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BF" w:rsidRPr="00A8472B" w:rsidRDefault="00D021BF" w:rsidP="00D021BF">
      <w:pPr>
        <w:ind w:right="-1"/>
        <w:jc w:val="center"/>
        <w:rPr>
          <w:rFonts w:ascii="Calibri" w:hAnsi="Calibri"/>
          <w:b/>
          <w:bCs/>
        </w:rPr>
      </w:pPr>
      <w:r w:rsidRPr="00A8472B">
        <w:rPr>
          <w:rFonts w:ascii="Calibri" w:hAnsi="Calibri"/>
          <w:b/>
          <w:bCs/>
        </w:rPr>
        <w:t>PALÁCIO 1º DE NOVEMBRO</w:t>
      </w:r>
    </w:p>
    <w:p w:rsidR="00D021BF" w:rsidRPr="00A8472B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D021BF" w:rsidRPr="00A8472B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3B301B" w:rsidRDefault="002E50B9" w:rsidP="00D021BF">
      <w:pPr>
        <w:spacing w:line="276" w:lineRule="auto"/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EMENDA MODIFICATIVA </w:t>
      </w:r>
      <w:r w:rsidR="00EE1558">
        <w:rPr>
          <w:rFonts w:ascii="Calibri" w:hAnsi="Calibri"/>
          <w:b/>
          <w:u w:val="single"/>
        </w:rPr>
        <w:t xml:space="preserve">01 </w:t>
      </w:r>
      <w:bookmarkStart w:id="0" w:name="_GoBack"/>
      <w:bookmarkEnd w:id="0"/>
      <w:r>
        <w:rPr>
          <w:rFonts w:ascii="Calibri" w:hAnsi="Calibri"/>
          <w:b/>
          <w:u w:val="single"/>
        </w:rPr>
        <w:t>AO ARTIGO 3</w:t>
      </w:r>
      <w:proofErr w:type="gramStart"/>
      <w:r>
        <w:rPr>
          <w:rFonts w:ascii="Calibri" w:hAnsi="Calibri"/>
          <w:b/>
          <w:u w:val="single"/>
        </w:rPr>
        <w:t xml:space="preserve">º </w:t>
      </w:r>
      <w:r w:rsidR="00D021BF" w:rsidRPr="00A8472B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</w:rPr>
        <w:t>D</w:t>
      </w:r>
      <w:r w:rsidR="00D021BF" w:rsidRPr="00A8472B">
        <w:rPr>
          <w:rFonts w:ascii="Calibri" w:hAnsi="Calibri"/>
          <w:i/>
        </w:rPr>
        <w:t>O</w:t>
      </w:r>
      <w:proofErr w:type="gramEnd"/>
      <w:r w:rsidR="00D021BF" w:rsidRPr="00A8472B">
        <w:rPr>
          <w:rFonts w:ascii="Calibri" w:hAnsi="Calibri"/>
          <w:i/>
        </w:rPr>
        <w:t xml:space="preserve"> PROJETO DE LEI Nº</w:t>
      </w:r>
      <w:r w:rsidR="00D65AF7">
        <w:rPr>
          <w:rFonts w:ascii="Calibri" w:hAnsi="Calibri"/>
          <w:b/>
          <w:i/>
        </w:rPr>
        <w:t xml:space="preserve"> 25/2015</w:t>
      </w:r>
      <w:r w:rsidR="00D021BF" w:rsidRPr="00A8472B">
        <w:rPr>
          <w:rFonts w:ascii="Calibri" w:hAnsi="Calibri"/>
          <w:i/>
        </w:rPr>
        <w:t>, QUE</w:t>
      </w:r>
      <w:r w:rsidR="00B30C08" w:rsidRPr="00A8472B">
        <w:rPr>
          <w:rFonts w:ascii="Calibri" w:hAnsi="Calibri"/>
          <w:i/>
        </w:rPr>
        <w:t xml:space="preserve"> </w:t>
      </w:r>
      <w:r w:rsidR="00B30C08" w:rsidRPr="00A8472B">
        <w:rPr>
          <w:rFonts w:ascii="Calibri" w:hAnsi="Calibri"/>
          <w:b/>
        </w:rPr>
        <w:t>“</w:t>
      </w:r>
      <w:r w:rsidR="003B301B">
        <w:rPr>
          <w:rFonts w:ascii="Calibri" w:hAnsi="Calibri"/>
          <w:b/>
        </w:rPr>
        <w:t>DISPÕE SOBRE O FORNECIMENTO DE UNIFORMES AOS ALUNOS MATRICULADOS NA REDE MUNICIPAL DE ENSINO".</w:t>
      </w:r>
    </w:p>
    <w:p w:rsidR="00D021BF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CÂMARA MUNICIPAL DE ITATIBA APROVA:</w:t>
      </w: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Pr="00A8472B" w:rsidRDefault="00687D97" w:rsidP="00D021BF">
      <w:pPr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 Artigo 2</w:t>
      </w:r>
      <w:r w:rsidR="002E50B9">
        <w:rPr>
          <w:rFonts w:ascii="Calibri" w:hAnsi="Calibri"/>
          <w:b/>
        </w:rPr>
        <w:t xml:space="preserve">º do projeto de Lei </w:t>
      </w:r>
      <w:r w:rsidR="00D65AF7">
        <w:rPr>
          <w:rFonts w:ascii="Calibri" w:hAnsi="Calibri"/>
          <w:b/>
        </w:rPr>
        <w:t xml:space="preserve">25/2015 </w:t>
      </w:r>
      <w:r w:rsidR="002E50B9">
        <w:rPr>
          <w:rFonts w:ascii="Calibri" w:hAnsi="Calibri"/>
          <w:b/>
        </w:rPr>
        <w:t>passa a vigorar com a seguinte redação:</w:t>
      </w:r>
    </w:p>
    <w:p w:rsidR="005E738B" w:rsidRPr="00A8472B" w:rsidRDefault="005E738B" w:rsidP="00733784">
      <w:pPr>
        <w:jc w:val="both"/>
        <w:rPr>
          <w:rFonts w:ascii="Calibri" w:hAnsi="Calibri"/>
        </w:rPr>
      </w:pPr>
    </w:p>
    <w:p w:rsidR="0092435A" w:rsidRDefault="0092435A" w:rsidP="0092435A">
      <w:pPr>
        <w:ind w:right="-1"/>
        <w:jc w:val="both"/>
      </w:pPr>
    </w:p>
    <w:p w:rsidR="00687D97" w:rsidRDefault="00687D97" w:rsidP="00687D97">
      <w:pPr>
        <w:ind w:right="-1" w:firstLine="2268"/>
        <w:jc w:val="both"/>
      </w:pPr>
      <w:r w:rsidRPr="00A8472B">
        <w:rPr>
          <w:rFonts w:ascii="Calibri" w:hAnsi="Calibri"/>
          <w:b/>
          <w:bCs/>
          <w:color w:val="990000"/>
        </w:rPr>
        <w:t>Art. 2º</w:t>
      </w:r>
      <w:r w:rsidRPr="00A8472B">
        <w:rPr>
          <w:rStyle w:val="apple-converted-space"/>
          <w:rFonts w:ascii="Calibri" w:hAnsi="Calibri"/>
          <w:b/>
          <w:bCs/>
          <w:color w:val="990000"/>
        </w:rPr>
        <w:t> </w:t>
      </w:r>
      <w:r>
        <w:rPr>
          <w:rStyle w:val="apple-converted-space"/>
          <w:rFonts w:ascii="Calibri" w:hAnsi="Calibri"/>
          <w:b/>
          <w:bCs/>
          <w:color w:val="990000"/>
        </w:rPr>
        <w:t xml:space="preserve">- </w:t>
      </w:r>
      <w:r>
        <w:t>Para efeito desta lei, considera-se uniforme a indumentária de modelo e cores padronizados consistentes em:</w:t>
      </w:r>
    </w:p>
    <w:p w:rsidR="00687D97" w:rsidRDefault="00687D97" w:rsidP="00687D97">
      <w:pPr>
        <w:ind w:right="-1" w:firstLine="2268"/>
        <w:jc w:val="both"/>
      </w:pPr>
      <w:proofErr w:type="gramStart"/>
      <w:r>
        <w:t>.</w:t>
      </w:r>
      <w:r>
        <w:br/>
        <w:t>I</w:t>
      </w:r>
      <w:proofErr w:type="gramEnd"/>
      <w:r>
        <w:t xml:space="preserve"> - 02 (duas) camisetas de mangas curtas;</w:t>
      </w:r>
    </w:p>
    <w:p w:rsidR="00687D97" w:rsidRDefault="00687D97" w:rsidP="00687D97">
      <w:pPr>
        <w:ind w:right="-1"/>
        <w:jc w:val="both"/>
      </w:pPr>
      <w:r>
        <w:t>II - 02 (duas) camisetas de mangas longas;</w:t>
      </w:r>
    </w:p>
    <w:p w:rsidR="00687D97" w:rsidRDefault="00687D97" w:rsidP="00687D97">
      <w:pPr>
        <w:ind w:right="-1"/>
      </w:pPr>
      <w:r>
        <w:t>III - 02 (duas) calças tipo bermuda</w:t>
      </w:r>
    </w:p>
    <w:p w:rsidR="00687D97" w:rsidRDefault="00687D97" w:rsidP="00687D97">
      <w:pPr>
        <w:ind w:right="-1"/>
      </w:pPr>
      <w:r>
        <w:t>IV - 02 (duas) calças compridas;</w:t>
      </w:r>
    </w:p>
    <w:p w:rsidR="00687D97" w:rsidRDefault="00687D97" w:rsidP="00687D97">
      <w:pPr>
        <w:ind w:right="-1"/>
      </w:pPr>
      <w:r>
        <w:t xml:space="preserve">V – 02 (duas) </w:t>
      </w:r>
      <w:proofErr w:type="gramStart"/>
      <w:r>
        <w:t>saias;</w:t>
      </w:r>
      <w:r>
        <w:br/>
        <w:t>VI</w:t>
      </w:r>
      <w:proofErr w:type="gramEnd"/>
      <w:r>
        <w:t xml:space="preserve"> -  01 (um) casaco tipo agasalho de inverno;</w:t>
      </w:r>
      <w:r>
        <w:br/>
        <w:t>VII -  01 (um) calçado padrão tipo tênis;</w:t>
      </w:r>
      <w:r>
        <w:br/>
        <w:t>VIII - 01 (uma) mochila padronizada.</w:t>
      </w:r>
    </w:p>
    <w:p w:rsidR="00002F1C" w:rsidRPr="00A8472B" w:rsidRDefault="00002F1C" w:rsidP="0092435A">
      <w:pPr>
        <w:tabs>
          <w:tab w:val="left" w:pos="2268"/>
        </w:tabs>
        <w:ind w:right="-1"/>
        <w:jc w:val="both"/>
        <w:rPr>
          <w:rFonts w:ascii="Calibri" w:hAnsi="Calibri"/>
          <w:color w:val="000000"/>
        </w:rPr>
      </w:pPr>
    </w:p>
    <w:p w:rsidR="002E7C03" w:rsidRPr="00A8472B" w:rsidRDefault="00F20557" w:rsidP="001D03A0">
      <w:pPr>
        <w:tabs>
          <w:tab w:val="left" w:pos="2268"/>
        </w:tabs>
        <w:ind w:right="-1" w:firstLine="2268"/>
        <w:jc w:val="both"/>
        <w:rPr>
          <w:rFonts w:ascii="Calibri" w:hAnsi="Calibri"/>
        </w:rPr>
      </w:pPr>
      <w:r w:rsidRPr="00A8472B">
        <w:rPr>
          <w:rFonts w:ascii="Calibri" w:hAnsi="Calibri"/>
        </w:rPr>
        <w:t xml:space="preserve"> </w:t>
      </w: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  <w:r w:rsidRPr="00A8472B">
        <w:rPr>
          <w:rFonts w:ascii="Calibri" w:hAnsi="Calibri"/>
        </w:rPr>
        <w:tab/>
      </w:r>
      <w:r w:rsidRPr="00A8472B">
        <w:rPr>
          <w:rFonts w:ascii="Calibri" w:hAnsi="Calibri"/>
        </w:rPr>
        <w:tab/>
      </w:r>
      <w:r w:rsidRPr="00A8472B">
        <w:rPr>
          <w:rFonts w:ascii="Calibri" w:hAnsi="Calibri"/>
        </w:rPr>
        <w:tab/>
      </w:r>
      <w:r w:rsidRPr="00A8472B">
        <w:rPr>
          <w:rFonts w:ascii="Calibri" w:hAnsi="Calibri"/>
          <w:b/>
        </w:rPr>
        <w:t xml:space="preserve">SALA DAS SESSÕES, </w:t>
      </w:r>
      <w:r w:rsidR="002E50B9">
        <w:rPr>
          <w:rFonts w:ascii="Calibri" w:hAnsi="Calibri"/>
        </w:rPr>
        <w:t>25 de fevereiro de 2016</w:t>
      </w:r>
      <w:r w:rsidRPr="00A8472B">
        <w:rPr>
          <w:rFonts w:ascii="Calibri" w:hAnsi="Calibri"/>
        </w:rPr>
        <w:t>.</w:t>
      </w: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F20557" w:rsidRPr="00A8472B" w:rsidRDefault="00F20557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center"/>
        <w:rPr>
          <w:rFonts w:ascii="Calibri" w:hAnsi="Calibri"/>
          <w:b/>
        </w:rPr>
      </w:pPr>
      <w:r w:rsidRPr="00A8472B">
        <w:rPr>
          <w:rFonts w:ascii="Calibri" w:hAnsi="Calibri"/>
          <w:b/>
        </w:rPr>
        <w:t xml:space="preserve">            DR. MARCO ANTONIO DE CAMARGO</w:t>
      </w:r>
    </w:p>
    <w:p w:rsidR="00733784" w:rsidRPr="00A8472B" w:rsidRDefault="00733784" w:rsidP="00733784">
      <w:pPr>
        <w:jc w:val="center"/>
        <w:rPr>
          <w:rFonts w:ascii="Calibri" w:hAnsi="Calibri"/>
        </w:rPr>
      </w:pPr>
      <w:r w:rsidRPr="00A8472B">
        <w:rPr>
          <w:rFonts w:ascii="Calibri" w:hAnsi="Calibri"/>
        </w:rPr>
        <w:t xml:space="preserve">            </w:t>
      </w:r>
      <w:r w:rsidR="00816D22">
        <w:rPr>
          <w:rFonts w:ascii="Calibri" w:hAnsi="Calibri"/>
        </w:rPr>
        <w:t xml:space="preserve">Vereador - </w:t>
      </w:r>
      <w:proofErr w:type="gramStart"/>
      <w:r w:rsidR="00816D22">
        <w:rPr>
          <w:rFonts w:ascii="Calibri" w:hAnsi="Calibri"/>
        </w:rPr>
        <w:t>PROS</w:t>
      </w:r>
      <w:proofErr w:type="gramEnd"/>
    </w:p>
    <w:sectPr w:rsidR="00733784" w:rsidRPr="00A84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2251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4"/>
    <w:rsid w:val="00002F1C"/>
    <w:rsid w:val="00052F1B"/>
    <w:rsid w:val="000D1113"/>
    <w:rsid w:val="000F6A59"/>
    <w:rsid w:val="00163842"/>
    <w:rsid w:val="00176913"/>
    <w:rsid w:val="001B6168"/>
    <w:rsid w:val="001D03A0"/>
    <w:rsid w:val="001E450E"/>
    <w:rsid w:val="002151F2"/>
    <w:rsid w:val="002C36E4"/>
    <w:rsid w:val="002C4AD8"/>
    <w:rsid w:val="002E50B9"/>
    <w:rsid w:val="002E7C03"/>
    <w:rsid w:val="00305A7D"/>
    <w:rsid w:val="003B301B"/>
    <w:rsid w:val="003B7770"/>
    <w:rsid w:val="003C415A"/>
    <w:rsid w:val="00446D54"/>
    <w:rsid w:val="0049574B"/>
    <w:rsid w:val="004F21A2"/>
    <w:rsid w:val="004F310D"/>
    <w:rsid w:val="005224DC"/>
    <w:rsid w:val="005E738B"/>
    <w:rsid w:val="0060139B"/>
    <w:rsid w:val="00604354"/>
    <w:rsid w:val="00687D97"/>
    <w:rsid w:val="006D66F1"/>
    <w:rsid w:val="006F0264"/>
    <w:rsid w:val="00703405"/>
    <w:rsid w:val="00717BD7"/>
    <w:rsid w:val="00733784"/>
    <w:rsid w:val="007433DF"/>
    <w:rsid w:val="007520A9"/>
    <w:rsid w:val="007A60DD"/>
    <w:rsid w:val="007A7E10"/>
    <w:rsid w:val="00816D22"/>
    <w:rsid w:val="0083570C"/>
    <w:rsid w:val="00836E14"/>
    <w:rsid w:val="008F3E47"/>
    <w:rsid w:val="009111E0"/>
    <w:rsid w:val="009135B5"/>
    <w:rsid w:val="0091411F"/>
    <w:rsid w:val="0092016F"/>
    <w:rsid w:val="0092435A"/>
    <w:rsid w:val="00953DAC"/>
    <w:rsid w:val="00953DBB"/>
    <w:rsid w:val="00994B6A"/>
    <w:rsid w:val="009E0A1E"/>
    <w:rsid w:val="009F7EB8"/>
    <w:rsid w:val="00A8472B"/>
    <w:rsid w:val="00B30C08"/>
    <w:rsid w:val="00B85BF1"/>
    <w:rsid w:val="00BA340B"/>
    <w:rsid w:val="00BC39A6"/>
    <w:rsid w:val="00C3268C"/>
    <w:rsid w:val="00C85696"/>
    <w:rsid w:val="00CD5C02"/>
    <w:rsid w:val="00CD72CE"/>
    <w:rsid w:val="00CE5810"/>
    <w:rsid w:val="00D021BF"/>
    <w:rsid w:val="00D0362C"/>
    <w:rsid w:val="00D204DA"/>
    <w:rsid w:val="00D65AF7"/>
    <w:rsid w:val="00D67F16"/>
    <w:rsid w:val="00E07B0B"/>
    <w:rsid w:val="00EA4977"/>
    <w:rsid w:val="00EE1558"/>
    <w:rsid w:val="00F04E7F"/>
    <w:rsid w:val="00F20557"/>
    <w:rsid w:val="00F24B73"/>
    <w:rsid w:val="00F368D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3F5AC-0CB7-467D-A68D-10E994F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60435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0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        /2013</vt:lpstr>
    </vt:vector>
  </TitlesOfParts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        /2013</dc:title>
  <dc:subject/>
  <dc:creator>Professor</dc:creator>
  <cp:keywords/>
  <cp:lastModifiedBy>thiago</cp:lastModifiedBy>
  <cp:revision>3</cp:revision>
  <dcterms:created xsi:type="dcterms:W3CDTF">2016-02-26T18:36:00Z</dcterms:created>
  <dcterms:modified xsi:type="dcterms:W3CDTF">2016-03-02T11:54:00Z</dcterms:modified>
</cp:coreProperties>
</file>