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281ACF" w:rsidRDefault="00281ACF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A3494" w:rsidRPr="00281ACF" w:rsidRDefault="00EA3494" w:rsidP="00B4654F">
      <w:pPr>
        <w:tabs>
          <w:tab w:val="left" w:pos="0"/>
        </w:tabs>
        <w:jc w:val="center"/>
        <w:rPr>
          <w:rFonts w:ascii="Arial" w:hAnsi="Arial" w:cs="Arial"/>
          <w:b/>
          <w:szCs w:val="36"/>
          <w:u w:val="single"/>
        </w:rPr>
      </w:pPr>
    </w:p>
    <w:p w:rsidR="00DC4CBC" w:rsidRPr="00281ACF" w:rsidRDefault="00802C5E" w:rsidP="00DC4CBC">
      <w:pPr>
        <w:tabs>
          <w:tab w:val="left" w:pos="0"/>
        </w:tabs>
        <w:jc w:val="both"/>
        <w:rPr>
          <w:rFonts w:ascii="Arial" w:hAnsi="Arial" w:cs="Arial"/>
          <w:b/>
          <w:sz w:val="22"/>
          <w:szCs w:val="24"/>
        </w:rPr>
      </w:pPr>
      <w:r w:rsidRPr="00281ACF">
        <w:rPr>
          <w:rFonts w:ascii="Arial" w:hAnsi="Arial" w:cs="Arial"/>
          <w:sz w:val="22"/>
          <w:szCs w:val="24"/>
        </w:rPr>
        <w:t xml:space="preserve">EMENDA </w:t>
      </w:r>
      <w:r w:rsidR="00881C18" w:rsidRPr="00281ACF">
        <w:rPr>
          <w:rFonts w:ascii="Arial" w:hAnsi="Arial" w:cs="Arial"/>
          <w:sz w:val="22"/>
          <w:szCs w:val="24"/>
        </w:rPr>
        <w:t xml:space="preserve">MODIFICATIVA </w:t>
      </w:r>
      <w:r w:rsidRPr="00281ACF">
        <w:rPr>
          <w:rFonts w:ascii="Arial" w:hAnsi="Arial" w:cs="Arial"/>
          <w:sz w:val="22"/>
          <w:szCs w:val="24"/>
        </w:rPr>
        <w:t xml:space="preserve">Nº </w:t>
      </w:r>
      <w:r w:rsidR="00C928D7" w:rsidRPr="00281ACF">
        <w:rPr>
          <w:rFonts w:ascii="Arial" w:hAnsi="Arial" w:cs="Arial"/>
          <w:sz w:val="22"/>
          <w:szCs w:val="24"/>
        </w:rPr>
        <w:t>_</w:t>
      </w:r>
      <w:r w:rsidR="00761F68">
        <w:rPr>
          <w:rFonts w:ascii="Arial" w:hAnsi="Arial" w:cs="Arial"/>
          <w:sz w:val="22"/>
          <w:szCs w:val="24"/>
        </w:rPr>
        <w:t>02</w:t>
      </w:r>
      <w:bookmarkStart w:id="0" w:name="_GoBack"/>
      <w:bookmarkEnd w:id="0"/>
      <w:r w:rsidR="00C928D7" w:rsidRPr="00281ACF">
        <w:rPr>
          <w:rFonts w:ascii="Arial" w:hAnsi="Arial" w:cs="Arial"/>
          <w:sz w:val="22"/>
          <w:szCs w:val="24"/>
        </w:rPr>
        <w:t>_</w:t>
      </w:r>
      <w:r w:rsidRPr="00281ACF">
        <w:rPr>
          <w:rFonts w:ascii="Arial" w:hAnsi="Arial" w:cs="Arial"/>
          <w:sz w:val="22"/>
          <w:szCs w:val="24"/>
        </w:rPr>
        <w:t xml:space="preserve"> AO PROJETO DE LEI Nº </w:t>
      </w:r>
      <w:r w:rsidR="00471932" w:rsidRPr="00281ACF">
        <w:rPr>
          <w:rFonts w:ascii="Arial" w:hAnsi="Arial" w:cs="Arial"/>
          <w:b/>
          <w:sz w:val="22"/>
          <w:szCs w:val="24"/>
        </w:rPr>
        <w:t>125</w:t>
      </w:r>
      <w:r w:rsidR="00DC4CBC" w:rsidRPr="00281ACF">
        <w:rPr>
          <w:rFonts w:ascii="Arial" w:hAnsi="Arial" w:cs="Arial"/>
          <w:b/>
          <w:sz w:val="22"/>
          <w:szCs w:val="24"/>
        </w:rPr>
        <w:t>/201</w:t>
      </w:r>
      <w:r w:rsidR="00D239E5" w:rsidRPr="00281ACF">
        <w:rPr>
          <w:rFonts w:ascii="Arial" w:hAnsi="Arial" w:cs="Arial"/>
          <w:b/>
          <w:sz w:val="22"/>
          <w:szCs w:val="24"/>
        </w:rPr>
        <w:t>5</w:t>
      </w:r>
      <w:r w:rsidR="00E3481E" w:rsidRPr="00281ACF">
        <w:rPr>
          <w:rFonts w:ascii="Arial" w:hAnsi="Arial" w:cs="Arial"/>
          <w:sz w:val="22"/>
          <w:szCs w:val="24"/>
        </w:rPr>
        <w:t>, QUE</w:t>
      </w:r>
      <w:r w:rsidRPr="00281ACF">
        <w:rPr>
          <w:rFonts w:ascii="Arial" w:hAnsi="Arial" w:cs="Arial"/>
          <w:b/>
          <w:sz w:val="22"/>
          <w:szCs w:val="24"/>
        </w:rPr>
        <w:t xml:space="preserve"> </w:t>
      </w:r>
      <w:r w:rsidR="00DC4CBC" w:rsidRPr="00281ACF">
        <w:rPr>
          <w:rFonts w:ascii="Arial" w:hAnsi="Arial" w:cs="Arial"/>
          <w:b/>
          <w:sz w:val="22"/>
          <w:szCs w:val="24"/>
        </w:rPr>
        <w:t>“</w:t>
      </w:r>
      <w:r w:rsidR="00471932" w:rsidRPr="00281ACF">
        <w:rPr>
          <w:rFonts w:ascii="Arial" w:hAnsi="Arial" w:cs="Arial"/>
          <w:b/>
          <w:sz w:val="22"/>
          <w:szCs w:val="24"/>
        </w:rPr>
        <w:t>Altera dispositivos da Lei Municipal nº 4.325, de 20 de janeiro de 2011, que Dispõe sobre o PLANO DIRETOR do Município de Itatiba, que ordena o território e as políticas setoriais, e dá outras providências</w:t>
      </w:r>
      <w:r w:rsidR="00095ED3" w:rsidRPr="00281ACF">
        <w:rPr>
          <w:rFonts w:ascii="Arial" w:hAnsi="Arial" w:cs="Arial"/>
          <w:b/>
          <w:sz w:val="22"/>
          <w:szCs w:val="24"/>
        </w:rPr>
        <w:t>”</w:t>
      </w:r>
    </w:p>
    <w:p w:rsidR="00281ACF" w:rsidRPr="00281ACF" w:rsidRDefault="00281ACF" w:rsidP="00DC4CBC">
      <w:pPr>
        <w:tabs>
          <w:tab w:val="left" w:pos="0"/>
        </w:tabs>
        <w:jc w:val="both"/>
        <w:rPr>
          <w:rFonts w:ascii="Arial" w:hAnsi="Arial" w:cs="Arial"/>
          <w:sz w:val="22"/>
          <w:szCs w:val="24"/>
        </w:rPr>
      </w:pPr>
    </w:p>
    <w:p w:rsidR="001F0401" w:rsidRDefault="00DC4CBC" w:rsidP="00DC4CBC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  <w:r w:rsidRPr="00281ACF">
        <w:rPr>
          <w:rFonts w:ascii="Arial" w:hAnsi="Arial" w:cs="Arial"/>
          <w:sz w:val="22"/>
          <w:szCs w:val="24"/>
        </w:rPr>
        <w:t>A CÂMARA MUNICIPAL DE ITATIBA APROVA:</w:t>
      </w:r>
    </w:p>
    <w:p w:rsidR="00281ACF" w:rsidRPr="00281ACF" w:rsidRDefault="00281ACF" w:rsidP="00DC4CBC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</w:p>
    <w:p w:rsidR="00DC4CBC" w:rsidRPr="00281ACF" w:rsidRDefault="00DC4CBC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</w:p>
    <w:p w:rsidR="00DC4CBC" w:rsidRPr="00281ACF" w:rsidRDefault="00095ED3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281ACF">
        <w:rPr>
          <w:rFonts w:ascii="Arial" w:hAnsi="Arial" w:cs="Arial"/>
          <w:sz w:val="22"/>
          <w:szCs w:val="24"/>
        </w:rPr>
        <w:t xml:space="preserve">O artigo </w:t>
      </w:r>
      <w:r w:rsidR="00746041" w:rsidRPr="00281ACF">
        <w:rPr>
          <w:rFonts w:ascii="Arial" w:hAnsi="Arial" w:cs="Arial"/>
          <w:sz w:val="22"/>
          <w:szCs w:val="24"/>
        </w:rPr>
        <w:t>1</w:t>
      </w:r>
      <w:r w:rsidR="00AE442F" w:rsidRPr="00281ACF">
        <w:rPr>
          <w:rFonts w:ascii="Arial" w:hAnsi="Arial" w:cs="Arial"/>
          <w:sz w:val="22"/>
          <w:szCs w:val="24"/>
        </w:rPr>
        <w:t>º</w:t>
      </w:r>
      <w:r w:rsidRPr="00281ACF">
        <w:rPr>
          <w:rFonts w:ascii="Arial" w:hAnsi="Arial" w:cs="Arial"/>
          <w:sz w:val="22"/>
          <w:szCs w:val="24"/>
        </w:rPr>
        <w:t xml:space="preserve"> do </w:t>
      </w:r>
      <w:r w:rsidR="00746041" w:rsidRPr="00281ACF">
        <w:rPr>
          <w:rFonts w:ascii="Arial" w:hAnsi="Arial" w:cs="Arial"/>
          <w:b/>
          <w:sz w:val="22"/>
          <w:szCs w:val="24"/>
        </w:rPr>
        <w:t xml:space="preserve">Projeto de Lei nº </w:t>
      </w:r>
      <w:r w:rsidR="00654D6E" w:rsidRPr="00281ACF">
        <w:rPr>
          <w:rFonts w:ascii="Arial" w:hAnsi="Arial" w:cs="Arial"/>
          <w:b/>
          <w:sz w:val="22"/>
          <w:szCs w:val="24"/>
        </w:rPr>
        <w:t>125</w:t>
      </w:r>
      <w:r w:rsidRPr="00281ACF">
        <w:rPr>
          <w:rFonts w:ascii="Arial" w:hAnsi="Arial" w:cs="Arial"/>
          <w:b/>
          <w:sz w:val="22"/>
          <w:szCs w:val="24"/>
        </w:rPr>
        <w:t xml:space="preserve">/2015 </w:t>
      </w:r>
      <w:r w:rsidRPr="00281ACF">
        <w:rPr>
          <w:rFonts w:ascii="Arial" w:hAnsi="Arial" w:cs="Arial"/>
          <w:sz w:val="22"/>
          <w:szCs w:val="24"/>
        </w:rPr>
        <w:t xml:space="preserve">passa a contar com a seguinte </w:t>
      </w:r>
      <w:r w:rsidR="00AE442F" w:rsidRPr="00281ACF">
        <w:rPr>
          <w:rFonts w:ascii="Arial" w:hAnsi="Arial" w:cs="Arial"/>
          <w:sz w:val="22"/>
          <w:szCs w:val="24"/>
        </w:rPr>
        <w:t>re</w:t>
      </w:r>
      <w:r w:rsidRPr="00281ACF">
        <w:rPr>
          <w:rFonts w:ascii="Arial" w:hAnsi="Arial" w:cs="Arial"/>
          <w:sz w:val="22"/>
          <w:szCs w:val="24"/>
        </w:rPr>
        <w:t>dação:</w:t>
      </w:r>
    </w:p>
    <w:p w:rsidR="00654D6E" w:rsidRPr="00281ACF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</w:p>
    <w:p w:rsidR="00654D6E" w:rsidRPr="00281ACF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281ACF">
        <w:rPr>
          <w:rFonts w:ascii="Arial" w:hAnsi="Arial" w:cs="Arial"/>
          <w:sz w:val="22"/>
          <w:szCs w:val="24"/>
        </w:rPr>
        <w:t>“</w:t>
      </w:r>
      <w:r w:rsidRPr="00281ACF">
        <w:rPr>
          <w:rFonts w:ascii="Arial" w:hAnsi="Arial" w:cs="Arial"/>
          <w:i/>
          <w:sz w:val="22"/>
          <w:szCs w:val="24"/>
        </w:rPr>
        <w:t>Art. 1º.  A Lei Municipal nº 4.325, de 20 de janeiro de 2011, que Dispõe sobre o PLANO DIRETOR do Município de Itatiba, que ordena o território e as políticas setoriais, e dá outras providências, passa a vigorar com as seguintes alterações:</w:t>
      </w:r>
    </w:p>
    <w:p w:rsidR="00654D6E" w:rsidRPr="00281ACF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</w:p>
    <w:p w:rsidR="00881C18" w:rsidRPr="00281ACF" w:rsidRDefault="00881C18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281ACF">
        <w:rPr>
          <w:rFonts w:ascii="Arial" w:hAnsi="Arial" w:cs="Arial"/>
          <w:i/>
          <w:sz w:val="22"/>
          <w:szCs w:val="24"/>
        </w:rPr>
        <w:t>‘(...)</w:t>
      </w:r>
    </w:p>
    <w:p w:rsidR="00881C18" w:rsidRPr="00281ACF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281ACF">
        <w:rPr>
          <w:rFonts w:ascii="Arial" w:hAnsi="Arial" w:cs="Arial"/>
          <w:i/>
          <w:sz w:val="22"/>
          <w:szCs w:val="24"/>
        </w:rPr>
        <w:t>Art. 7</w:t>
      </w:r>
      <w:r w:rsidR="00881C18" w:rsidRPr="00281ACF">
        <w:rPr>
          <w:rFonts w:ascii="Arial" w:hAnsi="Arial" w:cs="Arial"/>
          <w:i/>
          <w:sz w:val="22"/>
          <w:szCs w:val="24"/>
        </w:rPr>
        <w:t>0</w:t>
      </w:r>
      <w:r w:rsidRPr="00281ACF">
        <w:rPr>
          <w:rFonts w:ascii="Arial" w:hAnsi="Arial" w:cs="Arial"/>
          <w:i/>
          <w:sz w:val="22"/>
          <w:szCs w:val="24"/>
        </w:rPr>
        <w:t>.</w:t>
      </w:r>
      <w:r w:rsidR="00881C18" w:rsidRPr="00281ACF">
        <w:rPr>
          <w:rFonts w:ascii="Arial" w:hAnsi="Arial" w:cs="Arial"/>
          <w:i/>
          <w:sz w:val="22"/>
          <w:szCs w:val="24"/>
        </w:rPr>
        <w:t>................................</w:t>
      </w:r>
    </w:p>
    <w:p w:rsidR="00881C18" w:rsidRPr="00281ACF" w:rsidRDefault="00881C18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281ACF">
        <w:rPr>
          <w:rFonts w:ascii="Arial" w:hAnsi="Arial" w:cs="Arial"/>
          <w:b/>
          <w:i/>
          <w:sz w:val="22"/>
          <w:szCs w:val="24"/>
        </w:rPr>
        <w:t>§1º.</w:t>
      </w:r>
      <w:r w:rsidRPr="00281ACF">
        <w:rPr>
          <w:rFonts w:ascii="Arial" w:hAnsi="Arial" w:cs="Arial"/>
          <w:i/>
          <w:sz w:val="22"/>
          <w:szCs w:val="24"/>
        </w:rPr>
        <w:t xml:space="preserve"> Quando o imóvel se localizar, parte na macrozona urbana e/ou na macrozona de expansão urbana e parte na macrozona rural, poderá o proprietário solicitar a adoção do macrozoneamento onde o imóvel apresentar maior ou igual porção, desde que destinado a implantação de atividade revestida de interesse público devidamente justificado ao Chefe do Poder Executivo, e, mediante parecer do Conselho Municipal de Acompanhamento do Plano Diretor – CMAPD e do Conselho Municipal de Defesa do Meio Ambiente -  CONDEMA.</w:t>
      </w:r>
    </w:p>
    <w:p w:rsidR="00881C18" w:rsidRPr="00281ACF" w:rsidRDefault="00881C18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</w:p>
    <w:p w:rsidR="00281ACF" w:rsidRDefault="00881C18" w:rsidP="00881C18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281ACF">
        <w:rPr>
          <w:rFonts w:ascii="Arial" w:hAnsi="Arial" w:cs="Arial"/>
          <w:b/>
          <w:i/>
          <w:sz w:val="22"/>
          <w:szCs w:val="24"/>
        </w:rPr>
        <w:t>§2º. A aprovação dos empreendimentos previstos nesse artigo se condicionará a adoção de uma rede de drenagem urbana com a implementação de galerias de águas pluviais e de bacias de regularização de vazão - bacias de contenção de águas pluviais, combatendo a formação de enchentes, a formação de erosões e o assoreamento dos corpos d’água, a partir da garantia de áreas de permeabilidade e diminuição do escoamento superficial</w:t>
      </w:r>
      <w:r w:rsidRPr="00281ACF">
        <w:rPr>
          <w:rFonts w:ascii="Arial" w:hAnsi="Arial" w:cs="Arial"/>
          <w:i/>
          <w:sz w:val="22"/>
          <w:szCs w:val="24"/>
        </w:rPr>
        <w:t>.</w:t>
      </w:r>
    </w:p>
    <w:p w:rsidR="00654D6E" w:rsidRPr="00281ACF" w:rsidRDefault="00281ACF" w:rsidP="00881C18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(...)’</w:t>
      </w:r>
      <w:r w:rsidR="00654D6E" w:rsidRPr="00281ACF">
        <w:rPr>
          <w:rFonts w:ascii="Arial" w:hAnsi="Arial" w:cs="Arial"/>
          <w:i/>
          <w:sz w:val="22"/>
          <w:szCs w:val="24"/>
        </w:rPr>
        <w:t>”</w:t>
      </w:r>
    </w:p>
    <w:p w:rsidR="007332EF" w:rsidRPr="00281AC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</w:p>
    <w:p w:rsidR="007332EF" w:rsidRPr="00281ACF" w:rsidRDefault="007332EF" w:rsidP="007332EF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281ACF">
        <w:rPr>
          <w:rFonts w:ascii="Arial" w:hAnsi="Arial" w:cs="Arial"/>
          <w:b/>
          <w:sz w:val="22"/>
          <w:szCs w:val="24"/>
          <w:u w:val="single"/>
        </w:rPr>
        <w:t>JUSTIFICATIVA</w:t>
      </w:r>
    </w:p>
    <w:p w:rsidR="007332EF" w:rsidRPr="00281ACF" w:rsidRDefault="007332EF" w:rsidP="007332EF">
      <w:pPr>
        <w:tabs>
          <w:tab w:val="left" w:pos="0"/>
        </w:tabs>
        <w:ind w:firstLine="709"/>
        <w:jc w:val="center"/>
        <w:rPr>
          <w:rFonts w:ascii="Arial" w:hAnsi="Arial" w:cs="Arial"/>
          <w:sz w:val="22"/>
          <w:szCs w:val="24"/>
          <w:u w:val="single"/>
        </w:rPr>
      </w:pPr>
    </w:p>
    <w:p w:rsidR="00654D6E" w:rsidRPr="00281ACF" w:rsidRDefault="007332EF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281ACF">
        <w:rPr>
          <w:rFonts w:ascii="Arial" w:hAnsi="Arial" w:cs="Arial"/>
          <w:sz w:val="22"/>
          <w:szCs w:val="24"/>
        </w:rPr>
        <w:t>O intuito da</w:t>
      </w:r>
      <w:r w:rsidR="00654D6E" w:rsidRPr="00281ACF">
        <w:rPr>
          <w:rFonts w:ascii="Arial" w:hAnsi="Arial" w:cs="Arial"/>
          <w:sz w:val="22"/>
          <w:szCs w:val="24"/>
        </w:rPr>
        <w:t xml:space="preserve"> presente </w:t>
      </w:r>
      <w:r w:rsidR="00281ACF" w:rsidRPr="00281ACF">
        <w:rPr>
          <w:rFonts w:ascii="Arial" w:hAnsi="Arial" w:cs="Arial"/>
          <w:sz w:val="22"/>
          <w:szCs w:val="24"/>
        </w:rPr>
        <w:t>modificação</w:t>
      </w:r>
      <w:r w:rsidR="00506B6D">
        <w:rPr>
          <w:rFonts w:ascii="Arial" w:hAnsi="Arial" w:cs="Arial"/>
          <w:sz w:val="22"/>
          <w:szCs w:val="24"/>
        </w:rPr>
        <w:t xml:space="preserve"> </w:t>
      </w:r>
      <w:r w:rsidR="00654D6E" w:rsidRPr="00281ACF">
        <w:rPr>
          <w:rFonts w:ascii="Arial" w:hAnsi="Arial" w:cs="Arial"/>
          <w:sz w:val="22"/>
          <w:szCs w:val="24"/>
        </w:rPr>
        <w:t>do projeto é o de</w:t>
      </w:r>
      <w:r w:rsidR="00881C18" w:rsidRPr="00281ACF">
        <w:rPr>
          <w:rFonts w:ascii="Arial" w:hAnsi="Arial" w:cs="Arial"/>
          <w:sz w:val="22"/>
          <w:szCs w:val="24"/>
        </w:rPr>
        <w:t xml:space="preserve"> prever, no plano diretor vigente, a necessidade de implementação das chamadas bacias de contenção, especialmente quando da aprovação de novos parcelamentos de solo e empreendimentos, minimizando os impactos ambientais dessas modificações urbanas</w:t>
      </w:r>
      <w:r w:rsidR="00654D6E" w:rsidRPr="00281ACF">
        <w:rPr>
          <w:rFonts w:ascii="Arial" w:hAnsi="Arial" w:cs="Arial"/>
          <w:sz w:val="22"/>
          <w:szCs w:val="24"/>
        </w:rPr>
        <w:t>.</w:t>
      </w:r>
    </w:p>
    <w:p w:rsidR="007332EF" w:rsidRPr="00281AC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4"/>
        </w:rPr>
      </w:pPr>
    </w:p>
    <w:p w:rsidR="00802C5E" w:rsidRPr="00281ACF" w:rsidRDefault="00802C5E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  <w:r w:rsidRPr="00281ACF">
        <w:rPr>
          <w:rFonts w:ascii="Arial" w:hAnsi="Arial" w:cs="Arial"/>
          <w:b/>
          <w:sz w:val="22"/>
          <w:szCs w:val="24"/>
        </w:rPr>
        <w:t>Palácio 1º de Novembro</w:t>
      </w:r>
      <w:r w:rsidR="001330D8" w:rsidRPr="00281ACF">
        <w:rPr>
          <w:rFonts w:ascii="Arial" w:hAnsi="Arial" w:cs="Arial"/>
          <w:sz w:val="22"/>
          <w:szCs w:val="24"/>
        </w:rPr>
        <w:t xml:space="preserve">, </w:t>
      </w:r>
      <w:r w:rsidR="00654D6E" w:rsidRPr="00281ACF">
        <w:rPr>
          <w:rFonts w:ascii="Arial" w:hAnsi="Arial" w:cs="Arial"/>
          <w:sz w:val="22"/>
          <w:szCs w:val="24"/>
        </w:rPr>
        <w:t>2</w:t>
      </w:r>
      <w:r w:rsidR="00881C18" w:rsidRPr="00281ACF">
        <w:rPr>
          <w:rFonts w:ascii="Arial" w:hAnsi="Arial" w:cs="Arial"/>
          <w:sz w:val="22"/>
          <w:szCs w:val="24"/>
        </w:rPr>
        <w:t>9</w:t>
      </w:r>
      <w:r w:rsidR="001B7887" w:rsidRPr="00281ACF">
        <w:rPr>
          <w:rFonts w:ascii="Arial" w:hAnsi="Arial" w:cs="Arial"/>
          <w:sz w:val="22"/>
          <w:szCs w:val="24"/>
        </w:rPr>
        <w:t xml:space="preserve"> de março de 2016</w:t>
      </w:r>
      <w:r w:rsidRPr="00281ACF">
        <w:rPr>
          <w:rFonts w:ascii="Arial" w:hAnsi="Arial" w:cs="Arial"/>
          <w:sz w:val="22"/>
          <w:szCs w:val="24"/>
        </w:rPr>
        <w:t>.</w:t>
      </w:r>
    </w:p>
    <w:p w:rsidR="00AE442F" w:rsidRPr="00281ACF" w:rsidRDefault="00AE442F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</w:p>
    <w:p w:rsidR="00067D03" w:rsidRDefault="00067D03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</w:p>
    <w:p w:rsidR="00281ACF" w:rsidRDefault="00281ACF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</w:p>
    <w:p w:rsidR="00281ACF" w:rsidRPr="00281ACF" w:rsidRDefault="00281ACF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</w:p>
    <w:p w:rsidR="00C928D7" w:rsidRPr="00281ACF" w:rsidRDefault="00C928D7" w:rsidP="00B4654F">
      <w:pPr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281ACF">
        <w:rPr>
          <w:rFonts w:ascii="Arial" w:hAnsi="Arial" w:cs="Arial"/>
          <w:b/>
          <w:sz w:val="22"/>
          <w:szCs w:val="24"/>
        </w:rPr>
        <w:t>Washington Bortolossi</w:t>
      </w:r>
    </w:p>
    <w:p w:rsidR="00C928D7" w:rsidRPr="00281ACF" w:rsidRDefault="00C928D7" w:rsidP="00B4654F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4"/>
        </w:rPr>
      </w:pPr>
      <w:r w:rsidRPr="00281ACF">
        <w:rPr>
          <w:rFonts w:ascii="Arial" w:hAnsi="Arial" w:cs="Arial"/>
          <w:b/>
          <w:sz w:val="22"/>
          <w:szCs w:val="24"/>
        </w:rPr>
        <w:t>Vereador – PPS</w:t>
      </w:r>
    </w:p>
    <w:sectPr w:rsidR="00C928D7" w:rsidRPr="00281ACF" w:rsidSect="00281ACF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50D55"/>
    <w:rsid w:val="002613A4"/>
    <w:rsid w:val="00281ACF"/>
    <w:rsid w:val="002A7C17"/>
    <w:rsid w:val="00344DA9"/>
    <w:rsid w:val="00390661"/>
    <w:rsid w:val="003A3ABF"/>
    <w:rsid w:val="003B0557"/>
    <w:rsid w:val="003C3B68"/>
    <w:rsid w:val="003E4AFD"/>
    <w:rsid w:val="00413325"/>
    <w:rsid w:val="00471932"/>
    <w:rsid w:val="00506B6D"/>
    <w:rsid w:val="005B0221"/>
    <w:rsid w:val="00601E1C"/>
    <w:rsid w:val="00603620"/>
    <w:rsid w:val="00654D6E"/>
    <w:rsid w:val="00675391"/>
    <w:rsid w:val="00724FA3"/>
    <w:rsid w:val="007332EF"/>
    <w:rsid w:val="00746041"/>
    <w:rsid w:val="00761F68"/>
    <w:rsid w:val="00792356"/>
    <w:rsid w:val="007C13CE"/>
    <w:rsid w:val="00802C5E"/>
    <w:rsid w:val="008065BE"/>
    <w:rsid w:val="00863B11"/>
    <w:rsid w:val="00881C18"/>
    <w:rsid w:val="008B4156"/>
    <w:rsid w:val="009573E9"/>
    <w:rsid w:val="009D6EB4"/>
    <w:rsid w:val="00A77D69"/>
    <w:rsid w:val="00A939FF"/>
    <w:rsid w:val="00AC7638"/>
    <w:rsid w:val="00AE442F"/>
    <w:rsid w:val="00B32708"/>
    <w:rsid w:val="00B4654F"/>
    <w:rsid w:val="00C64E4D"/>
    <w:rsid w:val="00C928D7"/>
    <w:rsid w:val="00CA6C05"/>
    <w:rsid w:val="00D1376F"/>
    <w:rsid w:val="00D239E5"/>
    <w:rsid w:val="00D6652B"/>
    <w:rsid w:val="00DC4CBC"/>
    <w:rsid w:val="00DD719B"/>
    <w:rsid w:val="00E3481E"/>
    <w:rsid w:val="00EA3494"/>
    <w:rsid w:val="00F308EB"/>
    <w:rsid w:val="00F93594"/>
    <w:rsid w:val="00FA3616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Maria Moraes</cp:lastModifiedBy>
  <cp:revision>19</cp:revision>
  <cp:lastPrinted>2016-03-29T17:34:00Z</cp:lastPrinted>
  <dcterms:created xsi:type="dcterms:W3CDTF">2015-07-20T19:44:00Z</dcterms:created>
  <dcterms:modified xsi:type="dcterms:W3CDTF">2016-03-29T19:17:00Z</dcterms:modified>
</cp:coreProperties>
</file>