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DBE" w:rsidRDefault="000E7DBE" w:rsidP="000E7DBE">
      <w:pPr>
        <w:ind w:right="424"/>
        <w:jc w:val="both"/>
        <w:rPr>
          <w:b/>
          <w:sz w:val="24"/>
          <w:szCs w:val="24"/>
          <w:u w:val="single"/>
        </w:rPr>
      </w:pPr>
    </w:p>
    <w:p w:rsidR="000E7DBE" w:rsidRDefault="000E7DBE" w:rsidP="000E7DBE">
      <w:pPr>
        <w:ind w:right="424"/>
        <w:jc w:val="both"/>
        <w:rPr>
          <w:b/>
          <w:sz w:val="24"/>
          <w:szCs w:val="24"/>
          <w:u w:val="single"/>
        </w:rPr>
      </w:pPr>
    </w:p>
    <w:p w:rsidR="000E7DBE" w:rsidRDefault="000E7DBE" w:rsidP="000E7DBE">
      <w:pPr>
        <w:ind w:right="424"/>
        <w:jc w:val="both"/>
        <w:rPr>
          <w:b/>
          <w:sz w:val="24"/>
          <w:szCs w:val="24"/>
          <w:u w:val="single"/>
        </w:rPr>
      </w:pPr>
    </w:p>
    <w:p w:rsidR="000E7DBE" w:rsidRDefault="000E7DBE" w:rsidP="000E7DBE">
      <w:pPr>
        <w:ind w:right="424"/>
        <w:jc w:val="both"/>
        <w:rPr>
          <w:b/>
          <w:sz w:val="24"/>
          <w:szCs w:val="24"/>
          <w:u w:val="single"/>
        </w:rPr>
      </w:pPr>
    </w:p>
    <w:p w:rsidR="000E7DBE" w:rsidRDefault="000E7DBE" w:rsidP="000E7DBE">
      <w:pPr>
        <w:ind w:right="424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MENSAGEM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AO </w:t>
      </w:r>
      <w:r>
        <w:rPr>
          <w:b/>
          <w:sz w:val="24"/>
          <w:szCs w:val="24"/>
        </w:rPr>
        <w:t xml:space="preserve">PROJETO DE LEI Nº               </w:t>
      </w:r>
      <w:r w:rsidR="005A70F8">
        <w:rPr>
          <w:b/>
          <w:sz w:val="24"/>
          <w:szCs w:val="24"/>
        </w:rPr>
        <w:t>99/2016</w:t>
      </w:r>
      <w:r>
        <w:rPr>
          <w:b/>
          <w:sz w:val="24"/>
          <w:szCs w:val="24"/>
        </w:rPr>
        <w:t xml:space="preserve">                   , </w:t>
      </w:r>
      <w:r>
        <w:rPr>
          <w:sz w:val="24"/>
          <w:szCs w:val="24"/>
        </w:rPr>
        <w:t xml:space="preserve">QUE </w:t>
      </w:r>
      <w:r>
        <w:rPr>
          <w:i/>
          <w:sz w:val="24"/>
          <w:szCs w:val="24"/>
        </w:rPr>
        <w:t xml:space="preserve">“DÁ A DENOMINAÇÃO DE </w:t>
      </w:r>
      <w:r>
        <w:rPr>
          <w:b/>
          <w:i/>
          <w:sz w:val="24"/>
          <w:szCs w:val="24"/>
        </w:rPr>
        <w:t>‘ANTONIO BISETTO’</w:t>
      </w:r>
      <w:r>
        <w:rPr>
          <w:i/>
          <w:sz w:val="24"/>
          <w:szCs w:val="24"/>
        </w:rPr>
        <w:t xml:space="preserve"> À VIA PÚBLICA LOCALIZADA NO LOTEAMENTO RESIDENCIAL TAQUARAL.</w:t>
      </w:r>
    </w:p>
    <w:p w:rsidR="000E7DBE" w:rsidRDefault="000E7DBE" w:rsidP="000E7DBE">
      <w:pPr>
        <w:jc w:val="both"/>
        <w:rPr>
          <w:sz w:val="24"/>
          <w:szCs w:val="24"/>
        </w:rPr>
      </w:pPr>
    </w:p>
    <w:p w:rsidR="000E7DBE" w:rsidRDefault="000E7DBE" w:rsidP="000E7DB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E7DBE" w:rsidRDefault="000E7DBE" w:rsidP="000E7DBE">
      <w:pPr>
        <w:jc w:val="both"/>
        <w:rPr>
          <w:sz w:val="24"/>
          <w:szCs w:val="24"/>
        </w:rPr>
      </w:pPr>
    </w:p>
    <w:p w:rsidR="000E7DBE" w:rsidRDefault="000E7DBE" w:rsidP="000E7DBE">
      <w:pPr>
        <w:ind w:left="1844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Senhores Vereadores:</w:t>
      </w:r>
    </w:p>
    <w:p w:rsidR="000E7DBE" w:rsidRDefault="000E7DBE" w:rsidP="000E7DBE">
      <w:pPr>
        <w:ind w:left="1844" w:firstLine="708"/>
        <w:jc w:val="both"/>
        <w:rPr>
          <w:b/>
          <w:sz w:val="24"/>
          <w:szCs w:val="24"/>
        </w:rPr>
      </w:pPr>
    </w:p>
    <w:p w:rsidR="000E7DBE" w:rsidRDefault="000E7DBE" w:rsidP="000E7DBE">
      <w:pPr>
        <w:ind w:left="1844" w:firstLine="708"/>
        <w:jc w:val="both"/>
        <w:rPr>
          <w:b/>
          <w:sz w:val="24"/>
          <w:szCs w:val="24"/>
        </w:rPr>
      </w:pPr>
    </w:p>
    <w:p w:rsidR="000E7DBE" w:rsidRDefault="000E7DBE" w:rsidP="000E7DBE">
      <w:pPr>
        <w:jc w:val="both"/>
        <w:rPr>
          <w:sz w:val="24"/>
          <w:szCs w:val="24"/>
        </w:rPr>
      </w:pPr>
    </w:p>
    <w:p w:rsidR="000E7DBE" w:rsidRDefault="000E7DBE" w:rsidP="000E7DBE">
      <w:pPr>
        <w:ind w:right="566" w:firstLine="2552"/>
        <w:jc w:val="both"/>
        <w:rPr>
          <w:sz w:val="24"/>
          <w:szCs w:val="24"/>
        </w:rPr>
      </w:pPr>
      <w:r>
        <w:rPr>
          <w:sz w:val="24"/>
          <w:szCs w:val="24"/>
        </w:rPr>
        <w:t>A presente propositura tem por finalidade homenagear uma pessoa que, em vida, foi querida e estimada por todos que com ela conviviam, devido a sua integridade de caráter, índole, bondosa e honesta, humildade e exemplo de trabalho.</w:t>
      </w:r>
    </w:p>
    <w:p w:rsidR="000E7DBE" w:rsidRDefault="000E7DBE" w:rsidP="000E7DBE">
      <w:pPr>
        <w:ind w:left="567" w:right="566" w:firstLine="2268"/>
        <w:jc w:val="both"/>
        <w:rPr>
          <w:sz w:val="24"/>
          <w:szCs w:val="24"/>
        </w:rPr>
      </w:pPr>
    </w:p>
    <w:p w:rsidR="000E7DBE" w:rsidRDefault="000E7DBE" w:rsidP="000E7DBE">
      <w:pPr>
        <w:ind w:right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Trata-se do </w:t>
      </w:r>
      <w:r w:rsidRPr="008A0488">
        <w:rPr>
          <w:b/>
          <w:sz w:val="24"/>
          <w:szCs w:val="24"/>
        </w:rPr>
        <w:t xml:space="preserve">Sr. </w:t>
      </w:r>
      <w:r>
        <w:rPr>
          <w:b/>
          <w:sz w:val="24"/>
          <w:szCs w:val="24"/>
        </w:rPr>
        <w:t>ANTONIO BISETTO</w:t>
      </w:r>
      <w:r>
        <w:rPr>
          <w:sz w:val="24"/>
          <w:szCs w:val="24"/>
        </w:rPr>
        <w:t xml:space="preserve"> cuja família é tradicional no Município de Itatiba.</w:t>
      </w:r>
    </w:p>
    <w:p w:rsidR="000E7DBE" w:rsidRDefault="000E7DBE" w:rsidP="000E7DBE">
      <w:pPr>
        <w:ind w:left="567" w:right="566" w:firstLine="2268"/>
        <w:jc w:val="both"/>
        <w:rPr>
          <w:sz w:val="24"/>
          <w:szCs w:val="24"/>
        </w:rPr>
      </w:pPr>
    </w:p>
    <w:p w:rsidR="000E7DBE" w:rsidRDefault="000E7DBE" w:rsidP="000E7DBE">
      <w:pPr>
        <w:ind w:right="566" w:firstLine="22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A presente propositura reflete o desejo das comunidades e dos familiares do </w:t>
      </w:r>
      <w:r>
        <w:rPr>
          <w:b/>
          <w:sz w:val="24"/>
          <w:szCs w:val="24"/>
        </w:rPr>
        <w:t xml:space="preserve">Sr. ANTONIO BISETTO, </w:t>
      </w:r>
      <w:r>
        <w:rPr>
          <w:sz w:val="24"/>
          <w:szCs w:val="24"/>
        </w:rPr>
        <w:t>cuja morte foi tão lamentada, e em sua homenagem existe o desejo de perpetuar o seu nome em via pública, que se localizara no LOTEAMENTO RESIDENCIAL TAQUARAL DA COOPERATIVA NOVA ALIANÇA DE VINHEDO, homenagem que lhe será de grande merecimento.</w:t>
      </w:r>
    </w:p>
    <w:p w:rsidR="000E7DBE" w:rsidRDefault="000E7DBE" w:rsidP="000E7DBE">
      <w:pPr>
        <w:ind w:left="567" w:right="566" w:firstLine="2268"/>
        <w:jc w:val="both"/>
        <w:rPr>
          <w:sz w:val="24"/>
          <w:szCs w:val="24"/>
        </w:rPr>
      </w:pPr>
    </w:p>
    <w:p w:rsidR="000E7DBE" w:rsidRDefault="000E7DBE" w:rsidP="000E7DBE">
      <w:pPr>
        <w:tabs>
          <w:tab w:val="left" w:pos="2552"/>
        </w:tabs>
        <w:ind w:right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Aguardo, portanto, que a presente propositura seja aprovada por unanimidade de votos pelo Insigne Plenário desta Casa Legislativa, afim de que possamos fazer justiça a esse saudoso munícipe.</w:t>
      </w:r>
    </w:p>
    <w:p w:rsidR="000E7DBE" w:rsidRDefault="000E7DBE" w:rsidP="000E7DBE">
      <w:pPr>
        <w:jc w:val="both"/>
        <w:rPr>
          <w:sz w:val="24"/>
          <w:szCs w:val="24"/>
        </w:rPr>
      </w:pPr>
    </w:p>
    <w:p w:rsidR="000E7DBE" w:rsidRDefault="000E7DBE" w:rsidP="000E7DBE">
      <w:pPr>
        <w:jc w:val="both"/>
        <w:rPr>
          <w:sz w:val="24"/>
          <w:szCs w:val="24"/>
        </w:rPr>
      </w:pPr>
    </w:p>
    <w:p w:rsidR="000E7DBE" w:rsidRDefault="000E7DBE" w:rsidP="000E7DBE">
      <w:pPr>
        <w:pStyle w:val="Recuodecorpodetexto2"/>
        <w:spacing w:line="360" w:lineRule="auto"/>
        <w:ind w:firstLine="2268"/>
        <w:jc w:val="both"/>
        <w:rPr>
          <w:sz w:val="24"/>
          <w:szCs w:val="24"/>
        </w:rPr>
      </w:pPr>
    </w:p>
    <w:p w:rsidR="000E7DBE" w:rsidRDefault="000E7DBE" w:rsidP="000E7DBE">
      <w:pPr>
        <w:pStyle w:val="Corpodetex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>
        <w:rPr>
          <w:b/>
          <w:sz w:val="24"/>
          <w:szCs w:val="24"/>
        </w:rPr>
        <w:t>Sala das Sessões</w:t>
      </w:r>
      <w:r>
        <w:rPr>
          <w:sz w:val="24"/>
          <w:szCs w:val="24"/>
        </w:rPr>
        <w:t>, Itatiba 03 de novembro de 2016.</w:t>
      </w:r>
    </w:p>
    <w:p w:rsidR="000E7DBE" w:rsidRDefault="000E7DBE" w:rsidP="000E7DBE">
      <w:pPr>
        <w:spacing w:line="360" w:lineRule="auto"/>
        <w:ind w:firstLine="2268"/>
        <w:jc w:val="both"/>
        <w:rPr>
          <w:sz w:val="24"/>
          <w:szCs w:val="24"/>
        </w:rPr>
      </w:pPr>
    </w:p>
    <w:p w:rsidR="000E7DBE" w:rsidRDefault="000E7DBE" w:rsidP="000E7DBE">
      <w:pPr>
        <w:spacing w:line="360" w:lineRule="auto"/>
        <w:jc w:val="both"/>
        <w:rPr>
          <w:sz w:val="24"/>
          <w:szCs w:val="24"/>
        </w:rPr>
      </w:pPr>
    </w:p>
    <w:p w:rsidR="000E7DBE" w:rsidRDefault="000E7DBE" w:rsidP="000E7DBE">
      <w:pPr>
        <w:spacing w:line="360" w:lineRule="auto"/>
        <w:jc w:val="both"/>
        <w:rPr>
          <w:sz w:val="24"/>
          <w:szCs w:val="24"/>
        </w:rPr>
      </w:pPr>
    </w:p>
    <w:p w:rsidR="000E7DBE" w:rsidRPr="006D0EA6" w:rsidRDefault="000E7DBE" w:rsidP="000E7DBE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Pr="006D0EA6">
        <w:rPr>
          <w:b/>
          <w:sz w:val="24"/>
          <w:szCs w:val="24"/>
        </w:rPr>
        <w:t>THOMÁS ANTONIO CAPELETTO DE OLIVEIRA</w:t>
      </w:r>
    </w:p>
    <w:p w:rsidR="000E7DBE" w:rsidRPr="006D0EA6" w:rsidRDefault="000E7DBE" w:rsidP="000E7DBE">
      <w:pPr>
        <w:jc w:val="both"/>
        <w:rPr>
          <w:sz w:val="24"/>
          <w:szCs w:val="24"/>
        </w:rPr>
      </w:pPr>
      <w:r w:rsidRPr="006D0EA6">
        <w:rPr>
          <w:b/>
          <w:sz w:val="24"/>
          <w:szCs w:val="24"/>
        </w:rPr>
        <w:tab/>
      </w:r>
      <w:r w:rsidRPr="006D0EA6">
        <w:rPr>
          <w:b/>
          <w:sz w:val="24"/>
          <w:szCs w:val="24"/>
        </w:rPr>
        <w:tab/>
      </w:r>
      <w:r w:rsidRPr="006D0EA6">
        <w:rPr>
          <w:b/>
          <w:sz w:val="24"/>
          <w:szCs w:val="24"/>
        </w:rPr>
        <w:tab/>
      </w:r>
      <w:r w:rsidRPr="006D0EA6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</w:t>
      </w:r>
      <w:r w:rsidRPr="006D0EA6">
        <w:rPr>
          <w:sz w:val="24"/>
          <w:szCs w:val="24"/>
        </w:rPr>
        <w:t>Vereador – PSDB</w:t>
      </w:r>
    </w:p>
    <w:p w:rsidR="000E7DBE" w:rsidRDefault="000E7DBE" w:rsidP="000E7DBE">
      <w:pPr>
        <w:jc w:val="both"/>
        <w:rPr>
          <w:sz w:val="24"/>
          <w:szCs w:val="24"/>
        </w:rPr>
      </w:pPr>
    </w:p>
    <w:p w:rsidR="000E7DBE" w:rsidRDefault="000E7DBE" w:rsidP="000E7DBE">
      <w:pPr>
        <w:jc w:val="both"/>
        <w:rPr>
          <w:sz w:val="24"/>
          <w:szCs w:val="24"/>
        </w:rPr>
      </w:pPr>
    </w:p>
    <w:p w:rsidR="000E7DBE" w:rsidRDefault="000E7DBE" w:rsidP="000E7DBE">
      <w:pPr>
        <w:jc w:val="both"/>
        <w:rPr>
          <w:sz w:val="24"/>
          <w:szCs w:val="24"/>
        </w:rPr>
      </w:pPr>
    </w:p>
    <w:p w:rsidR="000E7DBE" w:rsidRDefault="000E7DBE" w:rsidP="000E7DBE">
      <w:pPr>
        <w:jc w:val="both"/>
        <w:rPr>
          <w:sz w:val="24"/>
          <w:szCs w:val="24"/>
        </w:rPr>
      </w:pPr>
    </w:p>
    <w:p w:rsidR="000E7DBE" w:rsidRDefault="000E7DBE" w:rsidP="000E7DBE">
      <w:pPr>
        <w:jc w:val="both"/>
        <w:rPr>
          <w:sz w:val="24"/>
          <w:szCs w:val="24"/>
        </w:rPr>
      </w:pPr>
    </w:p>
    <w:p w:rsidR="000E7DBE" w:rsidRDefault="000E7DBE" w:rsidP="000E7DBE">
      <w:pPr>
        <w:jc w:val="both"/>
        <w:rPr>
          <w:sz w:val="24"/>
          <w:szCs w:val="24"/>
        </w:rPr>
      </w:pPr>
    </w:p>
    <w:p w:rsidR="000E7DBE" w:rsidRDefault="000E7DBE" w:rsidP="000E7DBE">
      <w:pPr>
        <w:jc w:val="both"/>
        <w:rPr>
          <w:sz w:val="24"/>
          <w:szCs w:val="24"/>
        </w:rPr>
      </w:pPr>
    </w:p>
    <w:p w:rsidR="000E7DBE" w:rsidRDefault="000E7DBE" w:rsidP="000E7DBE">
      <w:pPr>
        <w:jc w:val="both"/>
        <w:rPr>
          <w:sz w:val="24"/>
          <w:szCs w:val="24"/>
        </w:rPr>
      </w:pPr>
    </w:p>
    <w:p w:rsidR="000E7DBE" w:rsidRDefault="000E7DBE" w:rsidP="000E7DBE">
      <w:pPr>
        <w:rPr>
          <w:sz w:val="24"/>
          <w:szCs w:val="24"/>
        </w:rPr>
      </w:pPr>
    </w:p>
    <w:p w:rsidR="000E7DBE" w:rsidRDefault="000E7DBE" w:rsidP="000E7DBE">
      <w:pPr>
        <w:widowControl w:val="0"/>
        <w:tabs>
          <w:tab w:val="left" w:pos="8100"/>
        </w:tabs>
        <w:autoSpaceDE w:val="0"/>
        <w:autoSpaceDN w:val="0"/>
        <w:adjustRightInd w:val="0"/>
        <w:ind w:left="3240"/>
        <w:jc w:val="both"/>
        <w:rPr>
          <w:b/>
          <w:bCs/>
          <w:sz w:val="24"/>
          <w:szCs w:val="24"/>
          <w:u w:val="single"/>
        </w:rPr>
      </w:pPr>
    </w:p>
    <w:p w:rsidR="000E7DBE" w:rsidRDefault="000E7DBE" w:rsidP="000E7DBE">
      <w:pPr>
        <w:widowControl w:val="0"/>
        <w:tabs>
          <w:tab w:val="left" w:pos="8100"/>
        </w:tabs>
        <w:autoSpaceDE w:val="0"/>
        <w:autoSpaceDN w:val="0"/>
        <w:adjustRightInd w:val="0"/>
        <w:jc w:val="both"/>
        <w:rPr>
          <w:b/>
          <w:bCs/>
          <w:sz w:val="24"/>
          <w:szCs w:val="24"/>
          <w:u w:val="single"/>
        </w:rPr>
      </w:pPr>
    </w:p>
    <w:p w:rsidR="000E7DBE" w:rsidRDefault="000E7DBE" w:rsidP="000E7DBE">
      <w:pPr>
        <w:widowControl w:val="0"/>
        <w:tabs>
          <w:tab w:val="left" w:pos="8100"/>
        </w:tabs>
        <w:autoSpaceDE w:val="0"/>
        <w:autoSpaceDN w:val="0"/>
        <w:adjustRightInd w:val="0"/>
        <w:ind w:left="3240"/>
        <w:jc w:val="both"/>
        <w:rPr>
          <w:b/>
          <w:bCs/>
          <w:sz w:val="24"/>
          <w:szCs w:val="24"/>
          <w:u w:val="single"/>
        </w:rPr>
      </w:pPr>
    </w:p>
    <w:p w:rsidR="000E7DBE" w:rsidRDefault="000E7DBE" w:rsidP="000E7DBE">
      <w:pPr>
        <w:ind w:right="424"/>
        <w:jc w:val="center"/>
        <w:rPr>
          <w:b/>
          <w:sz w:val="24"/>
          <w:szCs w:val="24"/>
        </w:rPr>
      </w:pPr>
    </w:p>
    <w:p w:rsidR="000E7DBE" w:rsidRDefault="000E7DBE" w:rsidP="000E7DBE">
      <w:pPr>
        <w:ind w:right="424"/>
        <w:jc w:val="center"/>
        <w:rPr>
          <w:b/>
          <w:sz w:val="24"/>
          <w:szCs w:val="24"/>
        </w:rPr>
      </w:pPr>
    </w:p>
    <w:p w:rsidR="000E7DBE" w:rsidRDefault="000E7DBE" w:rsidP="000E7DBE">
      <w:pPr>
        <w:ind w:right="424"/>
        <w:jc w:val="center"/>
        <w:rPr>
          <w:b/>
          <w:sz w:val="24"/>
          <w:szCs w:val="24"/>
        </w:rPr>
      </w:pPr>
    </w:p>
    <w:p w:rsidR="000E7DBE" w:rsidRDefault="000E7DBE" w:rsidP="000E7DBE">
      <w:pPr>
        <w:ind w:right="424"/>
        <w:jc w:val="center"/>
        <w:rPr>
          <w:b/>
          <w:color w:val="C00000"/>
          <w:sz w:val="24"/>
          <w:szCs w:val="24"/>
        </w:rPr>
      </w:pPr>
      <w:r>
        <w:rPr>
          <w:b/>
          <w:sz w:val="24"/>
          <w:szCs w:val="24"/>
        </w:rPr>
        <w:t>PROJETO DE LEI  Nº</w:t>
      </w:r>
      <w:r>
        <w:rPr>
          <w:b/>
          <w:color w:val="C00000"/>
          <w:sz w:val="24"/>
          <w:szCs w:val="24"/>
        </w:rPr>
        <w:t xml:space="preserve">  </w:t>
      </w:r>
      <w:r w:rsidR="005A70F8">
        <w:rPr>
          <w:b/>
          <w:color w:val="C00000"/>
          <w:sz w:val="24"/>
          <w:szCs w:val="24"/>
        </w:rPr>
        <w:t>99/2016</w:t>
      </w:r>
      <w:bookmarkStart w:id="0" w:name="_GoBack"/>
      <w:bookmarkEnd w:id="0"/>
    </w:p>
    <w:p w:rsidR="000E7DBE" w:rsidRDefault="000E7DBE" w:rsidP="000E7DBE">
      <w:pPr>
        <w:ind w:right="424"/>
        <w:jc w:val="center"/>
        <w:rPr>
          <w:b/>
          <w:color w:val="C00000"/>
          <w:sz w:val="24"/>
          <w:szCs w:val="24"/>
        </w:rPr>
      </w:pPr>
    </w:p>
    <w:p w:rsidR="000E7DBE" w:rsidRDefault="000E7DBE" w:rsidP="000E7DBE">
      <w:pPr>
        <w:ind w:right="424"/>
        <w:jc w:val="center"/>
        <w:rPr>
          <w:b/>
          <w:color w:val="C00000"/>
          <w:sz w:val="24"/>
          <w:szCs w:val="24"/>
        </w:rPr>
      </w:pPr>
    </w:p>
    <w:p w:rsidR="000E7DBE" w:rsidRDefault="000E7DBE" w:rsidP="000E7DBE">
      <w:pPr>
        <w:ind w:right="424"/>
        <w:jc w:val="center"/>
        <w:rPr>
          <w:color w:val="C00000"/>
          <w:sz w:val="24"/>
          <w:szCs w:val="24"/>
        </w:rPr>
      </w:pPr>
    </w:p>
    <w:p w:rsidR="000E7DBE" w:rsidRDefault="000E7DBE" w:rsidP="000E7DBE">
      <w:pPr>
        <w:ind w:right="424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EMENTA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QUE </w:t>
      </w:r>
      <w:r>
        <w:rPr>
          <w:i/>
          <w:sz w:val="24"/>
          <w:szCs w:val="24"/>
        </w:rPr>
        <w:t xml:space="preserve">“DÁ A DENOMINAÇÃO DE </w:t>
      </w:r>
      <w:r>
        <w:rPr>
          <w:b/>
          <w:i/>
          <w:sz w:val="24"/>
          <w:szCs w:val="24"/>
        </w:rPr>
        <w:t>‘ANTONIO BISETTO’</w:t>
      </w:r>
      <w:r>
        <w:rPr>
          <w:i/>
          <w:sz w:val="24"/>
          <w:szCs w:val="24"/>
        </w:rPr>
        <w:t xml:space="preserve"> À VIA PÚBLICA LOCALIZADA NO LOTEAMENTO RESIDENCIAL TAQUARAL.</w:t>
      </w:r>
    </w:p>
    <w:p w:rsidR="000E7DBE" w:rsidRDefault="000E7DBE" w:rsidP="000E7DBE">
      <w:pPr>
        <w:ind w:right="424"/>
        <w:jc w:val="both"/>
        <w:rPr>
          <w:sz w:val="24"/>
          <w:szCs w:val="24"/>
        </w:rPr>
      </w:pPr>
    </w:p>
    <w:p w:rsidR="000E7DBE" w:rsidRDefault="000E7DBE" w:rsidP="000E7DBE">
      <w:pPr>
        <w:ind w:right="424"/>
        <w:jc w:val="both"/>
        <w:rPr>
          <w:i/>
          <w:sz w:val="24"/>
          <w:szCs w:val="24"/>
        </w:rPr>
      </w:pPr>
    </w:p>
    <w:p w:rsidR="000E7DBE" w:rsidRDefault="000E7DBE" w:rsidP="000E7DBE">
      <w:pPr>
        <w:ind w:right="424"/>
        <w:jc w:val="center"/>
        <w:rPr>
          <w:b/>
          <w:sz w:val="24"/>
          <w:szCs w:val="24"/>
        </w:rPr>
      </w:pPr>
    </w:p>
    <w:p w:rsidR="000E7DBE" w:rsidRDefault="000E7DBE" w:rsidP="000E7DBE">
      <w:pPr>
        <w:ind w:right="424"/>
        <w:jc w:val="center"/>
        <w:rPr>
          <w:b/>
          <w:sz w:val="24"/>
          <w:szCs w:val="24"/>
        </w:rPr>
      </w:pPr>
    </w:p>
    <w:p w:rsidR="000E7DBE" w:rsidRDefault="000E7DBE" w:rsidP="000E7DBE">
      <w:pPr>
        <w:ind w:right="424"/>
        <w:jc w:val="center"/>
        <w:rPr>
          <w:b/>
          <w:sz w:val="24"/>
          <w:szCs w:val="24"/>
        </w:rPr>
      </w:pPr>
    </w:p>
    <w:p w:rsidR="000E7DBE" w:rsidRDefault="000E7DBE" w:rsidP="000E7DBE">
      <w:pPr>
        <w:ind w:right="42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A CÂMARA MUNICIPAL DE ITATIBA APROVA:</w:t>
      </w:r>
    </w:p>
    <w:p w:rsidR="000E7DBE" w:rsidRDefault="000E7DBE" w:rsidP="000E7DBE">
      <w:pPr>
        <w:ind w:right="424"/>
        <w:jc w:val="center"/>
        <w:rPr>
          <w:b/>
          <w:sz w:val="24"/>
          <w:szCs w:val="24"/>
        </w:rPr>
      </w:pPr>
    </w:p>
    <w:p w:rsidR="000E7DBE" w:rsidRDefault="000E7DBE" w:rsidP="000E7DBE">
      <w:pPr>
        <w:ind w:right="424" w:firstLine="1701"/>
        <w:jc w:val="center"/>
        <w:rPr>
          <w:b/>
          <w:sz w:val="24"/>
          <w:szCs w:val="24"/>
        </w:rPr>
      </w:pPr>
    </w:p>
    <w:p w:rsidR="000E7DBE" w:rsidRDefault="000E7DBE" w:rsidP="000E7DBE">
      <w:pPr>
        <w:pStyle w:val="Recuodecorpodetexto"/>
        <w:ind w:left="0" w:right="566"/>
        <w:rPr>
          <w:b/>
          <w:sz w:val="24"/>
          <w:szCs w:val="24"/>
        </w:rPr>
      </w:pPr>
      <w:r>
        <w:rPr>
          <w:i/>
          <w:caps/>
          <w:sz w:val="24"/>
          <w:szCs w:val="24"/>
        </w:rPr>
        <w:tab/>
      </w:r>
      <w:r>
        <w:rPr>
          <w:i/>
          <w:caps/>
          <w:sz w:val="24"/>
          <w:szCs w:val="24"/>
        </w:rPr>
        <w:tab/>
      </w:r>
    </w:p>
    <w:p w:rsidR="000E7DBE" w:rsidRDefault="000E7DBE" w:rsidP="000E7DBE">
      <w:pPr>
        <w:ind w:right="566" w:firstLine="1701"/>
        <w:rPr>
          <w:sz w:val="24"/>
          <w:szCs w:val="24"/>
        </w:rPr>
      </w:pPr>
    </w:p>
    <w:p w:rsidR="000E7DBE" w:rsidRPr="008A0488" w:rsidRDefault="000E7DBE" w:rsidP="000E7DBE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Art. 1º -</w:t>
      </w:r>
      <w:r>
        <w:rPr>
          <w:sz w:val="24"/>
          <w:szCs w:val="24"/>
        </w:rPr>
        <w:t xml:space="preserve"> A Rua 7 (sete</w:t>
      </w:r>
      <w:r w:rsidRPr="008A0488">
        <w:rPr>
          <w:sz w:val="24"/>
          <w:szCs w:val="24"/>
        </w:rPr>
        <w:t xml:space="preserve">) do Loteamento </w:t>
      </w:r>
      <w:r>
        <w:rPr>
          <w:sz w:val="24"/>
          <w:szCs w:val="24"/>
        </w:rPr>
        <w:t>Residencial Taquaral da Cooperativa Habitacional Nova Aliança de Vinhedo</w:t>
      </w:r>
      <w:r w:rsidRPr="008A0488">
        <w:rPr>
          <w:sz w:val="24"/>
          <w:szCs w:val="24"/>
        </w:rPr>
        <w:t xml:space="preserve">, passa a DENOMINAR-SE </w:t>
      </w:r>
      <w:r>
        <w:rPr>
          <w:b/>
          <w:sz w:val="24"/>
          <w:szCs w:val="24"/>
        </w:rPr>
        <w:t>Sr</w:t>
      </w:r>
      <w:r w:rsidRPr="008A048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ANTONIO BISETTO</w:t>
      </w:r>
      <w:r w:rsidRPr="008A0488">
        <w:rPr>
          <w:b/>
          <w:sz w:val="24"/>
          <w:szCs w:val="24"/>
        </w:rPr>
        <w:t>.</w:t>
      </w:r>
    </w:p>
    <w:p w:rsidR="000E7DBE" w:rsidRDefault="000E7DBE" w:rsidP="000E7DBE">
      <w:pPr>
        <w:ind w:right="566" w:firstLine="2694"/>
        <w:jc w:val="both"/>
        <w:rPr>
          <w:b/>
          <w:sz w:val="24"/>
          <w:szCs w:val="24"/>
        </w:rPr>
      </w:pPr>
    </w:p>
    <w:p w:rsidR="000E7DBE" w:rsidRDefault="000E7DBE" w:rsidP="000E7DBE">
      <w:pPr>
        <w:ind w:right="566" w:firstLine="2694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2º -</w:t>
      </w:r>
      <w:r>
        <w:rPr>
          <w:sz w:val="24"/>
          <w:szCs w:val="24"/>
        </w:rPr>
        <w:t xml:space="preserve"> As despesas decorrentes da execução da presente Lei correrão por conta de dotação orçamentária própria, suplementada se necessário.</w:t>
      </w:r>
    </w:p>
    <w:p w:rsidR="000E7DBE" w:rsidRDefault="000E7DBE" w:rsidP="000E7DBE">
      <w:pPr>
        <w:ind w:right="566" w:firstLine="2694"/>
        <w:jc w:val="both"/>
        <w:rPr>
          <w:sz w:val="24"/>
          <w:szCs w:val="24"/>
        </w:rPr>
      </w:pPr>
    </w:p>
    <w:p w:rsidR="000E7DBE" w:rsidRDefault="000E7DBE" w:rsidP="000E7DBE">
      <w:pPr>
        <w:ind w:right="566" w:firstLine="269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3º - </w:t>
      </w:r>
      <w:r>
        <w:rPr>
          <w:sz w:val="24"/>
          <w:szCs w:val="24"/>
        </w:rPr>
        <w:t>Esta Lei entrará em vigor na data de sua publicação, revogadas disposições em contrário.</w:t>
      </w:r>
    </w:p>
    <w:p w:rsidR="000E7DBE" w:rsidRDefault="000E7DBE" w:rsidP="000E7DBE">
      <w:pPr>
        <w:ind w:right="566" w:firstLine="1701"/>
        <w:rPr>
          <w:sz w:val="24"/>
          <w:szCs w:val="24"/>
        </w:rPr>
      </w:pPr>
    </w:p>
    <w:p w:rsidR="000E7DBE" w:rsidRDefault="000E7DBE" w:rsidP="000E7DBE">
      <w:pPr>
        <w:ind w:right="566" w:firstLine="1701"/>
        <w:jc w:val="center"/>
        <w:rPr>
          <w:sz w:val="24"/>
          <w:szCs w:val="24"/>
        </w:rPr>
      </w:pPr>
    </w:p>
    <w:p w:rsidR="000E7DBE" w:rsidRDefault="000E7DBE" w:rsidP="000E7DBE">
      <w:pPr>
        <w:ind w:right="566" w:firstLine="1701"/>
        <w:jc w:val="center"/>
        <w:rPr>
          <w:sz w:val="24"/>
          <w:szCs w:val="24"/>
        </w:rPr>
      </w:pPr>
    </w:p>
    <w:p w:rsidR="000E7DBE" w:rsidRDefault="000E7DBE" w:rsidP="000E7DBE">
      <w:pPr>
        <w:ind w:right="566" w:firstLine="1701"/>
        <w:jc w:val="center"/>
        <w:rPr>
          <w:sz w:val="24"/>
          <w:szCs w:val="24"/>
        </w:rPr>
      </w:pPr>
    </w:p>
    <w:p w:rsidR="000E7DBE" w:rsidRDefault="000E7DBE" w:rsidP="000E7DBE">
      <w:pPr>
        <w:ind w:right="566" w:firstLine="1701"/>
        <w:jc w:val="center"/>
        <w:rPr>
          <w:sz w:val="24"/>
          <w:szCs w:val="24"/>
        </w:rPr>
      </w:pPr>
    </w:p>
    <w:p w:rsidR="000E7DBE" w:rsidRDefault="000E7DBE" w:rsidP="000E7DBE">
      <w:pPr>
        <w:ind w:right="566" w:firstLine="1701"/>
        <w:rPr>
          <w:sz w:val="24"/>
          <w:szCs w:val="24"/>
        </w:rPr>
      </w:pPr>
      <w:r>
        <w:rPr>
          <w:b/>
          <w:caps/>
          <w:sz w:val="24"/>
          <w:szCs w:val="24"/>
        </w:rPr>
        <w:t xml:space="preserve">  Sala das sessões, </w:t>
      </w:r>
      <w:r>
        <w:rPr>
          <w:caps/>
          <w:sz w:val="24"/>
          <w:szCs w:val="24"/>
        </w:rPr>
        <w:t>03</w:t>
      </w:r>
      <w:r>
        <w:rPr>
          <w:b/>
          <w:caps/>
          <w:sz w:val="24"/>
          <w:szCs w:val="24"/>
        </w:rPr>
        <w:t xml:space="preserve"> </w:t>
      </w:r>
      <w:r>
        <w:rPr>
          <w:sz w:val="24"/>
          <w:szCs w:val="24"/>
        </w:rPr>
        <w:t>de novembro</w:t>
      </w:r>
      <w:r w:rsidRPr="006D0EA6">
        <w:rPr>
          <w:sz w:val="24"/>
          <w:szCs w:val="24"/>
        </w:rPr>
        <w:t xml:space="preserve"> de </w:t>
      </w:r>
      <w:r>
        <w:rPr>
          <w:caps/>
          <w:sz w:val="24"/>
          <w:szCs w:val="24"/>
        </w:rPr>
        <w:t>2016.</w:t>
      </w:r>
    </w:p>
    <w:p w:rsidR="000E7DBE" w:rsidRDefault="000E7DBE" w:rsidP="000E7DBE">
      <w:pPr>
        <w:ind w:right="566"/>
        <w:rPr>
          <w:caps/>
          <w:sz w:val="24"/>
          <w:szCs w:val="24"/>
        </w:rPr>
      </w:pPr>
    </w:p>
    <w:p w:rsidR="000E7DBE" w:rsidRDefault="000E7DBE" w:rsidP="000E7DBE">
      <w:pPr>
        <w:ind w:right="566"/>
        <w:rPr>
          <w:caps/>
          <w:sz w:val="24"/>
          <w:szCs w:val="24"/>
        </w:rPr>
      </w:pPr>
    </w:p>
    <w:p w:rsidR="000E7DBE" w:rsidRDefault="000E7DBE" w:rsidP="000E7DBE">
      <w:pPr>
        <w:ind w:right="566"/>
        <w:rPr>
          <w:caps/>
          <w:sz w:val="24"/>
          <w:szCs w:val="24"/>
        </w:rPr>
      </w:pPr>
    </w:p>
    <w:p w:rsidR="000E7DBE" w:rsidRDefault="000E7DBE" w:rsidP="000E7DBE">
      <w:pPr>
        <w:ind w:right="566"/>
        <w:rPr>
          <w:caps/>
          <w:sz w:val="24"/>
          <w:szCs w:val="24"/>
        </w:rPr>
      </w:pPr>
    </w:p>
    <w:p w:rsidR="000E7DBE" w:rsidRDefault="000E7DBE" w:rsidP="000E7DBE">
      <w:pPr>
        <w:ind w:right="566"/>
        <w:rPr>
          <w:b/>
          <w:caps/>
          <w:sz w:val="24"/>
          <w:szCs w:val="24"/>
        </w:rPr>
      </w:pPr>
      <w:r>
        <w:rPr>
          <w:caps/>
          <w:sz w:val="24"/>
          <w:szCs w:val="24"/>
        </w:rPr>
        <w:t xml:space="preserve">                          </w:t>
      </w:r>
      <w:r>
        <w:rPr>
          <w:b/>
          <w:caps/>
          <w:sz w:val="24"/>
          <w:szCs w:val="24"/>
        </w:rPr>
        <w:t>thomás antonio capeletto de oliveira</w:t>
      </w:r>
    </w:p>
    <w:p w:rsidR="000E7DBE" w:rsidRDefault="000E7DBE" w:rsidP="000E7DBE">
      <w:pPr>
        <w:ind w:right="566" w:firstLine="170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Vereador – PSDB</w:t>
      </w:r>
    </w:p>
    <w:p w:rsidR="000E7DBE" w:rsidRDefault="000E7DBE" w:rsidP="000E7DBE">
      <w:pPr>
        <w:widowControl w:val="0"/>
        <w:autoSpaceDE w:val="0"/>
        <w:autoSpaceDN w:val="0"/>
        <w:adjustRightInd w:val="0"/>
        <w:ind w:right="459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E7DBE" w:rsidRDefault="000E7DBE" w:rsidP="000E7DBE">
      <w:pPr>
        <w:rPr>
          <w:sz w:val="24"/>
          <w:szCs w:val="24"/>
        </w:rPr>
      </w:pPr>
    </w:p>
    <w:p w:rsidR="00ED5BFB" w:rsidRDefault="00ED5BFB"/>
    <w:sectPr w:rsidR="00ED5BFB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33C" w:rsidRDefault="005E733C">
      <w:r>
        <w:separator/>
      </w:r>
    </w:p>
  </w:endnote>
  <w:endnote w:type="continuationSeparator" w:id="0">
    <w:p w:rsidR="005E733C" w:rsidRDefault="005E7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33C" w:rsidRDefault="005E733C">
      <w:r>
        <w:separator/>
      </w:r>
    </w:p>
  </w:footnote>
  <w:footnote w:type="continuationSeparator" w:id="0">
    <w:p w:rsidR="005E733C" w:rsidRDefault="005E73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E733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E733C"/>
  <w:p w:rsidR="00457C21" w:rsidRDefault="005E733C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E733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DBE"/>
    <w:rsid w:val="000E7DBE"/>
    <w:rsid w:val="00457C21"/>
    <w:rsid w:val="005A70F8"/>
    <w:rsid w:val="005E733C"/>
    <w:rsid w:val="00ED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F6DAC5-3E48-4CA5-A1A3-F6224F1E4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0E7DBE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0E7DB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E7DB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E7DB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E7DB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E7DBE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Gasparine</dc:creator>
  <cp:keywords/>
  <dc:description/>
  <cp:lastModifiedBy>Gabriel C. Porto Silveira</cp:lastModifiedBy>
  <cp:revision>3</cp:revision>
  <dcterms:created xsi:type="dcterms:W3CDTF">2016-10-31T17:34:00Z</dcterms:created>
  <dcterms:modified xsi:type="dcterms:W3CDTF">2016-11-03T15:52:00Z</dcterms:modified>
</cp:coreProperties>
</file>