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3A" w:rsidRDefault="00EA313A" w:rsidP="00EA313A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t-BR"/>
        </w:rPr>
      </w:pPr>
    </w:p>
    <w:p w:rsidR="00EA313A" w:rsidRDefault="00EA313A" w:rsidP="00EA313A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t-BR"/>
        </w:rPr>
      </w:pPr>
    </w:p>
    <w:p w:rsidR="00EA313A" w:rsidRDefault="00EA313A" w:rsidP="00EA313A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t-BR"/>
        </w:rPr>
      </w:pPr>
    </w:p>
    <w:p w:rsidR="00EA313A" w:rsidRDefault="00EA313A" w:rsidP="00EA313A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t-BR"/>
        </w:rPr>
      </w:pPr>
    </w:p>
    <w:p w:rsidR="00EA313A" w:rsidRDefault="00EA313A" w:rsidP="00EA313A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t-BR"/>
        </w:rPr>
      </w:pPr>
    </w:p>
    <w:p w:rsidR="00EA313A" w:rsidRDefault="00EA313A" w:rsidP="00EA313A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t-BR"/>
        </w:rPr>
      </w:pPr>
    </w:p>
    <w:p w:rsidR="00EA313A" w:rsidRDefault="00EA313A" w:rsidP="00EA313A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t-BR"/>
        </w:rPr>
      </w:pPr>
    </w:p>
    <w:p w:rsidR="00EA313A" w:rsidRPr="00EA313A" w:rsidRDefault="00EA313A" w:rsidP="00EA313A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EA313A">
        <w:rPr>
          <w:rFonts w:ascii="Tahoma" w:eastAsia="Times New Roman" w:hAnsi="Tahoma" w:cs="Tahoma"/>
          <w:b/>
          <w:sz w:val="24"/>
          <w:szCs w:val="24"/>
          <w:u w:val="single"/>
          <w:lang w:eastAsia="pt-BR"/>
        </w:rPr>
        <w:t xml:space="preserve">MENSAGEM </w:t>
      </w:r>
      <w:r>
        <w:rPr>
          <w:rFonts w:ascii="Tahoma" w:eastAsia="Times New Roman" w:hAnsi="Tahoma" w:cs="Tahoma"/>
          <w:b/>
          <w:sz w:val="24"/>
          <w:szCs w:val="24"/>
          <w:u w:val="single"/>
          <w:lang w:eastAsia="pt-BR"/>
        </w:rPr>
        <w:t xml:space="preserve"> </w:t>
      </w:r>
      <w:r w:rsidRPr="00EA313A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AO PROJETO DE DECRETO L</w:t>
      </w:r>
      <w:r>
        <w:rPr>
          <w:rFonts w:ascii="Tahoma" w:eastAsia="Times New Roman" w:hAnsi="Tahoma" w:cs="Tahoma"/>
          <w:b/>
          <w:sz w:val="24"/>
          <w:szCs w:val="24"/>
          <w:lang w:eastAsia="pt-BR"/>
        </w:rPr>
        <w:t>EGISLATIVO Nº</w:t>
      </w:r>
      <w:r w:rsidR="006B785B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38</w:t>
      </w:r>
      <w:bookmarkStart w:id="0" w:name="_GoBack"/>
      <w:bookmarkEnd w:id="0"/>
      <w:r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       /2016, </w:t>
      </w:r>
    </w:p>
    <w:p w:rsidR="00EA313A" w:rsidRPr="00EA313A" w:rsidRDefault="00EA313A" w:rsidP="00EA313A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  <w:r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QUE </w:t>
      </w:r>
      <w:r w:rsidRPr="00EA313A">
        <w:rPr>
          <w:rFonts w:ascii="Tahoma" w:eastAsia="Times New Roman" w:hAnsi="Tahoma" w:cs="Tahoma"/>
          <w:b/>
          <w:sz w:val="24"/>
          <w:szCs w:val="24"/>
          <w:lang w:eastAsia="pt-BR"/>
        </w:rPr>
        <w:t>CONFERE, POR COMPROVADO MERECIMENTO A JULIANA DORINI AMARAL, O TÍTULO DE ”CIDADÃ ITATIBENSE’”.</w:t>
      </w:r>
    </w:p>
    <w:p w:rsidR="00EA313A" w:rsidRDefault="00EA313A" w:rsidP="00EA313A">
      <w:pPr>
        <w:spacing w:after="0" w:line="240" w:lineRule="auto"/>
        <w:jc w:val="both"/>
        <w:rPr>
          <w:rFonts w:ascii="Tahoma" w:eastAsia="Times New Roman" w:hAnsi="Tahoma" w:cs="Tahoma"/>
          <w:i/>
          <w:color w:val="002060"/>
          <w:sz w:val="24"/>
          <w:szCs w:val="24"/>
          <w:lang w:eastAsia="pt-BR"/>
        </w:rPr>
      </w:pPr>
    </w:p>
    <w:p w:rsidR="00EA313A" w:rsidRPr="00EA313A" w:rsidRDefault="00EA313A" w:rsidP="00EA313A">
      <w:pPr>
        <w:spacing w:after="0" w:line="240" w:lineRule="auto"/>
        <w:jc w:val="both"/>
        <w:rPr>
          <w:rFonts w:ascii="Tahoma" w:eastAsia="Times New Roman" w:hAnsi="Tahoma" w:cs="Tahoma"/>
          <w:i/>
          <w:color w:val="002060"/>
          <w:sz w:val="24"/>
          <w:szCs w:val="24"/>
          <w:lang w:eastAsia="pt-BR"/>
        </w:rPr>
      </w:pPr>
    </w:p>
    <w:p w:rsidR="00EA313A" w:rsidRPr="00EA313A" w:rsidRDefault="00EA313A" w:rsidP="00EA313A">
      <w:pPr>
        <w:spacing w:after="0" w:line="240" w:lineRule="auto"/>
        <w:ind w:firstLine="1701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EA313A">
        <w:rPr>
          <w:rFonts w:ascii="Tahoma" w:eastAsia="Times New Roman" w:hAnsi="Tahoma" w:cs="Tahoma"/>
          <w:b/>
          <w:sz w:val="24"/>
          <w:szCs w:val="24"/>
          <w:lang w:eastAsia="pt-BR"/>
        </w:rPr>
        <w:t>Senhores Vereadores:</w:t>
      </w:r>
    </w:p>
    <w:p w:rsidR="00EA313A" w:rsidRPr="00EA313A" w:rsidRDefault="00EA313A" w:rsidP="00EA313A">
      <w:pPr>
        <w:spacing w:after="0" w:line="240" w:lineRule="auto"/>
        <w:ind w:firstLine="1701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:rsidR="00EA313A" w:rsidRPr="00EA313A" w:rsidRDefault="00EA313A" w:rsidP="00EA313A">
      <w:pPr>
        <w:spacing w:after="0" w:line="276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313A">
        <w:rPr>
          <w:rFonts w:ascii="Tahoma" w:eastAsia="Times New Roman" w:hAnsi="Tahoma" w:cs="Tahoma"/>
          <w:sz w:val="24"/>
          <w:szCs w:val="24"/>
          <w:lang w:eastAsia="pt-BR"/>
        </w:rPr>
        <w:t xml:space="preserve">Com a </w:t>
      </w:r>
      <w:r w:rsidRPr="00EA313A">
        <w:rPr>
          <w:rFonts w:ascii="Arial" w:eastAsia="Times New Roman" w:hAnsi="Arial" w:cs="Arial"/>
          <w:sz w:val="24"/>
          <w:szCs w:val="24"/>
          <w:lang w:eastAsia="pt-BR"/>
        </w:rPr>
        <w:t>presente propositura visamos homenagear uma cidadã íntegra que, escolheu a cidade de Itatiba como sua cidade de coração para viver e manter sua família e a sua história.</w:t>
      </w:r>
    </w:p>
    <w:p w:rsidR="00EA313A" w:rsidRPr="00EA313A" w:rsidRDefault="00EA313A" w:rsidP="00EA313A">
      <w:pPr>
        <w:spacing w:after="0" w:line="276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313A">
        <w:rPr>
          <w:rFonts w:ascii="Arial" w:eastAsia="Times New Roman" w:hAnsi="Arial" w:cs="Arial"/>
          <w:sz w:val="24"/>
          <w:szCs w:val="24"/>
          <w:lang w:eastAsia="pt-BR"/>
        </w:rPr>
        <w:t>Trata-se da Doutora JULIANA DORINI AMARAL, nascida em 25 de janeiro de 1978 na cidade de Botucatu no Estado de São Paulo.</w:t>
      </w:r>
    </w:p>
    <w:p w:rsidR="00EA313A" w:rsidRPr="00EA313A" w:rsidRDefault="00EA313A" w:rsidP="00EA313A">
      <w:pPr>
        <w:spacing w:after="0" w:line="276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A313A" w:rsidRPr="00EA313A" w:rsidRDefault="00EA313A" w:rsidP="00EA313A">
      <w:pPr>
        <w:spacing w:after="0" w:line="276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313A">
        <w:rPr>
          <w:rFonts w:ascii="Arial" w:eastAsia="Times New Roman" w:hAnsi="Arial" w:cs="Arial"/>
          <w:sz w:val="24"/>
          <w:szCs w:val="24"/>
          <w:lang w:eastAsia="pt-BR"/>
        </w:rPr>
        <w:t>Filha de Luiz Alfredo Dorini e de Maria José Fernandes Dorini; formou-se em Bragança Paulista em Odonto em 2001. Montou seu consultório em Itatiba onde trabalha até hoje e se especializou-se em Ortodontia.</w:t>
      </w:r>
    </w:p>
    <w:p w:rsidR="00EA313A" w:rsidRPr="00EA313A" w:rsidRDefault="00EA313A" w:rsidP="00EA313A">
      <w:pPr>
        <w:spacing w:after="0" w:line="276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A313A" w:rsidRPr="00EA313A" w:rsidRDefault="00EA313A" w:rsidP="00EA313A">
      <w:pPr>
        <w:spacing w:after="0" w:line="276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313A">
        <w:rPr>
          <w:rFonts w:ascii="Arial" w:eastAsia="Times New Roman" w:hAnsi="Arial" w:cs="Arial"/>
          <w:sz w:val="24"/>
          <w:szCs w:val="24"/>
          <w:lang w:eastAsia="pt-BR"/>
        </w:rPr>
        <w:t>Tem três filhos, Thiago, Ana Clara e João Rafael.</w:t>
      </w:r>
    </w:p>
    <w:p w:rsidR="00EA313A" w:rsidRPr="00EA313A" w:rsidRDefault="00EA313A" w:rsidP="00EA313A">
      <w:pPr>
        <w:spacing w:after="0" w:line="276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A313A" w:rsidRPr="00EA313A" w:rsidRDefault="00EA313A" w:rsidP="00EA313A">
      <w:pPr>
        <w:spacing w:after="0" w:line="276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313A">
        <w:rPr>
          <w:rFonts w:ascii="Arial" w:eastAsia="Times New Roman" w:hAnsi="Arial" w:cs="Arial"/>
          <w:sz w:val="24"/>
          <w:szCs w:val="24"/>
          <w:lang w:eastAsia="pt-BR"/>
        </w:rPr>
        <w:t>Hoje conta com quatro parceiros trabalhando em sua clínica, Drª Angela Rolin, Dr. Angelo Martinez, Drª Gabriela Martelli e Dr. Marcio, além três atendente e secretária, Carla, Nagela e Carol.</w:t>
      </w:r>
    </w:p>
    <w:p w:rsidR="00EA313A" w:rsidRPr="00EA313A" w:rsidRDefault="00EA313A" w:rsidP="00EA313A">
      <w:pPr>
        <w:spacing w:after="0" w:line="276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A313A" w:rsidRPr="00EA313A" w:rsidRDefault="00EA313A" w:rsidP="00EA313A">
      <w:pPr>
        <w:spacing w:after="0" w:line="276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313A">
        <w:rPr>
          <w:rFonts w:ascii="Arial" w:eastAsia="Times New Roman" w:hAnsi="Arial" w:cs="Arial"/>
          <w:sz w:val="24"/>
          <w:szCs w:val="24"/>
          <w:lang w:eastAsia="pt-BR"/>
        </w:rPr>
        <w:t>Proprietária da loja de cosméticos YES, localizada na Rua Quintino Bocaivuva  em nosso município a três anos.</w:t>
      </w:r>
    </w:p>
    <w:p w:rsidR="00EA313A" w:rsidRPr="00EA313A" w:rsidRDefault="00EA313A" w:rsidP="00EA313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A313A" w:rsidRPr="00EA313A" w:rsidRDefault="00EA313A" w:rsidP="00EA313A">
      <w:pPr>
        <w:spacing w:after="0" w:line="276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A313A" w:rsidRPr="00EA313A" w:rsidRDefault="00EA313A" w:rsidP="00EA313A">
      <w:pPr>
        <w:spacing w:after="0" w:line="240" w:lineRule="auto"/>
        <w:ind w:right="566"/>
        <w:jc w:val="center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:rsidR="00EA313A" w:rsidRPr="00EA313A" w:rsidRDefault="00EA313A" w:rsidP="00EA313A">
      <w:pPr>
        <w:spacing w:after="0" w:line="240" w:lineRule="auto"/>
        <w:ind w:right="566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EA313A">
        <w:rPr>
          <w:rFonts w:ascii="Tahoma" w:eastAsia="Times New Roman" w:hAnsi="Tahoma" w:cs="Tahoma"/>
          <w:b/>
          <w:sz w:val="24"/>
          <w:szCs w:val="24"/>
          <w:lang w:eastAsia="pt-BR"/>
        </w:rPr>
        <w:t>SALA DAS SESSÕES</w:t>
      </w:r>
      <w:r w:rsidRPr="00EA313A">
        <w:rPr>
          <w:rFonts w:ascii="Tahoma" w:eastAsia="Times New Roman" w:hAnsi="Tahoma" w:cs="Tahoma"/>
          <w:sz w:val="24"/>
          <w:szCs w:val="24"/>
          <w:lang w:eastAsia="pt-BR"/>
        </w:rPr>
        <w:t>, 03 de Novembro de 2016.</w:t>
      </w:r>
    </w:p>
    <w:p w:rsidR="00EA313A" w:rsidRPr="00EA313A" w:rsidRDefault="00EA313A" w:rsidP="00EA313A">
      <w:pPr>
        <w:spacing w:after="0" w:line="240" w:lineRule="auto"/>
        <w:ind w:right="566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EA313A" w:rsidRPr="00EA313A" w:rsidRDefault="00EA313A" w:rsidP="00EA313A">
      <w:pPr>
        <w:spacing w:after="0" w:line="240" w:lineRule="auto"/>
        <w:ind w:right="566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EA313A" w:rsidRPr="00EA313A" w:rsidRDefault="00EA313A" w:rsidP="00EA313A">
      <w:pPr>
        <w:spacing w:after="0" w:line="240" w:lineRule="auto"/>
        <w:ind w:right="566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EA313A" w:rsidRPr="00EA313A" w:rsidRDefault="00EA313A" w:rsidP="00EA313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EA313A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 COENÉLIO DA FARMÁCIA</w:t>
      </w:r>
      <w:r w:rsidRPr="00EA313A">
        <w:rPr>
          <w:rFonts w:ascii="Tahoma" w:eastAsia="Times New Roman" w:hAnsi="Tahoma" w:cs="Tahoma"/>
          <w:b/>
          <w:sz w:val="24"/>
          <w:szCs w:val="24"/>
          <w:lang w:eastAsia="pt-BR"/>
        </w:rPr>
        <w:tab/>
      </w:r>
    </w:p>
    <w:p w:rsidR="00EA313A" w:rsidRPr="00EA313A" w:rsidRDefault="00EA313A" w:rsidP="00EA313A">
      <w:pPr>
        <w:spacing w:after="0" w:line="240" w:lineRule="auto"/>
        <w:ind w:right="708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EA313A">
        <w:rPr>
          <w:rFonts w:ascii="Tahoma" w:eastAsia="Times New Roman" w:hAnsi="Tahoma" w:cs="Tahoma"/>
          <w:sz w:val="24"/>
          <w:szCs w:val="24"/>
          <w:lang w:eastAsia="pt-BR"/>
        </w:rPr>
        <w:t xml:space="preserve">        Vereador – PSDB</w:t>
      </w:r>
    </w:p>
    <w:p w:rsidR="00EA313A" w:rsidRPr="00EA313A" w:rsidRDefault="00EA313A" w:rsidP="00EA313A">
      <w:pPr>
        <w:spacing w:after="0" w:line="240" w:lineRule="auto"/>
        <w:ind w:right="708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EA313A" w:rsidRDefault="00EA313A" w:rsidP="00EA313A">
      <w:pPr>
        <w:spacing w:after="0" w:line="240" w:lineRule="auto"/>
        <w:ind w:right="708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EA313A" w:rsidRDefault="00EA313A" w:rsidP="00EA313A">
      <w:pPr>
        <w:spacing w:after="0" w:line="240" w:lineRule="auto"/>
        <w:ind w:right="708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EA313A" w:rsidRDefault="00EA313A" w:rsidP="00EA313A">
      <w:pPr>
        <w:spacing w:after="0" w:line="240" w:lineRule="auto"/>
        <w:ind w:right="708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EA313A" w:rsidRDefault="00EA313A" w:rsidP="00EA313A">
      <w:pPr>
        <w:spacing w:after="0" w:line="240" w:lineRule="auto"/>
        <w:ind w:right="708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EA313A" w:rsidRDefault="00EA313A" w:rsidP="00EA313A">
      <w:pPr>
        <w:spacing w:after="0" w:line="240" w:lineRule="auto"/>
        <w:ind w:right="708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EA313A" w:rsidRDefault="00EA313A" w:rsidP="00EA313A">
      <w:pPr>
        <w:spacing w:after="0" w:line="240" w:lineRule="auto"/>
        <w:ind w:right="708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EA313A" w:rsidRDefault="00EA313A" w:rsidP="00EA313A">
      <w:pPr>
        <w:spacing w:after="0" w:line="240" w:lineRule="auto"/>
        <w:ind w:right="708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EA313A" w:rsidRDefault="00EA313A" w:rsidP="00EA313A">
      <w:pPr>
        <w:spacing w:after="0" w:line="240" w:lineRule="auto"/>
        <w:ind w:right="708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EA313A" w:rsidRDefault="00EA313A" w:rsidP="00EA313A">
      <w:pPr>
        <w:spacing w:after="0" w:line="240" w:lineRule="auto"/>
        <w:ind w:right="708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EA313A" w:rsidRDefault="00EA313A" w:rsidP="00EA313A">
      <w:pPr>
        <w:spacing w:after="0" w:line="240" w:lineRule="auto"/>
        <w:ind w:right="708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EA313A" w:rsidRDefault="00EA313A" w:rsidP="00EA313A">
      <w:pPr>
        <w:spacing w:after="0" w:line="240" w:lineRule="auto"/>
        <w:ind w:right="708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EA313A" w:rsidRPr="00EA313A" w:rsidRDefault="00EA313A" w:rsidP="00EA313A">
      <w:pPr>
        <w:spacing w:after="0" w:line="240" w:lineRule="auto"/>
        <w:ind w:right="708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EA313A" w:rsidRPr="00EA313A" w:rsidRDefault="00EA313A" w:rsidP="00EA313A">
      <w:pPr>
        <w:spacing w:after="0" w:line="240" w:lineRule="auto"/>
        <w:ind w:right="566"/>
        <w:jc w:val="center"/>
        <w:rPr>
          <w:rFonts w:ascii="Arial" w:eastAsia="Times New Roman" w:hAnsi="Arial" w:cs="Arial"/>
          <w:b/>
          <w:caps/>
          <w:sz w:val="24"/>
          <w:szCs w:val="24"/>
          <w:lang w:eastAsia="pt-BR"/>
        </w:rPr>
      </w:pPr>
      <w:r w:rsidRPr="00EA313A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 xml:space="preserve">Projeto de DECReTO LEGIsLATIVo nº      </w:t>
      </w:r>
      <w:r w:rsidR="006B785B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>38</w:t>
      </w:r>
      <w:r w:rsidRPr="00EA313A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 xml:space="preserve">    /2016</w:t>
      </w:r>
    </w:p>
    <w:p w:rsidR="00EA313A" w:rsidRPr="00EA313A" w:rsidRDefault="00EA313A" w:rsidP="00EA313A">
      <w:pPr>
        <w:spacing w:after="0" w:line="240" w:lineRule="auto"/>
        <w:ind w:right="566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A313A" w:rsidRDefault="00EA313A" w:rsidP="00217635">
      <w:pPr>
        <w:spacing w:after="0" w:line="240" w:lineRule="auto"/>
        <w:jc w:val="both"/>
        <w:rPr>
          <w:rFonts w:ascii="Arial" w:eastAsia="Times New Roman" w:hAnsi="Arial" w:cs="Arial"/>
          <w:b/>
          <w:i/>
          <w:caps/>
          <w:sz w:val="24"/>
          <w:szCs w:val="24"/>
          <w:u w:val="single"/>
          <w:lang w:eastAsia="pt-BR"/>
        </w:rPr>
      </w:pPr>
    </w:p>
    <w:p w:rsidR="00EA313A" w:rsidRDefault="00EA313A" w:rsidP="00EA313A">
      <w:pPr>
        <w:spacing w:after="0" w:line="240" w:lineRule="auto"/>
        <w:ind w:left="2410"/>
        <w:jc w:val="both"/>
        <w:rPr>
          <w:rFonts w:ascii="Arial" w:eastAsia="Times New Roman" w:hAnsi="Arial" w:cs="Arial"/>
          <w:b/>
          <w:i/>
          <w:caps/>
          <w:sz w:val="24"/>
          <w:szCs w:val="24"/>
          <w:u w:val="single"/>
          <w:lang w:eastAsia="pt-BR"/>
        </w:rPr>
      </w:pPr>
    </w:p>
    <w:p w:rsidR="00EA313A" w:rsidRDefault="00EA313A" w:rsidP="00EA313A">
      <w:pPr>
        <w:spacing w:after="0" w:line="240" w:lineRule="auto"/>
        <w:ind w:left="2410"/>
        <w:jc w:val="both"/>
        <w:rPr>
          <w:rFonts w:ascii="Arial" w:eastAsia="Times New Roman" w:hAnsi="Arial" w:cs="Arial"/>
          <w:b/>
          <w:i/>
          <w:caps/>
          <w:sz w:val="24"/>
          <w:szCs w:val="24"/>
          <w:u w:val="single"/>
          <w:lang w:eastAsia="pt-BR"/>
        </w:rPr>
      </w:pPr>
    </w:p>
    <w:p w:rsidR="00EA313A" w:rsidRDefault="00EA313A" w:rsidP="00EA313A">
      <w:pPr>
        <w:spacing w:after="0" w:line="240" w:lineRule="auto"/>
        <w:ind w:left="2410"/>
        <w:jc w:val="both"/>
        <w:rPr>
          <w:rFonts w:ascii="Arial" w:eastAsia="Times New Roman" w:hAnsi="Arial" w:cs="Arial"/>
          <w:i/>
          <w:cap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i/>
          <w:caps/>
          <w:sz w:val="24"/>
          <w:szCs w:val="24"/>
          <w:u w:val="single"/>
          <w:lang w:eastAsia="pt-BR"/>
        </w:rPr>
        <w:t>ementa</w:t>
      </w:r>
      <w:r w:rsidRPr="00EA313A">
        <w:rPr>
          <w:rFonts w:ascii="Arial" w:eastAsia="Times New Roman" w:hAnsi="Arial" w:cs="Arial"/>
          <w:b/>
          <w:i/>
          <w:caps/>
          <w:sz w:val="24"/>
          <w:szCs w:val="24"/>
          <w:u w:val="single"/>
          <w:lang w:eastAsia="pt-BR"/>
        </w:rPr>
        <w:t>:</w:t>
      </w:r>
      <w:r w:rsidRPr="00EA313A">
        <w:rPr>
          <w:rFonts w:ascii="Arial" w:eastAsia="Times New Roman" w:hAnsi="Arial" w:cs="Arial"/>
          <w:i/>
          <w:caps/>
          <w:color w:val="002060"/>
          <w:sz w:val="24"/>
          <w:szCs w:val="24"/>
          <w:lang w:eastAsia="pt-BR"/>
        </w:rPr>
        <w:t xml:space="preserve"> </w:t>
      </w:r>
      <w:r w:rsidRPr="00EA313A">
        <w:rPr>
          <w:rFonts w:ascii="Arial" w:eastAsia="Times New Roman" w:hAnsi="Arial" w:cs="Arial"/>
          <w:i/>
          <w:caps/>
          <w:sz w:val="24"/>
          <w:szCs w:val="24"/>
          <w:lang w:eastAsia="pt-BR"/>
        </w:rPr>
        <w:t>Confere, por COMPR</w:t>
      </w:r>
      <w:r>
        <w:rPr>
          <w:rFonts w:ascii="Arial" w:eastAsia="Times New Roman" w:hAnsi="Arial" w:cs="Arial"/>
          <w:i/>
          <w:caps/>
          <w:sz w:val="24"/>
          <w:szCs w:val="24"/>
          <w:lang w:eastAsia="pt-BR"/>
        </w:rPr>
        <w:t xml:space="preserve">ovado merecimento à </w:t>
      </w:r>
      <w:r w:rsidRPr="00EA313A">
        <w:rPr>
          <w:rFonts w:ascii="Arial" w:eastAsia="Times New Roman" w:hAnsi="Arial" w:cs="Arial"/>
          <w:b/>
          <w:i/>
          <w:caps/>
          <w:sz w:val="24"/>
          <w:szCs w:val="24"/>
          <w:lang w:eastAsia="pt-BR"/>
        </w:rPr>
        <w:t>Drª juliana dorini amaral</w:t>
      </w:r>
      <w:r>
        <w:rPr>
          <w:rFonts w:ascii="Arial" w:eastAsia="Times New Roman" w:hAnsi="Arial" w:cs="Arial"/>
          <w:i/>
          <w:caps/>
          <w:sz w:val="24"/>
          <w:szCs w:val="24"/>
          <w:lang w:eastAsia="pt-BR"/>
        </w:rPr>
        <w:t>,</w:t>
      </w:r>
    </w:p>
    <w:p w:rsidR="00EA313A" w:rsidRPr="00EA313A" w:rsidRDefault="00EA313A" w:rsidP="00EA313A">
      <w:pPr>
        <w:spacing w:after="0" w:line="240" w:lineRule="auto"/>
        <w:ind w:left="2410"/>
        <w:jc w:val="both"/>
        <w:rPr>
          <w:rFonts w:ascii="Arial" w:eastAsia="Times New Roman" w:hAnsi="Arial" w:cs="Arial"/>
          <w:i/>
          <w:caps/>
          <w:sz w:val="24"/>
          <w:szCs w:val="24"/>
          <w:lang w:eastAsia="pt-BR"/>
        </w:rPr>
      </w:pPr>
      <w:r w:rsidRPr="00EA313A">
        <w:rPr>
          <w:rFonts w:ascii="Arial" w:eastAsia="Times New Roman" w:hAnsi="Arial" w:cs="Arial"/>
          <w:b/>
          <w:i/>
          <w:caps/>
          <w:sz w:val="24"/>
          <w:szCs w:val="24"/>
          <w:lang w:eastAsia="pt-BR"/>
        </w:rPr>
        <w:t xml:space="preserve"> </w:t>
      </w:r>
      <w:r w:rsidRPr="00EA313A">
        <w:rPr>
          <w:rFonts w:ascii="Arial" w:eastAsia="Times New Roman" w:hAnsi="Arial" w:cs="Arial"/>
          <w:i/>
          <w:caps/>
          <w:sz w:val="24"/>
          <w:szCs w:val="24"/>
          <w:lang w:eastAsia="pt-BR"/>
        </w:rPr>
        <w:t xml:space="preserve">o tÍtulo de </w:t>
      </w:r>
      <w:r w:rsidRPr="00EA313A">
        <w:rPr>
          <w:rFonts w:ascii="Arial" w:eastAsia="Times New Roman" w:hAnsi="Arial" w:cs="Arial"/>
          <w:b/>
          <w:i/>
          <w:caps/>
          <w:sz w:val="24"/>
          <w:szCs w:val="24"/>
          <w:lang w:eastAsia="pt-BR"/>
        </w:rPr>
        <w:t>“Cidadã Itatibense</w:t>
      </w:r>
      <w:r w:rsidRPr="00EA313A">
        <w:rPr>
          <w:rFonts w:ascii="Arial" w:eastAsia="Times New Roman" w:hAnsi="Arial" w:cs="Arial"/>
          <w:i/>
          <w:caps/>
          <w:sz w:val="24"/>
          <w:szCs w:val="24"/>
          <w:lang w:eastAsia="pt-BR"/>
        </w:rPr>
        <w:t>”.</w:t>
      </w:r>
    </w:p>
    <w:p w:rsidR="00EA313A" w:rsidRPr="00EA313A" w:rsidRDefault="00EA313A" w:rsidP="00EA313A">
      <w:pPr>
        <w:spacing w:after="0" w:line="240" w:lineRule="auto"/>
        <w:ind w:right="56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A313A" w:rsidRPr="00EA313A" w:rsidRDefault="00EA313A" w:rsidP="00EA313A">
      <w:pPr>
        <w:spacing w:after="0" w:line="240" w:lineRule="auto"/>
        <w:ind w:right="56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A313A" w:rsidRPr="00EA313A" w:rsidRDefault="00EA313A" w:rsidP="00EA313A">
      <w:pPr>
        <w:spacing w:after="0" w:line="240" w:lineRule="auto"/>
        <w:ind w:right="56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A313A" w:rsidRPr="00EA313A" w:rsidRDefault="00EA313A" w:rsidP="00EA313A">
      <w:pPr>
        <w:spacing w:after="0" w:line="240" w:lineRule="auto"/>
        <w:ind w:right="566"/>
        <w:jc w:val="center"/>
        <w:rPr>
          <w:rFonts w:ascii="Arial" w:eastAsia="Times New Roman" w:hAnsi="Arial" w:cs="Arial"/>
          <w:b/>
          <w:caps/>
          <w:sz w:val="24"/>
          <w:szCs w:val="24"/>
          <w:lang w:eastAsia="pt-BR"/>
        </w:rPr>
      </w:pPr>
      <w:r w:rsidRPr="00EA313A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 xml:space="preserve">                 A Câmara Municipal de Itatiba aprova:</w:t>
      </w:r>
    </w:p>
    <w:p w:rsidR="00EA313A" w:rsidRPr="00EA313A" w:rsidRDefault="00EA313A" w:rsidP="00EA313A">
      <w:pPr>
        <w:spacing w:after="0" w:line="240" w:lineRule="auto"/>
        <w:ind w:right="566"/>
        <w:jc w:val="both"/>
        <w:rPr>
          <w:rFonts w:ascii="Arial" w:eastAsia="Times New Roman" w:hAnsi="Arial" w:cs="Arial"/>
          <w:caps/>
          <w:sz w:val="24"/>
          <w:szCs w:val="24"/>
          <w:lang w:eastAsia="pt-BR"/>
        </w:rPr>
      </w:pPr>
    </w:p>
    <w:p w:rsidR="00EA313A" w:rsidRPr="00EA313A" w:rsidRDefault="00EA313A" w:rsidP="00EA313A">
      <w:pPr>
        <w:spacing w:after="0" w:line="240" w:lineRule="auto"/>
        <w:ind w:right="566"/>
        <w:jc w:val="both"/>
        <w:rPr>
          <w:rFonts w:ascii="Arial" w:eastAsia="Times New Roman" w:hAnsi="Arial" w:cs="Arial"/>
          <w:caps/>
          <w:sz w:val="24"/>
          <w:szCs w:val="24"/>
          <w:lang w:eastAsia="pt-BR"/>
        </w:rPr>
      </w:pPr>
    </w:p>
    <w:p w:rsidR="00EA313A" w:rsidRPr="00EA313A" w:rsidRDefault="00EA313A" w:rsidP="00EA313A">
      <w:pPr>
        <w:spacing w:after="0" w:line="240" w:lineRule="auto"/>
        <w:ind w:right="566"/>
        <w:jc w:val="both"/>
        <w:rPr>
          <w:rFonts w:ascii="Arial" w:eastAsia="Times New Roman" w:hAnsi="Arial" w:cs="Arial"/>
          <w:caps/>
          <w:sz w:val="24"/>
          <w:szCs w:val="24"/>
          <w:lang w:eastAsia="pt-BR"/>
        </w:rPr>
      </w:pPr>
    </w:p>
    <w:p w:rsidR="00EA313A" w:rsidRPr="00EA313A" w:rsidRDefault="00EA313A" w:rsidP="00EA313A">
      <w:pPr>
        <w:spacing w:after="0" w:line="240" w:lineRule="auto"/>
        <w:ind w:right="56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313A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</w:t>
      </w:r>
      <w:r w:rsidRPr="00EA313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EA313A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EA313A">
        <w:rPr>
          <w:rFonts w:ascii="Arial" w:eastAsia="Times New Roman" w:hAnsi="Arial" w:cs="Arial"/>
          <w:b/>
          <w:sz w:val="24"/>
          <w:szCs w:val="24"/>
          <w:lang w:eastAsia="pt-BR"/>
        </w:rPr>
        <w:t>Art. 1º</w:t>
      </w:r>
      <w:r w:rsidRPr="00EA313A">
        <w:rPr>
          <w:rFonts w:ascii="Arial" w:eastAsia="Times New Roman" w:hAnsi="Arial" w:cs="Arial"/>
          <w:sz w:val="24"/>
          <w:szCs w:val="24"/>
          <w:lang w:eastAsia="pt-BR"/>
        </w:rPr>
        <w:t xml:space="preserve"> - Fica concedido, por reconhecido merecimento,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à  Drª JULIANA DORINi </w:t>
      </w:r>
      <w:r w:rsidRPr="00EA313A">
        <w:rPr>
          <w:rFonts w:ascii="Arial" w:eastAsia="Times New Roman" w:hAnsi="Arial" w:cs="Arial"/>
          <w:b/>
          <w:sz w:val="24"/>
          <w:szCs w:val="24"/>
          <w:lang w:eastAsia="pt-BR"/>
        </w:rPr>
        <w:t>AMARA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L</w:t>
      </w:r>
      <w:r w:rsidRPr="00EA313A">
        <w:rPr>
          <w:rFonts w:ascii="Arial" w:eastAsia="Times New Roman" w:hAnsi="Arial" w:cs="Arial"/>
          <w:sz w:val="24"/>
          <w:szCs w:val="24"/>
          <w:lang w:eastAsia="pt-BR"/>
        </w:rPr>
        <w:t>, o título de “Cidadã Itatibense”.</w:t>
      </w:r>
    </w:p>
    <w:p w:rsidR="00EA313A" w:rsidRPr="00EA313A" w:rsidRDefault="00EA313A" w:rsidP="00EA313A">
      <w:pPr>
        <w:spacing w:after="0" w:line="240" w:lineRule="auto"/>
        <w:ind w:right="56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A313A" w:rsidRPr="00EA313A" w:rsidRDefault="00EA313A" w:rsidP="00EA313A">
      <w:pPr>
        <w:spacing w:after="0" w:line="240" w:lineRule="auto"/>
        <w:ind w:right="56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313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Art. 2º- </w:t>
      </w:r>
      <w:r w:rsidRPr="00EA313A">
        <w:rPr>
          <w:rFonts w:ascii="Arial" w:eastAsia="Times New Roman" w:hAnsi="Arial" w:cs="Arial"/>
          <w:sz w:val="24"/>
          <w:szCs w:val="24"/>
          <w:lang w:eastAsia="pt-BR"/>
        </w:rPr>
        <w:t>O respectivo diploma ser-lhe-á entregue em sessão solene cuja data será designada pela Presidência desta Casa de Leis.</w:t>
      </w:r>
    </w:p>
    <w:p w:rsidR="00EA313A" w:rsidRPr="00EA313A" w:rsidRDefault="00EA313A" w:rsidP="00EA313A">
      <w:pPr>
        <w:spacing w:after="0" w:line="240" w:lineRule="auto"/>
        <w:ind w:right="566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A313A" w:rsidRPr="00EA313A" w:rsidRDefault="00EA313A" w:rsidP="00EA313A">
      <w:pPr>
        <w:spacing w:after="0" w:line="240" w:lineRule="auto"/>
        <w:ind w:right="56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313A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</w:t>
      </w:r>
      <w:r w:rsidRPr="00EA313A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EA313A">
        <w:rPr>
          <w:rFonts w:ascii="Arial" w:eastAsia="Times New Roman" w:hAnsi="Arial" w:cs="Arial"/>
          <w:b/>
          <w:sz w:val="24"/>
          <w:szCs w:val="24"/>
          <w:lang w:eastAsia="pt-BR"/>
        </w:rPr>
        <w:tab/>
        <w:t>Art. 3º</w:t>
      </w:r>
      <w:r w:rsidRPr="00EA313A">
        <w:rPr>
          <w:rFonts w:ascii="Arial" w:eastAsia="Times New Roman" w:hAnsi="Arial" w:cs="Arial"/>
          <w:sz w:val="24"/>
          <w:szCs w:val="24"/>
          <w:lang w:eastAsia="pt-BR"/>
        </w:rPr>
        <w:t xml:space="preserve"> - A despesas decorrentes da execução deste Decreto correrão por conta de verba orçamentária própria.</w:t>
      </w:r>
    </w:p>
    <w:p w:rsidR="00EA313A" w:rsidRPr="00EA313A" w:rsidRDefault="00EA313A" w:rsidP="00EA313A">
      <w:pPr>
        <w:spacing w:after="0" w:line="240" w:lineRule="auto"/>
        <w:ind w:right="566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A313A" w:rsidRPr="00EA313A" w:rsidRDefault="00EA313A" w:rsidP="00EA313A">
      <w:pPr>
        <w:spacing w:after="0" w:line="240" w:lineRule="auto"/>
        <w:ind w:right="56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313A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</w:t>
      </w:r>
      <w:r w:rsidRPr="00EA313A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EA313A">
        <w:rPr>
          <w:rFonts w:ascii="Arial" w:eastAsia="Times New Roman" w:hAnsi="Arial" w:cs="Arial"/>
          <w:b/>
          <w:sz w:val="24"/>
          <w:szCs w:val="24"/>
          <w:lang w:eastAsia="pt-BR"/>
        </w:rPr>
        <w:tab/>
        <w:t>Art. 4º</w:t>
      </w:r>
      <w:r w:rsidRPr="00EA313A">
        <w:rPr>
          <w:rFonts w:ascii="Arial" w:eastAsia="Times New Roman" w:hAnsi="Arial" w:cs="Arial"/>
          <w:sz w:val="24"/>
          <w:szCs w:val="24"/>
          <w:lang w:eastAsia="pt-BR"/>
        </w:rPr>
        <w:t>- Este Decreto entrará em vigor na data da sua publicação, revogadas as disposições em contrário.</w:t>
      </w:r>
    </w:p>
    <w:p w:rsidR="00EA313A" w:rsidRPr="00EA313A" w:rsidRDefault="00EA313A" w:rsidP="00EA313A">
      <w:pPr>
        <w:spacing w:after="0" w:line="240" w:lineRule="auto"/>
        <w:ind w:right="566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A313A" w:rsidRPr="00EA313A" w:rsidRDefault="00EA313A" w:rsidP="00EA313A">
      <w:pPr>
        <w:spacing w:after="0" w:line="240" w:lineRule="auto"/>
        <w:ind w:right="566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A313A" w:rsidRPr="00EA313A" w:rsidRDefault="00EA313A" w:rsidP="00EA31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A313A" w:rsidRPr="00EA313A" w:rsidRDefault="00EA313A" w:rsidP="00EA313A">
      <w:pPr>
        <w:spacing w:after="0" w:line="240" w:lineRule="auto"/>
        <w:ind w:right="566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A313A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>Sala das sessões</w:t>
      </w:r>
      <w:r w:rsidRPr="00EA313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</w:t>
      </w:r>
      <w:r w:rsidRPr="00EA313A">
        <w:rPr>
          <w:rFonts w:ascii="Arial" w:eastAsia="Times New Roman" w:hAnsi="Arial" w:cs="Arial"/>
          <w:sz w:val="24"/>
          <w:szCs w:val="24"/>
          <w:lang w:eastAsia="pt-BR"/>
        </w:rPr>
        <w:t>03 de Novembro de 2016.</w:t>
      </w:r>
    </w:p>
    <w:p w:rsidR="00EA313A" w:rsidRPr="00EA313A" w:rsidRDefault="00EA313A" w:rsidP="00EA313A">
      <w:pPr>
        <w:spacing w:after="0" w:line="240" w:lineRule="auto"/>
        <w:ind w:right="566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A313A" w:rsidRPr="00EA313A" w:rsidRDefault="00EA313A" w:rsidP="00EA313A">
      <w:pPr>
        <w:spacing w:after="0" w:line="240" w:lineRule="auto"/>
        <w:ind w:right="566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A313A" w:rsidRPr="00EA313A" w:rsidRDefault="00EA313A" w:rsidP="00EA313A">
      <w:pPr>
        <w:spacing w:after="0" w:line="240" w:lineRule="auto"/>
        <w:ind w:right="566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A313A" w:rsidRPr="00EA313A" w:rsidRDefault="00EA313A" w:rsidP="00EA313A">
      <w:pPr>
        <w:spacing w:after="0" w:line="240" w:lineRule="auto"/>
        <w:ind w:right="566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A313A">
        <w:rPr>
          <w:rFonts w:ascii="Arial" w:eastAsia="Times New Roman" w:hAnsi="Arial" w:cs="Arial"/>
          <w:b/>
          <w:sz w:val="24"/>
          <w:szCs w:val="24"/>
          <w:lang w:eastAsia="pt-BR"/>
        </w:rPr>
        <w:t>CORNÉLIO DA FARMÁCIA</w:t>
      </w:r>
    </w:p>
    <w:p w:rsidR="00EA313A" w:rsidRPr="00EA313A" w:rsidRDefault="00EA313A" w:rsidP="00EA313A">
      <w:pPr>
        <w:spacing w:after="0" w:line="240" w:lineRule="auto"/>
        <w:ind w:right="566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EA313A">
        <w:rPr>
          <w:rFonts w:ascii="Arial" w:eastAsia="Times New Roman" w:hAnsi="Arial" w:cs="Arial"/>
          <w:sz w:val="24"/>
          <w:szCs w:val="24"/>
          <w:lang w:eastAsia="pt-BR"/>
        </w:rPr>
        <w:t>Vereador – PSDB</w:t>
      </w:r>
    </w:p>
    <w:p w:rsidR="00EA313A" w:rsidRPr="00EA313A" w:rsidRDefault="00EA313A" w:rsidP="00EA313A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A313A" w:rsidRPr="00EA313A" w:rsidRDefault="00EA313A" w:rsidP="00EA313A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070B" w:rsidRDefault="00C2070B"/>
    <w:sectPr w:rsidR="00C2070B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75B" w:rsidRDefault="007A775B">
      <w:pPr>
        <w:spacing w:after="0" w:line="240" w:lineRule="auto"/>
      </w:pPr>
      <w:r>
        <w:separator/>
      </w:r>
    </w:p>
  </w:endnote>
  <w:endnote w:type="continuationSeparator" w:id="0">
    <w:p w:rsidR="007A775B" w:rsidRDefault="007A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75B" w:rsidRDefault="007A775B">
      <w:pPr>
        <w:spacing w:after="0" w:line="240" w:lineRule="auto"/>
      </w:pPr>
      <w:r>
        <w:separator/>
      </w:r>
    </w:p>
  </w:footnote>
  <w:footnote w:type="continuationSeparator" w:id="0">
    <w:p w:rsidR="007A775B" w:rsidRDefault="007A7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A77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A775B"/>
  <w:p w:rsidR="006C510C" w:rsidRDefault="007A775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A77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3A"/>
    <w:rsid w:val="00217635"/>
    <w:rsid w:val="006B785B"/>
    <w:rsid w:val="006C510C"/>
    <w:rsid w:val="007A775B"/>
    <w:rsid w:val="00C2070B"/>
    <w:rsid w:val="00EA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D96C9-E109-40AB-B8D9-8903C2B6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Nonato</dc:creator>
  <cp:keywords/>
  <dc:description/>
  <cp:lastModifiedBy>Gabriel C. Porto Silveira</cp:lastModifiedBy>
  <cp:revision>3</cp:revision>
  <cp:lastPrinted>2016-11-03T15:40:00Z</cp:lastPrinted>
  <dcterms:created xsi:type="dcterms:W3CDTF">2016-11-03T15:29:00Z</dcterms:created>
  <dcterms:modified xsi:type="dcterms:W3CDTF">2016-11-16T13:43:00Z</dcterms:modified>
</cp:coreProperties>
</file>