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8E0AFD" w:rsidP="008E0AFD">
      <w:pPr>
        <w:ind w:left="708" w:right="709"/>
        <w:jc w:val="center"/>
        <w:rPr>
          <w:b/>
          <w:sz w:val="28"/>
        </w:rPr>
      </w:pPr>
    </w:p>
    <w:p w:rsidR="008E0AFD" w:rsidRDefault="00564815" w:rsidP="00564815">
      <w:pPr>
        <w:tabs>
          <w:tab w:val="center" w:pos="4251"/>
          <w:tab w:val="left" w:pos="6390"/>
        </w:tabs>
        <w:ind w:left="708" w:right="709"/>
        <w:rPr>
          <w:b/>
          <w:sz w:val="24"/>
        </w:rPr>
      </w:pPr>
      <w:r>
        <w:rPr>
          <w:b/>
          <w:sz w:val="28"/>
        </w:rPr>
        <w:tab/>
      </w:r>
      <w:r w:rsidR="008E0AFD">
        <w:rPr>
          <w:b/>
          <w:sz w:val="28"/>
        </w:rPr>
        <w:t>INDICAÇÃO N°</w:t>
      </w:r>
      <w:r>
        <w:rPr>
          <w:b/>
          <w:sz w:val="28"/>
        </w:rPr>
        <w:t xml:space="preserve"> 01/2017</w:t>
      </w:r>
    </w:p>
    <w:p w:rsidR="008E0AFD" w:rsidRDefault="008E0AFD" w:rsidP="008E0AFD">
      <w:pPr>
        <w:ind w:left="1134" w:right="709"/>
        <w:jc w:val="both"/>
        <w:rPr>
          <w:b/>
          <w:sz w:val="24"/>
        </w:rPr>
      </w:pPr>
    </w:p>
    <w:p w:rsidR="008E0AFD" w:rsidRDefault="008E0AFD" w:rsidP="008E0AFD">
      <w:pPr>
        <w:ind w:left="1134" w:right="709"/>
        <w:jc w:val="both"/>
        <w:rPr>
          <w:b/>
          <w:sz w:val="24"/>
        </w:rPr>
      </w:pPr>
      <w:r>
        <w:rPr>
          <w:b/>
          <w:sz w:val="24"/>
        </w:rPr>
        <w:t xml:space="preserve">                                    </w:t>
      </w:r>
    </w:p>
    <w:p w:rsidR="008E0AFD" w:rsidRDefault="008E0AFD" w:rsidP="008E0AFD">
      <w:pPr>
        <w:ind w:left="1134" w:right="709"/>
        <w:jc w:val="both"/>
        <w:rPr>
          <w:b/>
          <w:sz w:val="24"/>
        </w:rPr>
      </w:pPr>
      <w:r>
        <w:rPr>
          <w:b/>
          <w:sz w:val="24"/>
        </w:rPr>
        <w:t xml:space="preserve">                        </w:t>
      </w:r>
      <w:r>
        <w:rPr>
          <w:b/>
          <w:sz w:val="24"/>
          <w:u w:val="single"/>
        </w:rPr>
        <w:t>ASSUNTO:</w:t>
      </w:r>
      <w:r>
        <w:rPr>
          <w:i/>
          <w:color w:val="000080"/>
          <w:sz w:val="24"/>
        </w:rPr>
        <w:t xml:space="preserve"> SOLICITA A EXECUÇÃO DE </w:t>
      </w:r>
      <w:r>
        <w:rPr>
          <w:b/>
          <w:i/>
          <w:color w:val="000080"/>
          <w:sz w:val="24"/>
        </w:rPr>
        <w:t>LIMPEZA DA FONTE,</w:t>
      </w:r>
      <w:r>
        <w:rPr>
          <w:i/>
          <w:color w:val="000080"/>
          <w:sz w:val="24"/>
        </w:rPr>
        <w:t xml:space="preserve"> EXISTENTE NA PRAÇA DO ROSÁRIO,</w:t>
      </w:r>
      <w:r>
        <w:rPr>
          <w:b/>
          <w:i/>
          <w:color w:val="000080"/>
          <w:sz w:val="24"/>
        </w:rPr>
        <w:t xml:space="preserve"> </w:t>
      </w:r>
      <w:r>
        <w:rPr>
          <w:i/>
          <w:color w:val="000080"/>
          <w:sz w:val="24"/>
        </w:rPr>
        <w:t>CONFORME ESPECÍFICA</w:t>
      </w:r>
      <w:r w:rsidRPr="00421476">
        <w:rPr>
          <w:b/>
          <w:i/>
          <w:color w:val="000080"/>
          <w:sz w:val="24"/>
        </w:rPr>
        <w:t>.</w:t>
      </w:r>
      <w:bookmarkStart w:id="0" w:name="_GoBack"/>
      <w:bookmarkEnd w:id="0"/>
    </w:p>
    <w:p w:rsidR="008E0AFD" w:rsidRDefault="008E0AFD" w:rsidP="008E0AFD">
      <w:pPr>
        <w:ind w:left="1134" w:right="709"/>
        <w:jc w:val="both"/>
        <w:rPr>
          <w:b/>
          <w:sz w:val="24"/>
        </w:rPr>
      </w:pPr>
    </w:p>
    <w:p w:rsidR="008E0AFD" w:rsidRDefault="008E0AFD" w:rsidP="008E0AFD">
      <w:pPr>
        <w:ind w:left="1134" w:right="709"/>
        <w:jc w:val="both"/>
        <w:rPr>
          <w:b/>
          <w:sz w:val="24"/>
        </w:rPr>
      </w:pPr>
    </w:p>
    <w:p w:rsidR="008E0AFD" w:rsidRDefault="008E0AFD" w:rsidP="008E0AFD">
      <w:pPr>
        <w:ind w:left="1134" w:right="709" w:firstLine="2268"/>
        <w:jc w:val="both"/>
        <w:rPr>
          <w:b/>
          <w:sz w:val="24"/>
        </w:rPr>
      </w:pPr>
      <w:r>
        <w:rPr>
          <w:b/>
          <w:sz w:val="24"/>
        </w:rPr>
        <w:t>Senhor Presidente:</w:t>
      </w:r>
    </w:p>
    <w:p w:rsidR="008E0AFD" w:rsidRDefault="008E0AFD" w:rsidP="008E0AFD">
      <w:pPr>
        <w:tabs>
          <w:tab w:val="left" w:pos="7950"/>
        </w:tabs>
        <w:ind w:left="1134" w:right="709" w:firstLine="2268"/>
        <w:jc w:val="both"/>
        <w:rPr>
          <w:b/>
          <w:sz w:val="24"/>
        </w:rPr>
      </w:pPr>
      <w:r>
        <w:rPr>
          <w:b/>
          <w:sz w:val="24"/>
        </w:rPr>
        <w:tab/>
      </w:r>
    </w:p>
    <w:p w:rsidR="008E0AFD" w:rsidRDefault="008E0AFD" w:rsidP="008E0AFD">
      <w:pPr>
        <w:tabs>
          <w:tab w:val="left" w:pos="7950"/>
        </w:tabs>
        <w:ind w:left="1134" w:right="709" w:firstLine="2268"/>
        <w:jc w:val="both"/>
        <w:rPr>
          <w:b/>
          <w:sz w:val="24"/>
        </w:rPr>
      </w:pPr>
    </w:p>
    <w:p w:rsidR="008E0AFD" w:rsidRDefault="008E0AFD" w:rsidP="008E0AFD">
      <w:pPr>
        <w:ind w:left="1134" w:right="709" w:firstLine="2268"/>
        <w:jc w:val="both"/>
        <w:rPr>
          <w:b/>
          <w:sz w:val="24"/>
        </w:rPr>
      </w:pPr>
    </w:p>
    <w:p w:rsidR="008E0AFD" w:rsidRDefault="008E0AFD" w:rsidP="008E0AFD">
      <w:pPr>
        <w:ind w:left="1134" w:right="709" w:firstLine="2268"/>
        <w:jc w:val="both"/>
        <w:rPr>
          <w:b/>
          <w:sz w:val="24"/>
        </w:rPr>
      </w:pPr>
    </w:p>
    <w:p w:rsidR="008E0AFD" w:rsidRDefault="008E0AFD" w:rsidP="008E0AFD">
      <w:pPr>
        <w:ind w:left="1134" w:right="709" w:firstLine="2268"/>
        <w:jc w:val="both"/>
        <w:rPr>
          <w:b/>
          <w:sz w:val="24"/>
        </w:rPr>
      </w:pPr>
      <w:r>
        <w:rPr>
          <w:b/>
          <w:sz w:val="24"/>
        </w:rPr>
        <w:t>INDICO</w:t>
      </w:r>
      <w:r>
        <w:rPr>
          <w:sz w:val="24"/>
        </w:rPr>
        <w:t xml:space="preserve"> ao Sr. Prefeito Municipal, nos termos do Regimento Interno desta Casa de Leis, que se digne determinar com urgência ao Órgão Competente da Administração que proceda os necessários serviços de execução de limpeza na fonte, localizada na praça do Rosário. </w:t>
      </w:r>
    </w:p>
    <w:p w:rsidR="008E0AFD" w:rsidRDefault="008E0AFD" w:rsidP="008E0AFD">
      <w:pPr>
        <w:ind w:left="1134" w:right="709" w:firstLine="2268"/>
        <w:jc w:val="both"/>
        <w:rPr>
          <w:sz w:val="24"/>
        </w:rPr>
      </w:pPr>
    </w:p>
    <w:p w:rsidR="008E0AFD" w:rsidRDefault="008E0AFD" w:rsidP="008E0AFD">
      <w:pPr>
        <w:ind w:left="1134" w:right="709" w:firstLine="2268"/>
        <w:jc w:val="both"/>
        <w:rPr>
          <w:sz w:val="24"/>
        </w:rPr>
      </w:pPr>
      <w:r>
        <w:rPr>
          <w:sz w:val="24"/>
        </w:rPr>
        <w:t xml:space="preserve">Trata-se de um pedido dos munícipes, que reclamam da </w:t>
      </w:r>
      <w:r w:rsidR="00331786">
        <w:rPr>
          <w:sz w:val="24"/>
        </w:rPr>
        <w:t xml:space="preserve">fonte, </w:t>
      </w:r>
      <w:r>
        <w:rPr>
          <w:sz w:val="24"/>
        </w:rPr>
        <w:t xml:space="preserve">que </w:t>
      </w:r>
      <w:r w:rsidR="00331786">
        <w:rPr>
          <w:sz w:val="24"/>
        </w:rPr>
        <w:t>se encontra</w:t>
      </w:r>
      <w:r>
        <w:rPr>
          <w:sz w:val="24"/>
        </w:rPr>
        <w:t xml:space="preserve"> com sua água suja. </w:t>
      </w:r>
    </w:p>
    <w:p w:rsidR="008E0AFD" w:rsidRDefault="008E0AFD" w:rsidP="008E0AFD">
      <w:pPr>
        <w:ind w:left="1134" w:right="709"/>
        <w:jc w:val="both"/>
        <w:rPr>
          <w:b/>
          <w:sz w:val="24"/>
        </w:rPr>
      </w:pPr>
      <w:r>
        <w:rPr>
          <w:b/>
          <w:sz w:val="24"/>
        </w:rPr>
        <w:t xml:space="preserve">                </w:t>
      </w:r>
    </w:p>
    <w:p w:rsidR="008E0AFD" w:rsidRDefault="008E0AFD" w:rsidP="008E0AFD">
      <w:pPr>
        <w:ind w:left="1134" w:right="709"/>
        <w:jc w:val="both"/>
        <w:rPr>
          <w:b/>
          <w:sz w:val="24"/>
        </w:rPr>
      </w:pPr>
    </w:p>
    <w:p w:rsidR="008E0AFD" w:rsidRDefault="008E0AFD" w:rsidP="008E0AFD">
      <w:pPr>
        <w:ind w:left="1134" w:right="709"/>
        <w:jc w:val="both"/>
        <w:rPr>
          <w:b/>
          <w:sz w:val="24"/>
        </w:rPr>
      </w:pPr>
    </w:p>
    <w:p w:rsidR="008E0AFD" w:rsidRDefault="008E0AFD" w:rsidP="008E0AFD">
      <w:pPr>
        <w:ind w:left="1134" w:right="709"/>
        <w:jc w:val="both"/>
        <w:rPr>
          <w:b/>
          <w:sz w:val="24"/>
        </w:rPr>
      </w:pPr>
    </w:p>
    <w:p w:rsidR="008E0AFD" w:rsidRDefault="008E0AFD" w:rsidP="008E0AFD">
      <w:pPr>
        <w:ind w:left="1134" w:right="709"/>
        <w:jc w:val="both"/>
        <w:rPr>
          <w:b/>
          <w:sz w:val="24"/>
        </w:rPr>
      </w:pPr>
    </w:p>
    <w:p w:rsidR="008E0AFD" w:rsidRDefault="008E0AFD" w:rsidP="008E0AFD">
      <w:pPr>
        <w:ind w:left="1134" w:right="709"/>
        <w:jc w:val="center"/>
        <w:rPr>
          <w:b/>
          <w:sz w:val="24"/>
        </w:rPr>
      </w:pPr>
    </w:p>
    <w:p w:rsidR="008E0AFD" w:rsidRDefault="008E0AFD" w:rsidP="008E0AFD">
      <w:pPr>
        <w:ind w:left="1134" w:right="709"/>
        <w:jc w:val="center"/>
        <w:rPr>
          <w:sz w:val="24"/>
        </w:rPr>
      </w:pPr>
      <w:r>
        <w:rPr>
          <w:b/>
          <w:sz w:val="24"/>
        </w:rPr>
        <w:t>SALA DAS SESSÕES,</w:t>
      </w:r>
      <w:r>
        <w:rPr>
          <w:sz w:val="24"/>
        </w:rPr>
        <w:t xml:space="preserve"> 03 de janeiro de 2017.</w:t>
      </w:r>
    </w:p>
    <w:p w:rsidR="008E0AFD" w:rsidRDefault="008E0AFD" w:rsidP="008E0AFD">
      <w:pPr>
        <w:ind w:left="1134" w:right="709"/>
        <w:jc w:val="both"/>
        <w:rPr>
          <w:b/>
          <w:sz w:val="24"/>
        </w:rPr>
      </w:pPr>
    </w:p>
    <w:p w:rsidR="008E0AFD" w:rsidRDefault="008E0AFD" w:rsidP="008E0AFD">
      <w:pPr>
        <w:ind w:left="1134" w:right="709"/>
        <w:jc w:val="both"/>
        <w:rPr>
          <w:sz w:val="24"/>
        </w:rPr>
      </w:pPr>
    </w:p>
    <w:p w:rsidR="008E0AFD" w:rsidRDefault="008E0AFD" w:rsidP="008E0AFD">
      <w:pPr>
        <w:ind w:left="1134" w:right="709"/>
        <w:jc w:val="both"/>
      </w:pPr>
    </w:p>
    <w:p w:rsidR="008E0AFD" w:rsidRPr="008B2773" w:rsidRDefault="008E0AFD" w:rsidP="008E0AFD">
      <w:pPr>
        <w:pStyle w:val="Ttulo2"/>
        <w:ind w:left="540" w:right="709"/>
        <w:jc w:val="center"/>
        <w:rPr>
          <w:rFonts w:ascii="Times New Roman" w:hAnsi="Times New Roman"/>
          <w:i w:val="0"/>
          <w:sz w:val="24"/>
          <w:szCs w:val="24"/>
          <w:lang w:val="pt-BR"/>
        </w:rPr>
      </w:pPr>
      <w:r>
        <w:rPr>
          <w:rFonts w:ascii="Times New Roman" w:hAnsi="Times New Roman"/>
          <w:i w:val="0"/>
          <w:sz w:val="24"/>
          <w:szCs w:val="24"/>
          <w:lang w:val="pt-BR"/>
        </w:rPr>
        <w:t>THOMÁS ANTONIO CAPELETTO DE OLIVEIRA</w:t>
      </w:r>
    </w:p>
    <w:p w:rsidR="008E0AFD" w:rsidRDefault="008E0AFD" w:rsidP="008E0AFD">
      <w:pPr>
        <w:ind w:left="540" w:right="709"/>
        <w:jc w:val="center"/>
        <w:rPr>
          <w:sz w:val="24"/>
          <w:szCs w:val="24"/>
        </w:rPr>
      </w:pPr>
      <w:r w:rsidRPr="00D42450">
        <w:rPr>
          <w:sz w:val="24"/>
          <w:szCs w:val="24"/>
        </w:rPr>
        <w:t xml:space="preserve">Vereador </w:t>
      </w:r>
      <w:r>
        <w:rPr>
          <w:sz w:val="24"/>
          <w:szCs w:val="24"/>
        </w:rPr>
        <w:t>- PSDB</w:t>
      </w:r>
    </w:p>
    <w:p w:rsidR="008E0AFD" w:rsidRDefault="008E0AFD" w:rsidP="008E0AFD">
      <w:pPr>
        <w:ind w:right="709"/>
      </w:pPr>
    </w:p>
    <w:p w:rsidR="005F5865" w:rsidRDefault="005F5865"/>
    <w:sectPr w:rsidR="005F586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CB" w:rsidRDefault="008053CB">
      <w:r>
        <w:separator/>
      </w:r>
    </w:p>
  </w:endnote>
  <w:endnote w:type="continuationSeparator" w:id="0">
    <w:p w:rsidR="008053CB" w:rsidRDefault="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CB" w:rsidRDefault="008053CB">
      <w:r>
        <w:separator/>
      </w:r>
    </w:p>
  </w:footnote>
  <w:footnote w:type="continuationSeparator" w:id="0">
    <w:p w:rsidR="008053CB" w:rsidRDefault="0080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053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053CB"/>
  <w:p w:rsidR="00240739" w:rsidRDefault="008053CB">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867326"/>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86732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053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FD"/>
    <w:rsid w:val="00240739"/>
    <w:rsid w:val="00263115"/>
    <w:rsid w:val="00291A83"/>
    <w:rsid w:val="002B35EB"/>
    <w:rsid w:val="00331786"/>
    <w:rsid w:val="00564815"/>
    <w:rsid w:val="005F5865"/>
    <w:rsid w:val="008053CB"/>
    <w:rsid w:val="008E0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566B-CE66-4655-9C94-9EBAEF2B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F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8E0AFD"/>
    <w:pPr>
      <w:keepNext/>
      <w:spacing w:before="240" w:after="60"/>
      <w:outlineLvl w:val="1"/>
    </w:pPr>
    <w:rPr>
      <w:rFonts w:ascii="Cambria" w:hAnsi="Cambria"/>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8E0AFD"/>
    <w:rPr>
      <w:rFonts w:ascii="Cambria" w:eastAsia="Times New Roman" w:hAnsi="Cambria" w:cs="Times New Roman"/>
      <w:b/>
      <w:bCs/>
      <w:i/>
      <w:iCs/>
      <w:sz w:val="28"/>
      <w:szCs w:val="28"/>
      <w:lang w:val="x-none" w:eastAsia="x-none"/>
    </w:rPr>
  </w:style>
  <w:style w:type="paragraph" w:styleId="Textodebalo">
    <w:name w:val="Balloon Text"/>
    <w:basedOn w:val="Normal"/>
    <w:link w:val="TextodebaloChar"/>
    <w:uiPriority w:val="99"/>
    <w:semiHidden/>
    <w:unhideWhenUsed/>
    <w:rsid w:val="008E0AFD"/>
    <w:rPr>
      <w:rFonts w:ascii="Segoe UI" w:hAnsi="Segoe UI" w:cs="Segoe UI"/>
      <w:sz w:val="18"/>
      <w:szCs w:val="18"/>
    </w:rPr>
  </w:style>
  <w:style w:type="character" w:customStyle="1" w:styleId="TextodebaloChar">
    <w:name w:val="Texto de balão Char"/>
    <w:basedOn w:val="Fontepargpadro"/>
    <w:link w:val="Textodebalo"/>
    <w:uiPriority w:val="99"/>
    <w:semiHidden/>
    <w:rsid w:val="008E0AF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592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Thomaz</dc:creator>
  <cp:keywords/>
  <dc:description/>
  <cp:lastModifiedBy>Pedro Luis Lima Andre</cp:lastModifiedBy>
  <cp:revision>3</cp:revision>
  <cp:lastPrinted>2017-01-03T15:55:00Z</cp:lastPrinted>
  <dcterms:created xsi:type="dcterms:W3CDTF">2017-01-03T15:43:00Z</dcterms:created>
  <dcterms:modified xsi:type="dcterms:W3CDTF">2017-01-31T12:25:00Z</dcterms:modified>
</cp:coreProperties>
</file>