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A712DF">
      <w:pPr>
        <w:tabs>
          <w:tab w:val="left" w:pos="851"/>
        </w:tabs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</w:t>
      </w: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NTO Nº</w:t>
      </w:r>
      <w:r w:rsidR="00A712DF">
        <w:rPr>
          <w:rFonts w:ascii="Times New Roman" w:hAnsi="Times New Roman" w:cs="Times New Roman"/>
          <w:b/>
          <w:sz w:val="24"/>
          <w:szCs w:val="24"/>
        </w:rPr>
        <w:t xml:space="preserve"> 61/2017</w:t>
      </w:r>
    </w:p>
    <w:p w:rsidR="00CA4C77" w:rsidRPr="00FA1BF4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BF4">
        <w:rPr>
          <w:rFonts w:ascii="Times New Roman" w:hAnsi="Times New Roman" w:cs="Times New Roman"/>
          <w:b/>
          <w:sz w:val="24"/>
          <w:szCs w:val="24"/>
        </w:rPr>
        <w:t>Assunto:</w:t>
      </w:r>
      <w:r w:rsidRPr="00FA1BF4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</w:t>
      </w:r>
      <w:r w:rsidR="00FA1BF4" w:rsidRPr="00FA1BF4">
        <w:rPr>
          <w:rFonts w:ascii="Times New Roman" w:hAnsi="Times New Roman" w:cs="Times New Roman"/>
          <w:sz w:val="24"/>
          <w:szCs w:val="24"/>
        </w:rPr>
        <w:t>Solicita à CPFL - Companhia Paulista de Força e Luz, a instalação de iluminação pública, na Avenida Noêmia da Silveira Pupo Latorre, no Jardim São Marcos, em local que especifica.</w:t>
      </w:r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9D6D0A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FA1BF4" w:rsidRDefault="00944FB8" w:rsidP="00FA1BF4">
      <w:pPr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A1B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FA1BF4">
        <w:rPr>
          <w:rFonts w:ascii="Times New Roman" w:hAnsi="Times New Roman" w:cs="Times New Roman"/>
          <w:sz w:val="24"/>
          <w:szCs w:val="24"/>
        </w:rPr>
        <w:t xml:space="preserve">que </w:t>
      </w:r>
      <w:r w:rsidR="00FA1BF4" w:rsidRPr="00FA1BF4">
        <w:rPr>
          <w:rFonts w:ascii="Times New Roman" w:hAnsi="Times New Roman" w:cs="Times New Roman"/>
          <w:sz w:val="24"/>
          <w:szCs w:val="24"/>
        </w:rPr>
        <w:t>os moradores da Avenida Noêmia da Silveira Pupo Latorre</w:t>
      </w:r>
      <w:r w:rsidR="00121BD5">
        <w:rPr>
          <w:rFonts w:ascii="Times New Roman" w:hAnsi="Times New Roman" w:cs="Times New Roman"/>
          <w:sz w:val="24"/>
          <w:szCs w:val="24"/>
        </w:rPr>
        <w:t xml:space="preserve">, </w:t>
      </w:r>
      <w:r w:rsidR="00FA1BF4" w:rsidRPr="00FA1BF4">
        <w:rPr>
          <w:rFonts w:ascii="Times New Roman" w:hAnsi="Times New Roman" w:cs="Times New Roman"/>
          <w:sz w:val="24"/>
          <w:szCs w:val="24"/>
        </w:rPr>
        <w:t>tem reclamado com frequência des</w:t>
      </w:r>
      <w:r w:rsidR="00FA1BF4">
        <w:rPr>
          <w:rFonts w:ascii="Times New Roman" w:hAnsi="Times New Roman" w:cs="Times New Roman"/>
          <w:sz w:val="24"/>
          <w:szCs w:val="24"/>
        </w:rPr>
        <w:t>sa via de acesso</w:t>
      </w:r>
      <w:r w:rsidR="00FA1BF4" w:rsidRPr="00FA1BF4">
        <w:rPr>
          <w:rFonts w:ascii="Times New Roman" w:hAnsi="Times New Roman" w:cs="Times New Roman"/>
          <w:sz w:val="24"/>
          <w:szCs w:val="24"/>
        </w:rPr>
        <w:t xml:space="preserve">, em que carece de iluminação pública, </w:t>
      </w:r>
      <w:r w:rsidR="00FA1BF4">
        <w:rPr>
          <w:rFonts w:ascii="Times New Roman" w:hAnsi="Times New Roman" w:cs="Times New Roman"/>
          <w:sz w:val="24"/>
          <w:szCs w:val="24"/>
        </w:rPr>
        <w:t xml:space="preserve">sendo que os mesmos andam </w:t>
      </w:r>
      <w:r w:rsidR="00FA1BF4" w:rsidRPr="00FA1BF4">
        <w:rPr>
          <w:rFonts w:ascii="Times New Roman" w:hAnsi="Times New Roman" w:cs="Times New Roman"/>
          <w:sz w:val="24"/>
          <w:szCs w:val="24"/>
        </w:rPr>
        <w:t>no escuro para irem até o bairro</w:t>
      </w:r>
      <w:r w:rsidR="00FA1BF4">
        <w:rPr>
          <w:rFonts w:ascii="Times New Roman" w:hAnsi="Times New Roman" w:cs="Times New Roman"/>
          <w:sz w:val="24"/>
          <w:szCs w:val="24"/>
        </w:rPr>
        <w:t xml:space="preserve"> das Nações</w:t>
      </w:r>
      <w:r w:rsidR="00FA1BF4" w:rsidRPr="00FA1BF4">
        <w:rPr>
          <w:rFonts w:ascii="Times New Roman" w:hAnsi="Times New Roman" w:cs="Times New Roman"/>
          <w:sz w:val="24"/>
          <w:szCs w:val="24"/>
        </w:rPr>
        <w:t>;</w:t>
      </w:r>
    </w:p>
    <w:p w:rsidR="00FA1BF4" w:rsidRPr="00FA1BF4" w:rsidRDefault="00FA1BF4" w:rsidP="00FA1BF4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A1BF4" w:rsidRPr="00FA1BF4" w:rsidRDefault="00944FB8" w:rsidP="00FA1BF4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A1BF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 w:rsidRPr="00FA1B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FA1BF4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FA1BF4" w:rsidRPr="00FA1BF4">
        <w:rPr>
          <w:rFonts w:ascii="Times New Roman" w:hAnsi="Times New Roman" w:cs="Times New Roman"/>
          <w:sz w:val="24"/>
          <w:szCs w:val="24"/>
        </w:rPr>
        <w:t>que seja oficiado a</w:t>
      </w:r>
      <w:r w:rsidR="00FA1BF4" w:rsidRPr="006E2AE7">
        <w:rPr>
          <w:rFonts w:ascii="Times New Roman" w:hAnsi="Times New Roman" w:cs="Times New Roman"/>
          <w:sz w:val="24"/>
          <w:szCs w:val="24"/>
        </w:rPr>
        <w:t xml:space="preserve"> CPFL – Companhia Paulista de Força e Luz</w:t>
      </w:r>
      <w:r w:rsidR="00FA1BF4" w:rsidRPr="00FA1BF4">
        <w:rPr>
          <w:rFonts w:ascii="Times New Roman" w:hAnsi="Times New Roman" w:cs="Times New Roman"/>
          <w:b/>
          <w:sz w:val="24"/>
          <w:szCs w:val="24"/>
        </w:rPr>
        <w:t>,</w:t>
      </w:r>
      <w:r w:rsidR="00FA1BF4" w:rsidRPr="00FA1BF4">
        <w:rPr>
          <w:rFonts w:ascii="Times New Roman" w:hAnsi="Times New Roman" w:cs="Times New Roman"/>
          <w:sz w:val="24"/>
          <w:szCs w:val="24"/>
        </w:rPr>
        <w:t xml:space="preserve"> no sentido de providenciar a execução de iluminação pública nessa via de acesso, proporcionando maior a qualidade e segurança </w:t>
      </w:r>
      <w:r w:rsidR="006E2AE7">
        <w:rPr>
          <w:rFonts w:ascii="Times New Roman" w:hAnsi="Times New Roman" w:cs="Times New Roman"/>
          <w:sz w:val="24"/>
          <w:szCs w:val="24"/>
        </w:rPr>
        <w:t xml:space="preserve">dos moradores através da </w:t>
      </w:r>
      <w:r w:rsidR="00FA1BF4" w:rsidRPr="00FA1BF4">
        <w:rPr>
          <w:rFonts w:ascii="Times New Roman" w:hAnsi="Times New Roman" w:cs="Times New Roman"/>
          <w:sz w:val="24"/>
          <w:szCs w:val="24"/>
        </w:rPr>
        <w:t>prestação de seus serviços.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944FB8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48365F">
        <w:rPr>
          <w:rFonts w:ascii="Times New Roman" w:hAnsi="Times New Roman" w:cs="Times New Roman"/>
          <w:sz w:val="24"/>
          <w:szCs w:val="24"/>
        </w:rPr>
        <w:t>15 de fevereiro 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9A" w:rsidRDefault="006A249A">
      <w:pPr>
        <w:spacing w:after="0" w:line="240" w:lineRule="auto"/>
      </w:pPr>
      <w:r>
        <w:separator/>
      </w:r>
    </w:p>
  </w:endnote>
  <w:endnote w:type="continuationSeparator" w:id="0">
    <w:p w:rsidR="006A249A" w:rsidRDefault="006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9A" w:rsidRDefault="006A249A">
      <w:pPr>
        <w:spacing w:after="0" w:line="240" w:lineRule="auto"/>
      </w:pPr>
      <w:r>
        <w:separator/>
      </w:r>
    </w:p>
  </w:footnote>
  <w:footnote w:type="continuationSeparator" w:id="0">
    <w:p w:rsidR="006A249A" w:rsidRDefault="006A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4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49A"/>
  <w:p w:rsidR="00CA0B09" w:rsidRDefault="006A249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A24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121BD5"/>
    <w:rsid w:val="0048365F"/>
    <w:rsid w:val="00483957"/>
    <w:rsid w:val="006A249A"/>
    <w:rsid w:val="006E2AE7"/>
    <w:rsid w:val="00824D09"/>
    <w:rsid w:val="00840DB4"/>
    <w:rsid w:val="00944FB8"/>
    <w:rsid w:val="009D6D0A"/>
    <w:rsid w:val="00A712DF"/>
    <w:rsid w:val="00C20097"/>
    <w:rsid w:val="00CA0B09"/>
    <w:rsid w:val="00CA4C77"/>
    <w:rsid w:val="00DE6A37"/>
    <w:rsid w:val="00EE4726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5</cp:revision>
  <cp:lastPrinted>2017-02-02T18:58:00Z</cp:lastPrinted>
  <dcterms:created xsi:type="dcterms:W3CDTF">2017-02-14T13:50:00Z</dcterms:created>
  <dcterms:modified xsi:type="dcterms:W3CDTF">2017-02-14T17:56:00Z</dcterms:modified>
</cp:coreProperties>
</file>