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9C" w:rsidRPr="00A52C54" w:rsidRDefault="005E659C" w:rsidP="005E659C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r w:rsidRPr="00A52C54">
        <w:rPr>
          <w:rFonts w:ascii="Verdana" w:hAnsi="Verdana"/>
          <w:b/>
          <w:sz w:val="32"/>
          <w:szCs w:val="32"/>
        </w:rPr>
        <w:t>PALÁCIO 1º DE NOVEMBRO</w:t>
      </w:r>
    </w:p>
    <w:p w:rsidR="005E659C" w:rsidRPr="00935B4D" w:rsidRDefault="005E659C" w:rsidP="005E659C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E659C" w:rsidRPr="00CF0A26" w:rsidRDefault="005E659C" w:rsidP="005E659C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  <w:r w:rsidRPr="00CF0A26">
        <w:rPr>
          <w:rFonts w:ascii="Verdana" w:hAnsi="Verdana"/>
          <w:b/>
          <w:sz w:val="28"/>
          <w:szCs w:val="28"/>
        </w:rPr>
        <w:t xml:space="preserve">MENSAGEM AO </w:t>
      </w:r>
      <w:r w:rsidR="00CF0A26" w:rsidRPr="00CF0A26">
        <w:rPr>
          <w:rFonts w:ascii="Verdana" w:hAnsi="Verdana"/>
          <w:b/>
          <w:sz w:val="28"/>
          <w:szCs w:val="28"/>
        </w:rPr>
        <w:t>PROJETO DE RESOLUÇÃO Nº 01</w:t>
      </w:r>
      <w:r w:rsidRPr="00CF0A26">
        <w:rPr>
          <w:rFonts w:ascii="Verdana" w:hAnsi="Verdana"/>
          <w:b/>
          <w:sz w:val="28"/>
          <w:szCs w:val="28"/>
        </w:rPr>
        <w:t>/201</w:t>
      </w:r>
      <w:r w:rsidR="008D6658" w:rsidRPr="00CF0A26">
        <w:rPr>
          <w:rFonts w:ascii="Verdana" w:hAnsi="Verdana"/>
          <w:b/>
          <w:sz w:val="28"/>
          <w:szCs w:val="28"/>
        </w:rPr>
        <w:t>7</w:t>
      </w:r>
    </w:p>
    <w:p w:rsidR="005E659C" w:rsidRPr="00935B4D" w:rsidRDefault="005E659C" w:rsidP="005E659C">
      <w:pPr>
        <w:spacing w:line="240" w:lineRule="auto"/>
        <w:rPr>
          <w:rFonts w:ascii="Verdana" w:hAnsi="Verdana"/>
          <w:sz w:val="24"/>
          <w:szCs w:val="24"/>
        </w:rPr>
      </w:pPr>
    </w:p>
    <w:p w:rsidR="005E659C" w:rsidRDefault="005E659C" w:rsidP="005E659C">
      <w:pPr>
        <w:spacing w:line="240" w:lineRule="auto"/>
        <w:ind w:left="2268"/>
        <w:jc w:val="both"/>
        <w:rPr>
          <w:rFonts w:ascii="Verdana" w:hAnsi="Verdana"/>
          <w:b/>
          <w:sz w:val="24"/>
          <w:szCs w:val="24"/>
        </w:rPr>
      </w:pPr>
      <w:r w:rsidRPr="00935B4D">
        <w:rPr>
          <w:rFonts w:ascii="Verdana" w:hAnsi="Verdana"/>
          <w:b/>
          <w:sz w:val="24"/>
          <w:szCs w:val="24"/>
        </w:rPr>
        <w:t>“</w:t>
      </w:r>
      <w:r w:rsidR="00661363" w:rsidRPr="00935B4D">
        <w:rPr>
          <w:rFonts w:ascii="Verdana" w:hAnsi="Verdana"/>
          <w:b/>
          <w:sz w:val="24"/>
          <w:szCs w:val="24"/>
        </w:rPr>
        <w:t xml:space="preserve">ALTERA OS ARTIGOS </w:t>
      </w:r>
      <w:r w:rsidR="00661363">
        <w:rPr>
          <w:rFonts w:ascii="Verdana" w:hAnsi="Verdana"/>
          <w:b/>
          <w:sz w:val="24"/>
          <w:szCs w:val="24"/>
        </w:rPr>
        <w:t>93 E 95</w:t>
      </w:r>
      <w:r w:rsidR="00661363" w:rsidRPr="00935B4D">
        <w:rPr>
          <w:rFonts w:ascii="Verdana" w:hAnsi="Verdana"/>
          <w:b/>
          <w:sz w:val="24"/>
          <w:szCs w:val="24"/>
        </w:rPr>
        <w:t xml:space="preserve"> DA RESOLUÇÃO Nº 17/2014 </w:t>
      </w:r>
      <w:r w:rsidRPr="00935B4D">
        <w:rPr>
          <w:rFonts w:ascii="Verdana" w:hAnsi="Verdana"/>
          <w:b/>
          <w:sz w:val="24"/>
          <w:szCs w:val="24"/>
        </w:rPr>
        <w:t>QUE 'DISPÕE SOBRE A ORGANIZAÇÃO E ESTRUTURA ADMINISTRATIVA DA CÂMARA MUNICIPAL DE ITATIBA'."</w:t>
      </w:r>
    </w:p>
    <w:p w:rsidR="006F2FF3" w:rsidRDefault="006F2FF3" w:rsidP="005E659C">
      <w:pPr>
        <w:spacing w:line="240" w:lineRule="auto"/>
        <w:ind w:left="2268"/>
        <w:jc w:val="both"/>
        <w:rPr>
          <w:rFonts w:ascii="Verdana" w:hAnsi="Verdana"/>
          <w:b/>
          <w:sz w:val="24"/>
          <w:szCs w:val="24"/>
        </w:rPr>
      </w:pPr>
    </w:p>
    <w:p w:rsidR="006F2FF3" w:rsidRDefault="006F2FF3" w:rsidP="006F2FF3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6F2FF3">
        <w:rPr>
          <w:rFonts w:ascii="Verdana" w:hAnsi="Verdana"/>
          <w:sz w:val="24"/>
          <w:szCs w:val="24"/>
        </w:rPr>
        <w:t>Srs. Vereadores,</w:t>
      </w:r>
    </w:p>
    <w:p w:rsidR="006F2FF3" w:rsidRDefault="006F2FF3" w:rsidP="006F2FF3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6F2FF3" w:rsidRPr="006F2FF3" w:rsidRDefault="006F2FF3" w:rsidP="006F2FF3">
      <w:pPr>
        <w:spacing w:line="240" w:lineRule="auto"/>
        <w:ind w:firstLine="226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presente proposição busca adequar a situação funcional dos servidores sujeitos a cargas horárias próprias, tal como definidas em legislação específica.</w:t>
      </w:r>
    </w:p>
    <w:p w:rsidR="006F2FF3" w:rsidRDefault="006F2FF3" w:rsidP="006F2FF3">
      <w:pPr>
        <w:spacing w:line="240" w:lineRule="auto"/>
        <w:ind w:firstLine="2268"/>
        <w:jc w:val="both"/>
        <w:rPr>
          <w:rFonts w:ascii="Verdana" w:hAnsi="Verdana"/>
          <w:sz w:val="24"/>
          <w:szCs w:val="24"/>
        </w:rPr>
      </w:pPr>
      <w:r w:rsidRPr="006F2FF3">
        <w:rPr>
          <w:rFonts w:ascii="Verdana" w:hAnsi="Verdana"/>
          <w:sz w:val="24"/>
          <w:szCs w:val="24"/>
        </w:rPr>
        <w:t xml:space="preserve">É o </w:t>
      </w:r>
      <w:r>
        <w:rPr>
          <w:rFonts w:ascii="Verdana" w:hAnsi="Verdana"/>
          <w:sz w:val="24"/>
          <w:szCs w:val="24"/>
        </w:rPr>
        <w:t xml:space="preserve">caso, </w:t>
      </w:r>
      <w:r>
        <w:rPr>
          <w:rFonts w:ascii="Verdana" w:hAnsi="Verdana"/>
          <w:i/>
          <w:sz w:val="24"/>
          <w:szCs w:val="24"/>
        </w:rPr>
        <w:t>v. g.</w:t>
      </w:r>
      <w:r>
        <w:rPr>
          <w:rFonts w:ascii="Verdana" w:hAnsi="Verdana"/>
          <w:sz w:val="24"/>
          <w:szCs w:val="24"/>
        </w:rPr>
        <w:t>, do Assessor Jurídico do Plenário, que exerce atividades privativas de advogado (assessoria e consultoria jurídica).</w:t>
      </w:r>
    </w:p>
    <w:p w:rsidR="006F2FF3" w:rsidRPr="00532B60" w:rsidRDefault="00532B60" w:rsidP="006F2FF3">
      <w:pPr>
        <w:spacing w:line="24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Verdana" w:hAnsi="Verdana"/>
          <w:sz w:val="24"/>
          <w:szCs w:val="24"/>
        </w:rPr>
        <w:t>Dispõe a Lei Federal n</w:t>
      </w:r>
      <w:r>
        <w:rPr>
          <w:rFonts w:ascii="Arial" w:hAnsi="Arial" w:cs="Arial"/>
          <w:sz w:val="24"/>
          <w:szCs w:val="24"/>
        </w:rPr>
        <w:t>º 8.906/1994:</w:t>
      </w:r>
    </w:p>
    <w:p w:rsidR="00532B60" w:rsidRDefault="00532B60" w:rsidP="00935B4D">
      <w:pPr>
        <w:pStyle w:val="SemEspaamen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="00926220" w:rsidRPr="00843AC3">
        <w:rPr>
          <w:rFonts w:ascii="Verdana" w:hAnsi="Verdana"/>
          <w:i/>
          <w:sz w:val="24"/>
          <w:szCs w:val="24"/>
        </w:rPr>
        <w:t>Art. 20. A jornada de trabalho do advogado empregado, no exercício da profissão, não poderá exceder a duração diária de quatro horas contínuas e a de vinte horas semanais, salvo acordo ou convenção coletiva ou em caso de dedicação exclusiva</w:t>
      </w:r>
      <w:r w:rsidR="00926220" w:rsidRPr="00935B4D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>”</w:t>
      </w:r>
    </w:p>
    <w:p w:rsidR="00532B60" w:rsidRDefault="00532B60" w:rsidP="00935B4D">
      <w:pPr>
        <w:pStyle w:val="SemEspaamento"/>
        <w:jc w:val="both"/>
        <w:rPr>
          <w:rFonts w:ascii="Verdana" w:hAnsi="Verdana"/>
          <w:sz w:val="24"/>
          <w:szCs w:val="24"/>
        </w:rPr>
      </w:pPr>
    </w:p>
    <w:p w:rsidR="00532B60" w:rsidRDefault="00B67F27" w:rsidP="00532B60">
      <w:pPr>
        <w:pStyle w:val="SemEspaamento"/>
        <w:ind w:firstLine="241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Lado outro, é incompatível com o regime do cargo a estipulação de jornada fixa de trabalho, eis que referida contratação é baseada exclusivamente na confiança da autoridade com o servidor, estando este, ademais, sujeito a jornada em regime integral de dedicação.</w:t>
      </w:r>
    </w:p>
    <w:p w:rsidR="00B67F27" w:rsidRDefault="00B67F27" w:rsidP="00532B60">
      <w:pPr>
        <w:pStyle w:val="SemEspaamento"/>
        <w:ind w:firstLine="2410"/>
        <w:jc w:val="both"/>
        <w:rPr>
          <w:rFonts w:ascii="Verdana" w:hAnsi="Verdana"/>
          <w:sz w:val="24"/>
          <w:szCs w:val="24"/>
        </w:rPr>
      </w:pPr>
    </w:p>
    <w:p w:rsidR="00B67F27" w:rsidRDefault="00B67F27" w:rsidP="00532B60">
      <w:pPr>
        <w:pStyle w:val="SemEspaamento"/>
        <w:ind w:firstLine="241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Conforme já decidiu o Conselho Nacional de Justiça:</w:t>
      </w:r>
    </w:p>
    <w:p w:rsidR="00532B60" w:rsidRDefault="00532B60" w:rsidP="00935B4D">
      <w:pPr>
        <w:pStyle w:val="SemEspaamento"/>
        <w:jc w:val="both"/>
        <w:rPr>
          <w:rFonts w:ascii="Verdana" w:hAnsi="Verdana"/>
          <w:sz w:val="24"/>
          <w:szCs w:val="24"/>
        </w:rPr>
      </w:pPr>
    </w:p>
    <w:p w:rsidR="00926220" w:rsidRPr="00935B4D" w:rsidRDefault="0058661F" w:rsidP="00935B4D">
      <w:pPr>
        <w:pStyle w:val="SemEspaamento"/>
        <w:jc w:val="both"/>
        <w:rPr>
          <w:rFonts w:ascii="Verdana" w:eastAsia="Times New Roman" w:hAnsi="Verdana"/>
          <w:sz w:val="24"/>
          <w:szCs w:val="24"/>
          <w:lang w:eastAsia="pt-BR"/>
        </w:rPr>
      </w:pPr>
      <w:r w:rsidRPr="00935B4D">
        <w:rPr>
          <w:rFonts w:ascii="Verdana" w:hAnsi="Verdana"/>
          <w:sz w:val="24"/>
          <w:szCs w:val="24"/>
        </w:rPr>
        <w:t xml:space="preserve"> </w:t>
      </w:r>
    </w:p>
    <w:p w:rsidR="00926220" w:rsidRPr="00935B4D" w:rsidRDefault="00926220" w:rsidP="00935B4D">
      <w:pPr>
        <w:pStyle w:val="SemEspaamen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926220" w:rsidRPr="00935B4D" w:rsidRDefault="00926220" w:rsidP="00935B4D">
      <w:pPr>
        <w:pStyle w:val="SemEspaamen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926220" w:rsidRPr="00843AC3" w:rsidRDefault="00926220" w:rsidP="00935B4D">
      <w:pPr>
        <w:pStyle w:val="SemEspaamento"/>
        <w:jc w:val="both"/>
        <w:rPr>
          <w:rFonts w:ascii="Verdana" w:eastAsia="Times New Roman" w:hAnsi="Verdana"/>
          <w:i/>
          <w:sz w:val="24"/>
          <w:szCs w:val="24"/>
          <w:lang w:eastAsia="pt-BR"/>
        </w:rPr>
      </w:pPr>
      <w:r w:rsidRPr="00935B4D">
        <w:rPr>
          <w:rFonts w:ascii="Verdana" w:eastAsia="Times New Roman" w:hAnsi="Verdana"/>
          <w:sz w:val="24"/>
          <w:szCs w:val="24"/>
          <w:lang w:eastAsia="pt-BR"/>
        </w:rPr>
        <w:t>“</w:t>
      </w:r>
      <w:r w:rsidRPr="00843AC3">
        <w:rPr>
          <w:rFonts w:ascii="Verdana" w:eastAsia="Times New Roman" w:hAnsi="Verdana"/>
          <w:i/>
          <w:sz w:val="24"/>
          <w:szCs w:val="24"/>
          <w:lang w:eastAsia="pt-BR"/>
        </w:rPr>
        <w:t>CONSULTA. PAGAMENTO. SERVIÇO EXTRAORDINÁRIO. CARGO COMISSIONADO. IMPOSSIBILIDADE. NATUREZA DO CARGO. A natureza</w:t>
      </w:r>
      <w:r w:rsidR="00485E92" w:rsidRPr="00843AC3">
        <w:rPr>
          <w:rFonts w:ascii="Verdana" w:eastAsia="Times New Roman" w:hAnsi="Verdana"/>
          <w:i/>
          <w:sz w:val="24"/>
          <w:szCs w:val="24"/>
          <w:lang w:eastAsia="pt-BR"/>
        </w:rPr>
        <w:t xml:space="preserve"> </w:t>
      </w:r>
      <w:r w:rsidRPr="00843AC3">
        <w:rPr>
          <w:rFonts w:ascii="Verdana" w:eastAsia="Times New Roman" w:hAnsi="Verdana"/>
          <w:i/>
          <w:sz w:val="24"/>
          <w:szCs w:val="24"/>
          <w:lang w:eastAsia="pt-BR"/>
        </w:rPr>
        <w:t>dos cargos comissionados é de estreita proximidade, ampla</w:t>
      </w:r>
    </w:p>
    <w:p w:rsidR="00926220" w:rsidRDefault="00926220" w:rsidP="00935B4D">
      <w:pPr>
        <w:pStyle w:val="SemEspaamento"/>
        <w:jc w:val="both"/>
        <w:rPr>
          <w:rFonts w:ascii="Verdana" w:eastAsia="Times New Roman" w:hAnsi="Verdana"/>
          <w:sz w:val="24"/>
          <w:szCs w:val="24"/>
          <w:lang w:eastAsia="pt-BR"/>
        </w:rPr>
      </w:pPr>
      <w:r w:rsidRPr="00843AC3">
        <w:rPr>
          <w:rFonts w:ascii="Verdana" w:eastAsia="Times New Roman" w:hAnsi="Verdana"/>
          <w:i/>
          <w:sz w:val="24"/>
          <w:szCs w:val="24"/>
          <w:lang w:eastAsia="pt-BR"/>
        </w:rPr>
        <w:t xml:space="preserve">confiança e até mesmo relação pessoal com a autoridade a que se está vinculado, nesse norte, o direito a percepção de horas extras não deve existir. Ademais o controle de  horário não ocorre ordinariamente, e se existe, se dá  somente pela chefia imediata, </w:t>
      </w:r>
      <w:r w:rsidRPr="00843AC3">
        <w:rPr>
          <w:rFonts w:ascii="Verdana" w:eastAsia="Times New Roman" w:hAnsi="Verdana"/>
          <w:b/>
          <w:i/>
          <w:sz w:val="24"/>
          <w:szCs w:val="24"/>
          <w:u w:val="single"/>
          <w:lang w:eastAsia="pt-BR"/>
        </w:rPr>
        <w:t>não ensejando a fiscalização eletrônica dos horários de entrada e saída dos servidores</w:t>
      </w:r>
      <w:r w:rsidRPr="00935B4D">
        <w:rPr>
          <w:rFonts w:ascii="Verdana" w:eastAsia="Times New Roman" w:hAnsi="Verdana"/>
          <w:sz w:val="24"/>
          <w:szCs w:val="24"/>
          <w:u w:val="single"/>
          <w:lang w:eastAsia="pt-BR"/>
        </w:rPr>
        <w:t>”</w:t>
      </w:r>
      <w:r w:rsidRPr="00935B4D">
        <w:rPr>
          <w:rFonts w:ascii="Verdana" w:eastAsia="Times New Roman" w:hAnsi="Verdana"/>
          <w:sz w:val="24"/>
          <w:szCs w:val="24"/>
          <w:lang w:eastAsia="pt-BR"/>
        </w:rPr>
        <w:t xml:space="preserve">. (Consulta </w:t>
      </w:r>
      <w:r w:rsidR="00843AC3">
        <w:rPr>
          <w:rFonts w:ascii="Verdana" w:eastAsia="Times New Roman" w:hAnsi="Verdana"/>
          <w:sz w:val="24"/>
          <w:szCs w:val="24"/>
          <w:lang w:eastAsia="pt-BR"/>
        </w:rPr>
        <w:t xml:space="preserve">nº </w:t>
      </w:r>
      <w:r w:rsidRPr="00935B4D">
        <w:rPr>
          <w:rFonts w:ascii="Verdana" w:eastAsia="Times New Roman" w:hAnsi="Verdana"/>
          <w:sz w:val="24"/>
          <w:szCs w:val="24"/>
          <w:lang w:eastAsia="pt-BR"/>
        </w:rPr>
        <w:t xml:space="preserve">0000028-12.2011.2.00.0000 </w:t>
      </w:r>
      <w:r w:rsidR="00843AC3">
        <w:rPr>
          <w:rFonts w:ascii="Verdana" w:eastAsia="Times New Roman" w:hAnsi="Verdana"/>
          <w:sz w:val="24"/>
          <w:szCs w:val="24"/>
          <w:lang w:eastAsia="pt-BR"/>
        </w:rPr>
        <w:t xml:space="preserve">- </w:t>
      </w:r>
      <w:r w:rsidRPr="00935B4D">
        <w:rPr>
          <w:rFonts w:ascii="Verdana" w:eastAsia="Times New Roman" w:hAnsi="Verdana"/>
          <w:sz w:val="24"/>
          <w:szCs w:val="24"/>
          <w:lang w:eastAsia="pt-BR"/>
        </w:rPr>
        <w:t xml:space="preserve">Rel. Jefferson Luis Kravchynchyn </w:t>
      </w:r>
      <w:r w:rsidR="00843AC3">
        <w:rPr>
          <w:rFonts w:ascii="Verdana" w:eastAsia="Times New Roman" w:hAnsi="Verdana"/>
          <w:sz w:val="24"/>
          <w:szCs w:val="24"/>
          <w:lang w:eastAsia="pt-BR"/>
        </w:rPr>
        <w:t xml:space="preserve">- </w:t>
      </w:r>
      <w:r w:rsidRPr="00935B4D">
        <w:rPr>
          <w:rFonts w:ascii="Verdana" w:eastAsia="Times New Roman" w:hAnsi="Verdana"/>
          <w:sz w:val="24"/>
          <w:szCs w:val="24"/>
          <w:lang w:eastAsia="pt-BR"/>
        </w:rPr>
        <w:t xml:space="preserve">123ª Sessão </w:t>
      </w:r>
      <w:r w:rsidR="00843AC3">
        <w:rPr>
          <w:rFonts w:ascii="Verdana" w:eastAsia="Times New Roman" w:hAnsi="Verdana"/>
          <w:sz w:val="24"/>
          <w:szCs w:val="24"/>
          <w:lang w:eastAsia="pt-BR"/>
        </w:rPr>
        <w:t xml:space="preserve">- </w:t>
      </w:r>
      <w:r w:rsidRPr="00935B4D">
        <w:rPr>
          <w:rFonts w:ascii="Verdana" w:eastAsia="Times New Roman" w:hAnsi="Verdana"/>
          <w:sz w:val="24"/>
          <w:szCs w:val="24"/>
          <w:lang w:eastAsia="pt-BR"/>
        </w:rPr>
        <w:t>j. 29/03/2011).</w:t>
      </w:r>
    </w:p>
    <w:p w:rsidR="008210FC" w:rsidRDefault="008210FC" w:rsidP="00935B4D">
      <w:pPr>
        <w:pStyle w:val="SemEspaamen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8210FC" w:rsidRDefault="008210FC" w:rsidP="008210FC">
      <w:pPr>
        <w:pStyle w:val="SemEspaamento"/>
        <w:ind w:firstLine="2410"/>
        <w:jc w:val="both"/>
        <w:rPr>
          <w:rFonts w:ascii="Verdana" w:eastAsia="Times New Roman" w:hAnsi="Verdana"/>
          <w:sz w:val="24"/>
          <w:szCs w:val="24"/>
          <w:lang w:eastAsia="pt-BR"/>
        </w:rPr>
      </w:pPr>
      <w:r>
        <w:rPr>
          <w:rFonts w:ascii="Verdana" w:eastAsia="Times New Roman" w:hAnsi="Verdana"/>
          <w:sz w:val="24"/>
          <w:szCs w:val="24"/>
          <w:lang w:eastAsia="pt-BR"/>
        </w:rPr>
        <w:t>Diante de tais considerações, espera-se a aprovação dos Nobres Pares.</w:t>
      </w:r>
    </w:p>
    <w:p w:rsidR="008210FC" w:rsidRDefault="008210FC" w:rsidP="008210FC">
      <w:pPr>
        <w:pStyle w:val="SemEspaamento"/>
        <w:ind w:firstLine="2410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8210FC" w:rsidRDefault="008210FC" w:rsidP="008210FC">
      <w:pPr>
        <w:spacing w:line="240" w:lineRule="auto"/>
        <w:jc w:val="center"/>
        <w:rPr>
          <w:rFonts w:ascii="Verdana" w:hAnsi="Verdana"/>
          <w:sz w:val="24"/>
          <w:szCs w:val="24"/>
        </w:rPr>
      </w:pPr>
      <w:r w:rsidRPr="008210FC">
        <w:rPr>
          <w:rFonts w:ascii="Verdana" w:hAnsi="Verdana"/>
          <w:b/>
          <w:sz w:val="24"/>
          <w:szCs w:val="24"/>
        </w:rPr>
        <w:t>Palácio 1º de Novembro</w:t>
      </w:r>
      <w:r w:rsidRPr="00935B4D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14</w:t>
      </w:r>
      <w:r w:rsidRPr="00935B4D">
        <w:rPr>
          <w:rFonts w:ascii="Verdana" w:hAnsi="Verdana"/>
          <w:sz w:val="24"/>
          <w:szCs w:val="24"/>
        </w:rPr>
        <w:t xml:space="preserve"> de </w:t>
      </w:r>
      <w:r>
        <w:rPr>
          <w:rFonts w:ascii="Verdana" w:hAnsi="Verdana"/>
          <w:sz w:val="24"/>
          <w:szCs w:val="24"/>
        </w:rPr>
        <w:t>fevereiro</w:t>
      </w:r>
      <w:r w:rsidRPr="00935B4D">
        <w:rPr>
          <w:rFonts w:ascii="Verdana" w:hAnsi="Verdana"/>
          <w:sz w:val="24"/>
          <w:szCs w:val="24"/>
        </w:rPr>
        <w:t xml:space="preserve"> de 201</w:t>
      </w:r>
      <w:r>
        <w:rPr>
          <w:rFonts w:ascii="Verdana" w:hAnsi="Verdana"/>
          <w:sz w:val="24"/>
          <w:szCs w:val="24"/>
        </w:rPr>
        <w:t>7</w:t>
      </w:r>
      <w:r w:rsidRPr="00935B4D">
        <w:rPr>
          <w:rFonts w:ascii="Verdana" w:hAnsi="Verdana"/>
          <w:sz w:val="24"/>
          <w:szCs w:val="24"/>
        </w:rPr>
        <w:t>.</w:t>
      </w:r>
    </w:p>
    <w:p w:rsidR="008210FC" w:rsidRDefault="008210FC" w:rsidP="008210FC">
      <w:pPr>
        <w:pStyle w:val="SemEspaamento"/>
      </w:pPr>
    </w:p>
    <w:p w:rsidR="008210FC" w:rsidRDefault="008210FC" w:rsidP="008210FC">
      <w:pPr>
        <w:pStyle w:val="SemEspaamento"/>
      </w:pPr>
    </w:p>
    <w:p w:rsidR="008210FC" w:rsidRDefault="008210FC" w:rsidP="008210FC">
      <w:pPr>
        <w:pStyle w:val="SemEspaamento"/>
      </w:pPr>
    </w:p>
    <w:p w:rsidR="008210FC" w:rsidRDefault="008210FC" w:rsidP="008210FC">
      <w:pPr>
        <w:pStyle w:val="SemEspaamento"/>
      </w:pPr>
    </w:p>
    <w:p w:rsidR="008210FC" w:rsidRPr="006026E0" w:rsidRDefault="008210FC" w:rsidP="008210FC">
      <w:pPr>
        <w:pStyle w:val="SemEspaamento"/>
        <w:jc w:val="center"/>
        <w:rPr>
          <w:rFonts w:ascii="Verdana" w:hAnsi="Verdana"/>
          <w:b/>
          <w:sz w:val="24"/>
          <w:szCs w:val="24"/>
        </w:rPr>
      </w:pPr>
      <w:r w:rsidRPr="006026E0">
        <w:rPr>
          <w:rFonts w:ascii="Verdana" w:hAnsi="Verdana"/>
          <w:b/>
          <w:sz w:val="24"/>
          <w:szCs w:val="24"/>
        </w:rPr>
        <w:t>FLÁVIO MONTE</w:t>
      </w:r>
    </w:p>
    <w:p w:rsidR="008210FC" w:rsidRPr="006026E0" w:rsidRDefault="008210FC" w:rsidP="008210FC">
      <w:pPr>
        <w:pStyle w:val="SemEspaamento"/>
        <w:jc w:val="center"/>
        <w:rPr>
          <w:rFonts w:ascii="Verdana" w:hAnsi="Verdana"/>
          <w:sz w:val="24"/>
          <w:szCs w:val="24"/>
        </w:rPr>
      </w:pPr>
      <w:r w:rsidRPr="006026E0">
        <w:rPr>
          <w:rFonts w:ascii="Verdana" w:hAnsi="Verdana"/>
          <w:sz w:val="24"/>
          <w:szCs w:val="24"/>
        </w:rPr>
        <w:t>Presidente da Câmara Municipal</w:t>
      </w:r>
    </w:p>
    <w:p w:rsidR="008210FC" w:rsidRDefault="008210FC" w:rsidP="008210FC">
      <w:pPr>
        <w:pStyle w:val="SemEspaamento"/>
        <w:jc w:val="center"/>
        <w:rPr>
          <w:rFonts w:ascii="Verdana" w:hAnsi="Verdana"/>
          <w:b/>
          <w:sz w:val="24"/>
          <w:szCs w:val="24"/>
        </w:rPr>
      </w:pPr>
    </w:p>
    <w:p w:rsidR="008210FC" w:rsidRDefault="008210FC" w:rsidP="008210FC">
      <w:pPr>
        <w:pStyle w:val="SemEspaamento"/>
        <w:jc w:val="center"/>
        <w:rPr>
          <w:rFonts w:ascii="Verdana" w:hAnsi="Verdana"/>
          <w:b/>
          <w:sz w:val="24"/>
          <w:szCs w:val="24"/>
        </w:rPr>
      </w:pPr>
    </w:p>
    <w:p w:rsidR="008210FC" w:rsidRDefault="008210FC" w:rsidP="008210FC">
      <w:pPr>
        <w:pStyle w:val="SemEspaamento"/>
        <w:jc w:val="center"/>
        <w:rPr>
          <w:rFonts w:ascii="Verdana" w:hAnsi="Verdana"/>
          <w:b/>
          <w:sz w:val="24"/>
          <w:szCs w:val="24"/>
        </w:rPr>
      </w:pPr>
    </w:p>
    <w:p w:rsidR="008210FC" w:rsidRPr="006026E0" w:rsidRDefault="008210FC" w:rsidP="008210FC">
      <w:pPr>
        <w:pStyle w:val="SemEspaamento"/>
        <w:jc w:val="center"/>
        <w:rPr>
          <w:rFonts w:ascii="Verdana" w:hAnsi="Verdana"/>
          <w:b/>
          <w:sz w:val="24"/>
          <w:szCs w:val="24"/>
        </w:rPr>
      </w:pPr>
    </w:p>
    <w:p w:rsidR="008210FC" w:rsidRPr="006026E0" w:rsidRDefault="008210FC" w:rsidP="008210FC">
      <w:pPr>
        <w:pStyle w:val="SemEspaamento"/>
        <w:jc w:val="center"/>
        <w:rPr>
          <w:rFonts w:ascii="Verdana" w:hAnsi="Verdana"/>
          <w:b/>
          <w:sz w:val="24"/>
          <w:szCs w:val="24"/>
        </w:rPr>
      </w:pPr>
      <w:r w:rsidRPr="006026E0">
        <w:rPr>
          <w:rFonts w:ascii="Verdana" w:hAnsi="Verdana"/>
          <w:b/>
          <w:sz w:val="24"/>
          <w:szCs w:val="24"/>
        </w:rPr>
        <w:t>WILLIAN SOARES</w:t>
      </w:r>
    </w:p>
    <w:p w:rsidR="008210FC" w:rsidRPr="006026E0" w:rsidRDefault="008210FC" w:rsidP="008210FC">
      <w:pPr>
        <w:pStyle w:val="SemEspaamento"/>
        <w:jc w:val="center"/>
        <w:rPr>
          <w:rFonts w:ascii="Verdana" w:hAnsi="Verdana"/>
          <w:sz w:val="24"/>
          <w:szCs w:val="24"/>
        </w:rPr>
      </w:pPr>
      <w:r w:rsidRPr="006026E0">
        <w:rPr>
          <w:rFonts w:ascii="Verdana" w:hAnsi="Verdana"/>
          <w:sz w:val="24"/>
          <w:szCs w:val="24"/>
        </w:rPr>
        <w:t>1º Secretário</w:t>
      </w:r>
    </w:p>
    <w:p w:rsidR="008210FC" w:rsidRDefault="008210FC" w:rsidP="008210FC">
      <w:pPr>
        <w:pStyle w:val="SemEspaamento"/>
        <w:jc w:val="center"/>
        <w:rPr>
          <w:rFonts w:ascii="Verdana" w:hAnsi="Verdana"/>
          <w:b/>
          <w:sz w:val="24"/>
          <w:szCs w:val="24"/>
        </w:rPr>
      </w:pPr>
    </w:p>
    <w:p w:rsidR="008210FC" w:rsidRDefault="008210FC" w:rsidP="008210FC">
      <w:pPr>
        <w:pStyle w:val="SemEspaamento"/>
        <w:jc w:val="center"/>
        <w:rPr>
          <w:rFonts w:ascii="Verdana" w:hAnsi="Verdana"/>
          <w:b/>
          <w:sz w:val="24"/>
          <w:szCs w:val="24"/>
        </w:rPr>
      </w:pPr>
    </w:p>
    <w:p w:rsidR="008210FC" w:rsidRDefault="008210FC" w:rsidP="008210FC">
      <w:pPr>
        <w:pStyle w:val="SemEspaamento"/>
        <w:jc w:val="center"/>
        <w:rPr>
          <w:rFonts w:ascii="Verdana" w:hAnsi="Verdana"/>
          <w:b/>
          <w:sz w:val="24"/>
          <w:szCs w:val="24"/>
        </w:rPr>
      </w:pPr>
    </w:p>
    <w:p w:rsidR="008210FC" w:rsidRPr="006026E0" w:rsidRDefault="008210FC" w:rsidP="008210FC">
      <w:pPr>
        <w:pStyle w:val="SemEspaamento"/>
        <w:jc w:val="center"/>
        <w:rPr>
          <w:rFonts w:ascii="Verdana" w:hAnsi="Verdana"/>
          <w:b/>
          <w:sz w:val="24"/>
          <w:szCs w:val="24"/>
        </w:rPr>
      </w:pPr>
    </w:p>
    <w:p w:rsidR="008210FC" w:rsidRPr="006026E0" w:rsidRDefault="008210FC" w:rsidP="008210FC">
      <w:pPr>
        <w:pStyle w:val="SemEspaamento"/>
        <w:jc w:val="center"/>
        <w:rPr>
          <w:rFonts w:ascii="Verdana" w:hAnsi="Verdana"/>
          <w:b/>
          <w:sz w:val="24"/>
          <w:szCs w:val="24"/>
        </w:rPr>
      </w:pPr>
      <w:r w:rsidRPr="006026E0">
        <w:rPr>
          <w:rFonts w:ascii="Verdana" w:hAnsi="Verdana"/>
          <w:b/>
          <w:sz w:val="24"/>
          <w:szCs w:val="24"/>
        </w:rPr>
        <w:t>LEILA BEDANI</w:t>
      </w:r>
    </w:p>
    <w:p w:rsidR="008210FC" w:rsidRPr="006026E0" w:rsidRDefault="008210FC" w:rsidP="008210FC">
      <w:pPr>
        <w:pStyle w:val="SemEspaamento"/>
        <w:jc w:val="center"/>
        <w:rPr>
          <w:rFonts w:ascii="Verdana" w:hAnsi="Verdana"/>
          <w:sz w:val="24"/>
          <w:szCs w:val="24"/>
        </w:rPr>
      </w:pPr>
      <w:r w:rsidRPr="006026E0">
        <w:rPr>
          <w:rFonts w:ascii="Verdana" w:hAnsi="Verdana"/>
          <w:sz w:val="24"/>
          <w:szCs w:val="24"/>
        </w:rPr>
        <w:t>2ª Secretária</w:t>
      </w:r>
    </w:p>
    <w:p w:rsidR="008210FC" w:rsidRDefault="008210FC" w:rsidP="008210FC">
      <w:pPr>
        <w:pStyle w:val="SemEspaamento"/>
        <w:ind w:firstLine="2410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8210FC" w:rsidRPr="00935B4D" w:rsidRDefault="008210FC" w:rsidP="008210FC">
      <w:pPr>
        <w:pStyle w:val="SemEspaamento"/>
        <w:ind w:firstLine="2410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926220" w:rsidRPr="00935B4D" w:rsidRDefault="00926220" w:rsidP="00935B4D">
      <w:pPr>
        <w:pStyle w:val="SemEspaamen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926220" w:rsidRPr="00935B4D" w:rsidRDefault="00926220" w:rsidP="00935B4D">
      <w:pPr>
        <w:pStyle w:val="SemEspaamen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926220" w:rsidRPr="00935B4D" w:rsidRDefault="00926220" w:rsidP="00935B4D">
      <w:pPr>
        <w:pStyle w:val="SemEspaamen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8210FC" w:rsidRDefault="008210FC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935B4D" w:rsidRPr="00A52C54" w:rsidRDefault="00935B4D" w:rsidP="00935B4D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r w:rsidRPr="00A52C54">
        <w:rPr>
          <w:rFonts w:ascii="Verdana" w:hAnsi="Verdana"/>
          <w:b/>
          <w:sz w:val="32"/>
          <w:szCs w:val="32"/>
        </w:rPr>
        <w:lastRenderedPageBreak/>
        <w:t>PALÁCIO 1º DE NOVEMBRO</w:t>
      </w:r>
    </w:p>
    <w:p w:rsidR="00935B4D" w:rsidRPr="00935B4D" w:rsidRDefault="00935B4D" w:rsidP="00935B4D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35B4D" w:rsidRPr="00A52C54" w:rsidRDefault="00935B4D" w:rsidP="00935B4D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  <w:r w:rsidRPr="00A52C54">
        <w:rPr>
          <w:rFonts w:ascii="Verdana" w:hAnsi="Verdana"/>
          <w:b/>
          <w:sz w:val="28"/>
          <w:szCs w:val="28"/>
        </w:rPr>
        <w:t xml:space="preserve">PROJETO DE RESOLUÇÃO Nº </w:t>
      </w:r>
      <w:r w:rsidR="008D6658">
        <w:rPr>
          <w:rFonts w:ascii="Verdana" w:hAnsi="Verdana"/>
          <w:b/>
          <w:sz w:val="28"/>
          <w:szCs w:val="28"/>
        </w:rPr>
        <w:t xml:space="preserve">  </w:t>
      </w:r>
      <w:r w:rsidR="00CF0A26">
        <w:rPr>
          <w:rFonts w:ascii="Verdana" w:hAnsi="Verdana"/>
          <w:b/>
          <w:sz w:val="28"/>
          <w:szCs w:val="28"/>
        </w:rPr>
        <w:t>01</w:t>
      </w:r>
      <w:bookmarkStart w:id="0" w:name="_GoBack"/>
      <w:bookmarkEnd w:id="0"/>
      <w:r w:rsidR="008D6658">
        <w:rPr>
          <w:rFonts w:ascii="Verdana" w:hAnsi="Verdana"/>
          <w:b/>
          <w:sz w:val="28"/>
          <w:szCs w:val="28"/>
        </w:rPr>
        <w:t xml:space="preserve">     </w:t>
      </w:r>
      <w:r w:rsidRPr="00A52C54">
        <w:rPr>
          <w:rFonts w:ascii="Verdana" w:hAnsi="Verdana"/>
          <w:b/>
          <w:sz w:val="28"/>
          <w:szCs w:val="28"/>
        </w:rPr>
        <w:t>/201</w:t>
      </w:r>
      <w:r w:rsidR="008D6658">
        <w:rPr>
          <w:rFonts w:ascii="Verdana" w:hAnsi="Verdana"/>
          <w:b/>
          <w:sz w:val="28"/>
          <w:szCs w:val="28"/>
        </w:rPr>
        <w:t>7</w:t>
      </w:r>
    </w:p>
    <w:p w:rsidR="00935B4D" w:rsidRPr="00935B4D" w:rsidRDefault="00935B4D" w:rsidP="00935B4D">
      <w:pPr>
        <w:spacing w:line="240" w:lineRule="auto"/>
        <w:rPr>
          <w:rFonts w:ascii="Verdana" w:hAnsi="Verdana"/>
          <w:sz w:val="24"/>
          <w:szCs w:val="24"/>
        </w:rPr>
      </w:pPr>
    </w:p>
    <w:p w:rsidR="00935B4D" w:rsidRPr="00935B4D" w:rsidRDefault="00935B4D" w:rsidP="00935B4D">
      <w:pPr>
        <w:spacing w:line="240" w:lineRule="auto"/>
        <w:ind w:left="2268"/>
        <w:jc w:val="both"/>
        <w:rPr>
          <w:rFonts w:ascii="Verdana" w:hAnsi="Verdana"/>
          <w:b/>
          <w:sz w:val="24"/>
          <w:szCs w:val="24"/>
        </w:rPr>
      </w:pPr>
      <w:r w:rsidRPr="00935B4D">
        <w:rPr>
          <w:rFonts w:ascii="Verdana" w:hAnsi="Verdana"/>
          <w:b/>
          <w:sz w:val="24"/>
          <w:szCs w:val="24"/>
        </w:rPr>
        <w:t xml:space="preserve">“ALTERA OS ARTIGOS </w:t>
      </w:r>
      <w:r w:rsidR="005E659C">
        <w:rPr>
          <w:rFonts w:ascii="Verdana" w:hAnsi="Verdana"/>
          <w:b/>
          <w:sz w:val="24"/>
          <w:szCs w:val="24"/>
        </w:rPr>
        <w:t>93 E 95</w:t>
      </w:r>
      <w:r w:rsidRPr="00935B4D">
        <w:rPr>
          <w:rFonts w:ascii="Verdana" w:hAnsi="Verdana"/>
          <w:b/>
          <w:sz w:val="24"/>
          <w:szCs w:val="24"/>
        </w:rPr>
        <w:t xml:space="preserve"> DA RESOLUÇÃO Nº 17/2014 QUE 'DISPÕE SOBRE A ORGANIZAÇÃO E ESTRUTURA ADMINISTRATIVA DA CÂMARA MUNICIPAL DE ITATIBA'."</w:t>
      </w:r>
    </w:p>
    <w:p w:rsidR="00935B4D" w:rsidRPr="00935B4D" w:rsidRDefault="00935B4D" w:rsidP="00935B4D">
      <w:pPr>
        <w:spacing w:line="240" w:lineRule="auto"/>
        <w:rPr>
          <w:rFonts w:ascii="Verdana" w:hAnsi="Verdana"/>
          <w:sz w:val="24"/>
          <w:szCs w:val="24"/>
        </w:rPr>
      </w:pPr>
    </w:p>
    <w:p w:rsidR="00935B4D" w:rsidRPr="00935B4D" w:rsidRDefault="00935B4D" w:rsidP="00935B4D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935B4D">
        <w:rPr>
          <w:rFonts w:ascii="Verdana" w:hAnsi="Verdana"/>
          <w:b/>
          <w:sz w:val="24"/>
          <w:szCs w:val="24"/>
        </w:rPr>
        <w:t>A CÂMARA MUNICIPAL DE ITATIBA APROVA</w:t>
      </w:r>
      <w:r w:rsidRPr="00552DE0">
        <w:rPr>
          <w:rFonts w:ascii="Verdana" w:hAnsi="Verdana"/>
          <w:sz w:val="24"/>
          <w:szCs w:val="24"/>
        </w:rPr>
        <w:t>:</w:t>
      </w:r>
    </w:p>
    <w:p w:rsidR="00935B4D" w:rsidRPr="00935B4D" w:rsidRDefault="00935B4D" w:rsidP="00935B4D">
      <w:pPr>
        <w:spacing w:line="240" w:lineRule="auto"/>
        <w:rPr>
          <w:rFonts w:ascii="Verdana" w:hAnsi="Verdana"/>
          <w:sz w:val="24"/>
          <w:szCs w:val="24"/>
        </w:rPr>
      </w:pPr>
    </w:p>
    <w:p w:rsidR="00935B4D" w:rsidRPr="004C7153" w:rsidRDefault="00935B4D" w:rsidP="00C81FCB">
      <w:pPr>
        <w:ind w:firstLine="1276"/>
        <w:jc w:val="both"/>
        <w:rPr>
          <w:rFonts w:ascii="Verdana" w:hAnsi="Verdana"/>
          <w:sz w:val="24"/>
          <w:szCs w:val="24"/>
        </w:rPr>
      </w:pPr>
      <w:r w:rsidRPr="004C7153">
        <w:rPr>
          <w:rFonts w:ascii="Verdana" w:hAnsi="Verdana"/>
          <w:b/>
          <w:sz w:val="24"/>
          <w:szCs w:val="24"/>
        </w:rPr>
        <w:t>Art. 1º</w:t>
      </w:r>
      <w:r w:rsidRPr="004C7153">
        <w:rPr>
          <w:rFonts w:ascii="Verdana" w:hAnsi="Verdana"/>
          <w:sz w:val="24"/>
          <w:szCs w:val="24"/>
        </w:rPr>
        <w:t xml:space="preserve"> - O artigo </w:t>
      </w:r>
      <w:r w:rsidR="0017619E" w:rsidRPr="004C7153">
        <w:rPr>
          <w:rFonts w:ascii="Verdana" w:hAnsi="Verdana"/>
          <w:sz w:val="24"/>
          <w:szCs w:val="24"/>
        </w:rPr>
        <w:t>93</w:t>
      </w:r>
      <w:r w:rsidR="004C7153" w:rsidRPr="004C7153">
        <w:rPr>
          <w:rFonts w:ascii="Verdana" w:hAnsi="Verdana"/>
          <w:sz w:val="24"/>
          <w:szCs w:val="24"/>
        </w:rPr>
        <w:t xml:space="preserve"> </w:t>
      </w:r>
      <w:r w:rsidRPr="004C7153">
        <w:rPr>
          <w:rFonts w:ascii="Verdana" w:hAnsi="Verdana"/>
          <w:sz w:val="24"/>
          <w:szCs w:val="24"/>
        </w:rPr>
        <w:t>da Resolução nº 17/2014 passa a contar com a seguinte redaç</w:t>
      </w:r>
      <w:r w:rsidR="004C7153" w:rsidRPr="004C7153">
        <w:rPr>
          <w:rFonts w:ascii="Verdana" w:hAnsi="Verdana"/>
          <w:sz w:val="24"/>
          <w:szCs w:val="24"/>
        </w:rPr>
        <w:t>ão</w:t>
      </w:r>
      <w:r w:rsidRPr="004C7153">
        <w:rPr>
          <w:rFonts w:ascii="Verdana" w:hAnsi="Verdana"/>
          <w:sz w:val="24"/>
          <w:szCs w:val="24"/>
        </w:rPr>
        <w:t>:</w:t>
      </w:r>
    </w:p>
    <w:p w:rsidR="00A52C54" w:rsidRPr="0018330F" w:rsidRDefault="0017619E" w:rsidP="00EC63E3">
      <w:pPr>
        <w:ind w:left="2127"/>
        <w:jc w:val="both"/>
        <w:rPr>
          <w:rFonts w:ascii="Verdana" w:hAnsi="Verdana"/>
          <w:i/>
          <w:sz w:val="24"/>
          <w:szCs w:val="24"/>
        </w:rPr>
      </w:pPr>
      <w:r w:rsidRPr="00EC63E3">
        <w:rPr>
          <w:rFonts w:ascii="Verdana" w:hAnsi="Verdana"/>
          <w:sz w:val="24"/>
          <w:szCs w:val="24"/>
        </w:rPr>
        <w:t>“</w:t>
      </w:r>
      <w:r w:rsidR="00A52C54" w:rsidRPr="0018330F">
        <w:rPr>
          <w:rFonts w:ascii="Verdana" w:hAnsi="Verdana"/>
          <w:b/>
          <w:i/>
          <w:sz w:val="24"/>
          <w:szCs w:val="24"/>
        </w:rPr>
        <w:t xml:space="preserve">Art. 93 - </w:t>
      </w:r>
      <w:r w:rsidR="00A52C54" w:rsidRPr="0018330F">
        <w:rPr>
          <w:rFonts w:ascii="Verdana" w:hAnsi="Verdana"/>
          <w:i/>
          <w:sz w:val="24"/>
          <w:szCs w:val="24"/>
        </w:rPr>
        <w:t>A jornada de trabalho do quadro administrativo da Câmara Municipal de Itatiba é de 8h (oito horas) diárias e 40 (quarenta horas) semanais, com exceção dos seguintes cargos:</w:t>
      </w:r>
    </w:p>
    <w:p w:rsidR="00A52C54" w:rsidRPr="0018330F" w:rsidRDefault="00A52C54" w:rsidP="00EC63E3">
      <w:pPr>
        <w:ind w:left="2127"/>
        <w:jc w:val="both"/>
        <w:rPr>
          <w:rFonts w:ascii="Verdana" w:hAnsi="Verdana"/>
          <w:i/>
          <w:sz w:val="24"/>
          <w:szCs w:val="24"/>
        </w:rPr>
      </w:pPr>
      <w:r w:rsidRPr="0018330F">
        <w:rPr>
          <w:rFonts w:ascii="Verdana" w:hAnsi="Verdana"/>
          <w:b/>
          <w:i/>
          <w:sz w:val="24"/>
          <w:szCs w:val="24"/>
        </w:rPr>
        <w:t>I</w:t>
      </w:r>
      <w:r w:rsidRPr="0018330F">
        <w:rPr>
          <w:rFonts w:ascii="Verdana" w:hAnsi="Verdana"/>
          <w:i/>
          <w:sz w:val="24"/>
          <w:szCs w:val="24"/>
        </w:rPr>
        <w:t xml:space="preserve"> – </w:t>
      </w:r>
      <w:r w:rsidR="00826FD1" w:rsidRPr="0018330F">
        <w:rPr>
          <w:rFonts w:ascii="Verdana" w:hAnsi="Verdana"/>
          <w:i/>
          <w:sz w:val="24"/>
          <w:szCs w:val="24"/>
        </w:rPr>
        <w:t>(MANTIDO)</w:t>
      </w:r>
      <w:r w:rsidR="0018330F">
        <w:rPr>
          <w:rFonts w:ascii="Verdana" w:hAnsi="Verdana"/>
          <w:i/>
          <w:sz w:val="24"/>
          <w:szCs w:val="24"/>
        </w:rPr>
        <w:t>.</w:t>
      </w:r>
    </w:p>
    <w:p w:rsidR="000F111D" w:rsidRPr="0018330F" w:rsidRDefault="00A52C54" w:rsidP="00EC63E3">
      <w:pPr>
        <w:ind w:left="2127"/>
        <w:jc w:val="both"/>
        <w:rPr>
          <w:rFonts w:ascii="Verdana" w:hAnsi="Verdana"/>
          <w:i/>
          <w:sz w:val="24"/>
          <w:szCs w:val="24"/>
        </w:rPr>
      </w:pPr>
      <w:r w:rsidRPr="0018330F">
        <w:rPr>
          <w:rFonts w:ascii="Verdana" w:hAnsi="Verdana"/>
          <w:b/>
          <w:i/>
          <w:sz w:val="24"/>
          <w:szCs w:val="24"/>
        </w:rPr>
        <w:t>II</w:t>
      </w:r>
      <w:r w:rsidRPr="0018330F">
        <w:rPr>
          <w:rFonts w:ascii="Verdana" w:hAnsi="Verdana"/>
          <w:i/>
          <w:sz w:val="24"/>
          <w:szCs w:val="24"/>
        </w:rPr>
        <w:t xml:space="preserve"> – </w:t>
      </w:r>
      <w:r w:rsidR="00826FD1" w:rsidRPr="0018330F">
        <w:rPr>
          <w:rFonts w:ascii="Verdana" w:hAnsi="Verdana"/>
          <w:i/>
          <w:sz w:val="24"/>
          <w:szCs w:val="24"/>
        </w:rPr>
        <w:t>(MANTIDO)</w:t>
      </w:r>
      <w:r w:rsidR="0018330F">
        <w:rPr>
          <w:rFonts w:ascii="Verdana" w:hAnsi="Verdana"/>
          <w:i/>
          <w:sz w:val="24"/>
          <w:szCs w:val="24"/>
        </w:rPr>
        <w:t>.</w:t>
      </w:r>
    </w:p>
    <w:p w:rsidR="00826FD1" w:rsidRDefault="000F111D" w:rsidP="00EC63E3">
      <w:pPr>
        <w:ind w:left="2127"/>
        <w:jc w:val="both"/>
        <w:rPr>
          <w:rFonts w:ascii="Verdana" w:hAnsi="Verdana"/>
          <w:sz w:val="24"/>
          <w:szCs w:val="24"/>
        </w:rPr>
      </w:pPr>
      <w:r w:rsidRPr="0018330F">
        <w:rPr>
          <w:rFonts w:ascii="Verdana" w:hAnsi="Verdana"/>
          <w:b/>
          <w:i/>
          <w:sz w:val="24"/>
          <w:szCs w:val="24"/>
        </w:rPr>
        <w:t>Parágrafo Único</w:t>
      </w:r>
      <w:r w:rsidRPr="0018330F">
        <w:rPr>
          <w:rFonts w:ascii="Verdana" w:hAnsi="Verdana"/>
          <w:i/>
          <w:sz w:val="24"/>
          <w:szCs w:val="24"/>
        </w:rPr>
        <w:t xml:space="preserve">: Os </w:t>
      </w:r>
      <w:r w:rsidR="009C0D06">
        <w:rPr>
          <w:rFonts w:ascii="Verdana" w:hAnsi="Verdana"/>
          <w:i/>
          <w:sz w:val="24"/>
          <w:szCs w:val="24"/>
        </w:rPr>
        <w:t>ocupantes</w:t>
      </w:r>
      <w:r w:rsidRPr="0018330F">
        <w:rPr>
          <w:rFonts w:ascii="Verdana" w:hAnsi="Verdana"/>
          <w:i/>
          <w:sz w:val="24"/>
          <w:szCs w:val="24"/>
        </w:rPr>
        <w:t xml:space="preserve"> de cargos em comissão, cujas profissões estejam regulamentadas por lei especial, estarão submetidos às respectivas cargas horárias</w:t>
      </w:r>
      <w:r>
        <w:rPr>
          <w:rFonts w:ascii="Verdana" w:hAnsi="Verdana"/>
          <w:sz w:val="24"/>
          <w:szCs w:val="24"/>
        </w:rPr>
        <w:t>”.</w:t>
      </w:r>
    </w:p>
    <w:p w:rsidR="004C7153" w:rsidRPr="004C7153" w:rsidRDefault="004C7153" w:rsidP="00C81FCB">
      <w:pPr>
        <w:ind w:firstLine="1276"/>
        <w:jc w:val="both"/>
        <w:rPr>
          <w:rFonts w:ascii="Verdana" w:hAnsi="Verdana"/>
          <w:sz w:val="24"/>
          <w:szCs w:val="24"/>
        </w:rPr>
      </w:pPr>
      <w:r w:rsidRPr="004C7153">
        <w:rPr>
          <w:rFonts w:ascii="Verdana" w:hAnsi="Verdana"/>
          <w:b/>
          <w:sz w:val="24"/>
          <w:szCs w:val="24"/>
        </w:rPr>
        <w:t>Art. 2º</w:t>
      </w:r>
      <w:r w:rsidRPr="004C7153">
        <w:rPr>
          <w:rFonts w:ascii="Verdana" w:hAnsi="Verdana"/>
          <w:sz w:val="24"/>
          <w:szCs w:val="24"/>
        </w:rPr>
        <w:t xml:space="preserve"> - O artigo 95 da Resolução nº 17/2014 passa a contar com a seguinte redação:</w:t>
      </w:r>
    </w:p>
    <w:p w:rsidR="00935B4D" w:rsidRPr="004C7153" w:rsidRDefault="0017619E" w:rsidP="00C81FCB">
      <w:pPr>
        <w:ind w:left="1985"/>
        <w:jc w:val="both"/>
        <w:rPr>
          <w:rFonts w:ascii="Verdana" w:hAnsi="Verdana"/>
          <w:b/>
          <w:sz w:val="24"/>
          <w:szCs w:val="24"/>
        </w:rPr>
      </w:pPr>
      <w:r w:rsidRPr="00C81FCB">
        <w:rPr>
          <w:rFonts w:ascii="Verdana" w:hAnsi="Verdana"/>
          <w:sz w:val="24"/>
          <w:szCs w:val="24"/>
        </w:rPr>
        <w:t>“</w:t>
      </w:r>
      <w:r w:rsidR="00A52C54" w:rsidRPr="00743A34">
        <w:rPr>
          <w:rFonts w:ascii="Verdana" w:hAnsi="Verdana"/>
          <w:b/>
          <w:i/>
          <w:sz w:val="24"/>
          <w:szCs w:val="24"/>
        </w:rPr>
        <w:t>Art. 95 -</w:t>
      </w:r>
      <w:r w:rsidR="00A52C54" w:rsidRPr="00743A34">
        <w:rPr>
          <w:rFonts w:ascii="Verdana" w:hAnsi="Verdana"/>
          <w:i/>
          <w:sz w:val="24"/>
          <w:szCs w:val="24"/>
        </w:rPr>
        <w:t xml:space="preserve"> O sistema adotado pela Câmara Municipal para o controle de frequência dos servidores é o ponto eletrônico, ficando dispensados de qualquer registro de ponto os Diretores</w:t>
      </w:r>
      <w:r w:rsidR="00752B2F" w:rsidRPr="00743A34">
        <w:rPr>
          <w:rFonts w:ascii="Verdana" w:hAnsi="Verdana"/>
          <w:i/>
          <w:sz w:val="24"/>
          <w:szCs w:val="24"/>
        </w:rPr>
        <w:t>,</w:t>
      </w:r>
      <w:r w:rsidR="00A52C54" w:rsidRPr="00743A34">
        <w:rPr>
          <w:rFonts w:ascii="Verdana" w:hAnsi="Verdana"/>
          <w:i/>
          <w:sz w:val="24"/>
          <w:szCs w:val="24"/>
        </w:rPr>
        <w:t xml:space="preserve"> os Chefes de Gabinete</w:t>
      </w:r>
      <w:r w:rsidR="00752B2F" w:rsidRPr="00743A34">
        <w:rPr>
          <w:rFonts w:ascii="Verdana" w:hAnsi="Verdana"/>
          <w:i/>
          <w:sz w:val="24"/>
          <w:szCs w:val="24"/>
        </w:rPr>
        <w:t xml:space="preserve"> e o Assessor Jurídico do Plenário</w:t>
      </w:r>
      <w:r w:rsidR="00A52C54" w:rsidRPr="006026E0">
        <w:rPr>
          <w:rFonts w:ascii="Verdana" w:hAnsi="Verdana"/>
          <w:sz w:val="24"/>
          <w:szCs w:val="24"/>
        </w:rPr>
        <w:t>.</w:t>
      </w:r>
      <w:r w:rsidRPr="006026E0">
        <w:rPr>
          <w:rFonts w:ascii="Verdana" w:hAnsi="Verdana"/>
          <w:sz w:val="24"/>
          <w:szCs w:val="24"/>
        </w:rPr>
        <w:t>”</w:t>
      </w:r>
    </w:p>
    <w:p w:rsidR="00935B4D" w:rsidRPr="004C7153" w:rsidRDefault="00935B4D" w:rsidP="00C81FCB">
      <w:pPr>
        <w:ind w:firstLine="1276"/>
        <w:jc w:val="both"/>
        <w:rPr>
          <w:rFonts w:ascii="Verdana" w:hAnsi="Verdana"/>
          <w:sz w:val="24"/>
          <w:szCs w:val="24"/>
        </w:rPr>
      </w:pPr>
      <w:r w:rsidRPr="004C7153">
        <w:rPr>
          <w:rFonts w:ascii="Verdana" w:hAnsi="Verdana"/>
          <w:b/>
          <w:sz w:val="24"/>
          <w:szCs w:val="24"/>
        </w:rPr>
        <w:lastRenderedPageBreak/>
        <w:t>Art. 3º</w:t>
      </w:r>
      <w:r w:rsidRPr="004C7153">
        <w:rPr>
          <w:rFonts w:ascii="Verdana" w:hAnsi="Verdana"/>
          <w:sz w:val="24"/>
          <w:szCs w:val="24"/>
        </w:rPr>
        <w:t xml:space="preserve"> - Esta Resolução entrará em vigor na data de sua publicação.</w:t>
      </w:r>
    </w:p>
    <w:p w:rsidR="00935B4D" w:rsidRPr="00935B4D" w:rsidRDefault="00935B4D" w:rsidP="00935B4D">
      <w:pPr>
        <w:spacing w:line="240" w:lineRule="auto"/>
        <w:rPr>
          <w:rFonts w:ascii="Verdana" w:hAnsi="Verdana"/>
          <w:sz w:val="24"/>
          <w:szCs w:val="24"/>
        </w:rPr>
      </w:pPr>
    </w:p>
    <w:p w:rsidR="00935B4D" w:rsidRDefault="00935B4D" w:rsidP="00935B4D">
      <w:pPr>
        <w:spacing w:line="240" w:lineRule="auto"/>
        <w:jc w:val="center"/>
        <w:rPr>
          <w:rFonts w:ascii="Verdana" w:hAnsi="Verdana"/>
          <w:sz w:val="24"/>
          <w:szCs w:val="24"/>
        </w:rPr>
      </w:pPr>
      <w:r w:rsidRPr="008210FC">
        <w:rPr>
          <w:rFonts w:ascii="Verdana" w:hAnsi="Verdana"/>
          <w:b/>
          <w:sz w:val="24"/>
          <w:szCs w:val="24"/>
        </w:rPr>
        <w:t>Palácio 1º de Novembro</w:t>
      </w:r>
      <w:r w:rsidRPr="00935B4D">
        <w:rPr>
          <w:rFonts w:ascii="Verdana" w:hAnsi="Verdana"/>
          <w:sz w:val="24"/>
          <w:szCs w:val="24"/>
        </w:rPr>
        <w:t xml:space="preserve">, </w:t>
      </w:r>
      <w:r w:rsidR="006026E0">
        <w:rPr>
          <w:rFonts w:ascii="Verdana" w:hAnsi="Verdana"/>
          <w:sz w:val="24"/>
          <w:szCs w:val="24"/>
        </w:rPr>
        <w:t>14</w:t>
      </w:r>
      <w:r w:rsidRPr="00935B4D">
        <w:rPr>
          <w:rFonts w:ascii="Verdana" w:hAnsi="Verdana"/>
          <w:sz w:val="24"/>
          <w:szCs w:val="24"/>
        </w:rPr>
        <w:t xml:space="preserve"> de </w:t>
      </w:r>
      <w:r w:rsidR="006026E0">
        <w:rPr>
          <w:rFonts w:ascii="Verdana" w:hAnsi="Verdana"/>
          <w:sz w:val="24"/>
          <w:szCs w:val="24"/>
        </w:rPr>
        <w:t>fevereiro</w:t>
      </w:r>
      <w:r w:rsidRPr="00935B4D">
        <w:rPr>
          <w:rFonts w:ascii="Verdana" w:hAnsi="Verdana"/>
          <w:sz w:val="24"/>
          <w:szCs w:val="24"/>
        </w:rPr>
        <w:t xml:space="preserve"> de 201</w:t>
      </w:r>
      <w:r w:rsidR="006026E0">
        <w:rPr>
          <w:rFonts w:ascii="Verdana" w:hAnsi="Verdana"/>
          <w:sz w:val="24"/>
          <w:szCs w:val="24"/>
        </w:rPr>
        <w:t>7</w:t>
      </w:r>
      <w:r w:rsidRPr="00935B4D">
        <w:rPr>
          <w:rFonts w:ascii="Verdana" w:hAnsi="Verdana"/>
          <w:sz w:val="24"/>
          <w:szCs w:val="24"/>
        </w:rPr>
        <w:t>.</w:t>
      </w:r>
    </w:p>
    <w:p w:rsidR="00A52C54" w:rsidRDefault="00A52C54" w:rsidP="006026E0">
      <w:pPr>
        <w:pStyle w:val="SemEspaamento"/>
      </w:pPr>
    </w:p>
    <w:p w:rsidR="00FA54E9" w:rsidRDefault="00FA54E9" w:rsidP="006026E0">
      <w:pPr>
        <w:pStyle w:val="SemEspaamento"/>
      </w:pPr>
    </w:p>
    <w:p w:rsidR="00FA54E9" w:rsidRDefault="00FA54E9" w:rsidP="006026E0">
      <w:pPr>
        <w:pStyle w:val="SemEspaamento"/>
      </w:pPr>
    </w:p>
    <w:p w:rsidR="00897600" w:rsidRDefault="00897600" w:rsidP="006026E0">
      <w:pPr>
        <w:pStyle w:val="SemEspaamento"/>
      </w:pPr>
    </w:p>
    <w:p w:rsidR="00A52C54" w:rsidRPr="006026E0" w:rsidRDefault="006026E0" w:rsidP="006026E0">
      <w:pPr>
        <w:pStyle w:val="SemEspaamento"/>
        <w:jc w:val="center"/>
        <w:rPr>
          <w:rFonts w:ascii="Verdana" w:hAnsi="Verdana"/>
          <w:b/>
          <w:sz w:val="24"/>
          <w:szCs w:val="24"/>
        </w:rPr>
      </w:pPr>
      <w:r w:rsidRPr="006026E0">
        <w:rPr>
          <w:rFonts w:ascii="Verdana" w:hAnsi="Verdana"/>
          <w:b/>
          <w:sz w:val="24"/>
          <w:szCs w:val="24"/>
        </w:rPr>
        <w:t>FLÁVIO MONTE</w:t>
      </w:r>
    </w:p>
    <w:p w:rsidR="006026E0" w:rsidRPr="006026E0" w:rsidRDefault="006026E0" w:rsidP="006026E0">
      <w:pPr>
        <w:pStyle w:val="SemEspaamento"/>
        <w:jc w:val="center"/>
        <w:rPr>
          <w:rFonts w:ascii="Verdana" w:hAnsi="Verdana"/>
          <w:sz w:val="24"/>
          <w:szCs w:val="24"/>
        </w:rPr>
      </w:pPr>
      <w:r w:rsidRPr="006026E0">
        <w:rPr>
          <w:rFonts w:ascii="Verdana" w:hAnsi="Verdana"/>
          <w:sz w:val="24"/>
          <w:szCs w:val="24"/>
        </w:rPr>
        <w:t>Presidente da Câmara Municipal</w:t>
      </w:r>
    </w:p>
    <w:p w:rsidR="006026E0" w:rsidRDefault="006026E0" w:rsidP="006026E0">
      <w:pPr>
        <w:pStyle w:val="SemEspaamento"/>
        <w:jc w:val="center"/>
        <w:rPr>
          <w:rFonts w:ascii="Verdana" w:hAnsi="Verdana"/>
          <w:b/>
          <w:sz w:val="24"/>
          <w:szCs w:val="24"/>
        </w:rPr>
      </w:pPr>
    </w:p>
    <w:p w:rsidR="00FA54E9" w:rsidRDefault="00FA54E9" w:rsidP="006026E0">
      <w:pPr>
        <w:pStyle w:val="SemEspaamento"/>
        <w:jc w:val="center"/>
        <w:rPr>
          <w:rFonts w:ascii="Verdana" w:hAnsi="Verdana"/>
          <w:b/>
          <w:sz w:val="24"/>
          <w:szCs w:val="24"/>
        </w:rPr>
      </w:pPr>
    </w:p>
    <w:p w:rsidR="00897600" w:rsidRDefault="00897600" w:rsidP="006026E0">
      <w:pPr>
        <w:pStyle w:val="SemEspaamento"/>
        <w:jc w:val="center"/>
        <w:rPr>
          <w:rFonts w:ascii="Verdana" w:hAnsi="Verdana"/>
          <w:b/>
          <w:sz w:val="24"/>
          <w:szCs w:val="24"/>
        </w:rPr>
      </w:pPr>
    </w:p>
    <w:p w:rsidR="00FA54E9" w:rsidRPr="006026E0" w:rsidRDefault="00FA54E9" w:rsidP="006026E0">
      <w:pPr>
        <w:pStyle w:val="SemEspaamento"/>
        <w:jc w:val="center"/>
        <w:rPr>
          <w:rFonts w:ascii="Verdana" w:hAnsi="Verdana"/>
          <w:b/>
          <w:sz w:val="24"/>
          <w:szCs w:val="24"/>
        </w:rPr>
      </w:pPr>
    </w:p>
    <w:p w:rsidR="006026E0" w:rsidRPr="006026E0" w:rsidRDefault="00C774A0" w:rsidP="006026E0">
      <w:pPr>
        <w:pStyle w:val="SemEspaamento"/>
        <w:jc w:val="center"/>
        <w:rPr>
          <w:rFonts w:ascii="Verdana" w:hAnsi="Verdana"/>
          <w:b/>
          <w:sz w:val="24"/>
          <w:szCs w:val="24"/>
        </w:rPr>
      </w:pPr>
      <w:r w:rsidRPr="006026E0">
        <w:rPr>
          <w:rFonts w:ascii="Verdana" w:hAnsi="Verdana"/>
          <w:b/>
          <w:sz w:val="24"/>
          <w:szCs w:val="24"/>
        </w:rPr>
        <w:t>WILLIAN SOARES</w:t>
      </w:r>
    </w:p>
    <w:p w:rsidR="006026E0" w:rsidRPr="006026E0" w:rsidRDefault="006026E0" w:rsidP="006026E0">
      <w:pPr>
        <w:pStyle w:val="SemEspaamento"/>
        <w:jc w:val="center"/>
        <w:rPr>
          <w:rFonts w:ascii="Verdana" w:hAnsi="Verdana"/>
          <w:sz w:val="24"/>
          <w:szCs w:val="24"/>
        </w:rPr>
      </w:pPr>
      <w:r w:rsidRPr="006026E0">
        <w:rPr>
          <w:rFonts w:ascii="Verdana" w:hAnsi="Verdana"/>
          <w:sz w:val="24"/>
          <w:szCs w:val="24"/>
        </w:rPr>
        <w:t>1º Secretário</w:t>
      </w:r>
    </w:p>
    <w:p w:rsidR="006026E0" w:rsidRDefault="006026E0" w:rsidP="006026E0">
      <w:pPr>
        <w:pStyle w:val="SemEspaamento"/>
        <w:jc w:val="center"/>
        <w:rPr>
          <w:rFonts w:ascii="Verdana" w:hAnsi="Verdana"/>
          <w:b/>
          <w:sz w:val="24"/>
          <w:szCs w:val="24"/>
        </w:rPr>
      </w:pPr>
    </w:p>
    <w:p w:rsidR="00FA54E9" w:rsidRDefault="00FA54E9" w:rsidP="006026E0">
      <w:pPr>
        <w:pStyle w:val="SemEspaamento"/>
        <w:jc w:val="center"/>
        <w:rPr>
          <w:rFonts w:ascii="Verdana" w:hAnsi="Verdana"/>
          <w:b/>
          <w:sz w:val="24"/>
          <w:szCs w:val="24"/>
        </w:rPr>
      </w:pPr>
    </w:p>
    <w:p w:rsidR="00897600" w:rsidRDefault="00897600" w:rsidP="006026E0">
      <w:pPr>
        <w:pStyle w:val="SemEspaamento"/>
        <w:jc w:val="center"/>
        <w:rPr>
          <w:rFonts w:ascii="Verdana" w:hAnsi="Verdana"/>
          <w:b/>
          <w:sz w:val="24"/>
          <w:szCs w:val="24"/>
        </w:rPr>
      </w:pPr>
    </w:p>
    <w:p w:rsidR="00FA54E9" w:rsidRPr="006026E0" w:rsidRDefault="00FA54E9" w:rsidP="006026E0">
      <w:pPr>
        <w:pStyle w:val="SemEspaamento"/>
        <w:jc w:val="center"/>
        <w:rPr>
          <w:rFonts w:ascii="Verdana" w:hAnsi="Verdana"/>
          <w:b/>
          <w:sz w:val="24"/>
          <w:szCs w:val="24"/>
        </w:rPr>
      </w:pPr>
    </w:p>
    <w:p w:rsidR="006026E0" w:rsidRPr="006026E0" w:rsidRDefault="00C774A0" w:rsidP="006026E0">
      <w:pPr>
        <w:pStyle w:val="SemEspaamento"/>
        <w:jc w:val="center"/>
        <w:rPr>
          <w:rFonts w:ascii="Verdana" w:hAnsi="Verdana"/>
          <w:b/>
          <w:sz w:val="24"/>
          <w:szCs w:val="24"/>
        </w:rPr>
      </w:pPr>
      <w:r w:rsidRPr="006026E0">
        <w:rPr>
          <w:rFonts w:ascii="Verdana" w:hAnsi="Verdana"/>
          <w:b/>
          <w:sz w:val="24"/>
          <w:szCs w:val="24"/>
        </w:rPr>
        <w:t>LEILA BEDANI</w:t>
      </w:r>
    </w:p>
    <w:p w:rsidR="006026E0" w:rsidRPr="006026E0" w:rsidRDefault="006026E0" w:rsidP="006026E0">
      <w:pPr>
        <w:pStyle w:val="SemEspaamento"/>
        <w:jc w:val="center"/>
        <w:rPr>
          <w:rFonts w:ascii="Verdana" w:hAnsi="Verdana"/>
          <w:sz w:val="24"/>
          <w:szCs w:val="24"/>
        </w:rPr>
      </w:pPr>
      <w:r w:rsidRPr="006026E0">
        <w:rPr>
          <w:rFonts w:ascii="Verdana" w:hAnsi="Verdana"/>
          <w:sz w:val="24"/>
          <w:szCs w:val="24"/>
        </w:rPr>
        <w:t>2ª Secretária</w:t>
      </w:r>
    </w:p>
    <w:p w:rsidR="00935B4D" w:rsidRPr="00935B4D" w:rsidRDefault="00935B4D" w:rsidP="006026E0">
      <w:pPr>
        <w:pStyle w:val="SemEspaamento"/>
      </w:pPr>
    </w:p>
    <w:p w:rsidR="003C3B1F" w:rsidRPr="00935B4D" w:rsidRDefault="003C3B1F" w:rsidP="006026E0">
      <w:pPr>
        <w:pStyle w:val="SemEspaamento"/>
      </w:pPr>
    </w:p>
    <w:sectPr w:rsidR="003C3B1F" w:rsidRPr="00935B4D" w:rsidSect="00BF2F58">
      <w:headerReference w:type="even" r:id="rId8"/>
      <w:headerReference w:type="default" r:id="rId9"/>
      <w:headerReference w:type="first" r:id="rId10"/>
      <w:pgSz w:w="11906" w:h="16838"/>
      <w:pgMar w:top="3402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205" w:rsidRDefault="00AA5205">
      <w:pPr>
        <w:spacing w:after="0" w:line="240" w:lineRule="auto"/>
      </w:pPr>
      <w:r>
        <w:separator/>
      </w:r>
    </w:p>
  </w:endnote>
  <w:endnote w:type="continuationSeparator" w:id="0">
    <w:p w:rsidR="00AA5205" w:rsidRDefault="00AA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205" w:rsidRDefault="00AA5205">
      <w:pPr>
        <w:spacing w:after="0" w:line="240" w:lineRule="auto"/>
      </w:pPr>
      <w:r>
        <w:separator/>
      </w:r>
    </w:p>
  </w:footnote>
  <w:footnote w:type="continuationSeparator" w:id="0">
    <w:p w:rsidR="00AA5205" w:rsidRDefault="00AA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AA520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AA5205"/>
  <w:p w:rsidR="00BD26B6" w:rsidRDefault="00AA520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AA52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82FCF"/>
    <w:multiLevelType w:val="hybridMultilevel"/>
    <w:tmpl w:val="212276E0"/>
    <w:lvl w:ilvl="0" w:tplc="CFDE2F3A">
      <w:start w:val="1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E51CA"/>
    <w:multiLevelType w:val="hybridMultilevel"/>
    <w:tmpl w:val="68EEFD36"/>
    <w:lvl w:ilvl="0" w:tplc="E04660AE">
      <w:start w:val="10"/>
      <w:numFmt w:val="bullet"/>
      <w:lvlText w:val=""/>
      <w:lvlJc w:val="left"/>
      <w:pPr>
        <w:ind w:left="936" w:hanging="576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20"/>
    <w:rsid w:val="000F111D"/>
    <w:rsid w:val="0017619E"/>
    <w:rsid w:val="0018330F"/>
    <w:rsid w:val="003C3B1F"/>
    <w:rsid w:val="00485E92"/>
    <w:rsid w:val="004C7153"/>
    <w:rsid w:val="00532B60"/>
    <w:rsid w:val="00552DE0"/>
    <w:rsid w:val="0058661F"/>
    <w:rsid w:val="005E659C"/>
    <w:rsid w:val="006026E0"/>
    <w:rsid w:val="00661363"/>
    <w:rsid w:val="006F2FF3"/>
    <w:rsid w:val="00743A34"/>
    <w:rsid w:val="00752B2F"/>
    <w:rsid w:val="00803DE0"/>
    <w:rsid w:val="008210FC"/>
    <w:rsid w:val="00826FD1"/>
    <w:rsid w:val="00843AC3"/>
    <w:rsid w:val="00897600"/>
    <w:rsid w:val="008D2911"/>
    <w:rsid w:val="008D6658"/>
    <w:rsid w:val="00926220"/>
    <w:rsid w:val="00935B4D"/>
    <w:rsid w:val="009C0D06"/>
    <w:rsid w:val="00A15BD5"/>
    <w:rsid w:val="00A52C54"/>
    <w:rsid w:val="00AA5205"/>
    <w:rsid w:val="00B67F27"/>
    <w:rsid w:val="00BD26B6"/>
    <w:rsid w:val="00BF2F58"/>
    <w:rsid w:val="00C774A0"/>
    <w:rsid w:val="00C81FCB"/>
    <w:rsid w:val="00CF0A26"/>
    <w:rsid w:val="00EC63E3"/>
    <w:rsid w:val="00FA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CFA6"/>
  <w15:chartTrackingRefBased/>
  <w15:docId w15:val="{D157088E-0FDD-4AD4-961D-79191312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6220"/>
    <w:pPr>
      <w:ind w:left="720"/>
      <w:contextualSpacing/>
    </w:pPr>
  </w:style>
  <w:style w:type="paragraph" w:styleId="SemEspaamento">
    <w:name w:val="No Spacing"/>
    <w:uiPriority w:val="1"/>
    <w:qFormat/>
    <w:rsid w:val="00485E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3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1FF02-4E3F-4C5B-9458-E1C97778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508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Gabriel C. Porto Silveira</cp:lastModifiedBy>
  <cp:revision>28</cp:revision>
  <dcterms:created xsi:type="dcterms:W3CDTF">2017-02-13T16:46:00Z</dcterms:created>
  <dcterms:modified xsi:type="dcterms:W3CDTF">2017-02-17T18:55:00Z</dcterms:modified>
</cp:coreProperties>
</file>