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29" w:rsidRDefault="00605F29" w:rsidP="00605F2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605F29" w:rsidRDefault="00605F29" w:rsidP="00605F2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605F29" w:rsidRDefault="00605F29" w:rsidP="00605F29">
      <w:pPr>
        <w:pStyle w:val="SemEspaamento"/>
        <w:ind w:firstLine="1701"/>
        <w:jc w:val="both"/>
        <w:rPr>
          <w:sz w:val="28"/>
          <w:szCs w:val="28"/>
        </w:rPr>
      </w:pPr>
    </w:p>
    <w:p w:rsidR="00605F29" w:rsidRDefault="00605F29" w:rsidP="00605F29">
      <w:pPr>
        <w:pStyle w:val="SemEspaamento"/>
        <w:ind w:firstLine="1701"/>
        <w:jc w:val="both"/>
        <w:rPr>
          <w:sz w:val="28"/>
          <w:szCs w:val="28"/>
        </w:rPr>
      </w:pPr>
    </w:p>
    <w:p w:rsidR="00605F29" w:rsidRDefault="00605F29" w:rsidP="00605F29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sz w:val="24"/>
          <w:szCs w:val="24"/>
        </w:rPr>
        <w:t>5</w:t>
      </w:r>
      <w:r w:rsidRPr="000C6830"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 w:rsidR="008403CA">
        <w:rPr>
          <w:sz w:val="24"/>
          <w:szCs w:val="24"/>
        </w:rPr>
        <w:t>se marcada para o próximo dia 02</w:t>
      </w:r>
      <w:bookmarkStart w:id="0" w:name="_GoBack"/>
      <w:bookmarkEnd w:id="0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605F29" w:rsidRDefault="00605F29" w:rsidP="00605F29">
      <w:pPr>
        <w:pStyle w:val="SemEspaamento"/>
        <w:ind w:firstLine="1418"/>
        <w:jc w:val="both"/>
        <w:rPr>
          <w:sz w:val="24"/>
          <w:szCs w:val="24"/>
        </w:rPr>
      </w:pPr>
    </w:p>
    <w:p w:rsidR="00605F29" w:rsidRDefault="00605F29" w:rsidP="00605F29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Item único</w:t>
      </w:r>
      <w:r w:rsidRPr="00533EB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Primeira discussão ao </w:t>
      </w:r>
      <w:r w:rsidRPr="00605F29">
        <w:rPr>
          <w:b/>
          <w:sz w:val="24"/>
          <w:szCs w:val="24"/>
        </w:rPr>
        <w:t xml:space="preserve">Projeto de Lei nº 09/2017, do vereador </w:t>
      </w:r>
      <w:proofErr w:type="spellStart"/>
      <w:r w:rsidRPr="00605F29">
        <w:rPr>
          <w:b/>
          <w:sz w:val="24"/>
          <w:szCs w:val="24"/>
        </w:rPr>
        <w:t>Thomás</w:t>
      </w:r>
      <w:proofErr w:type="spellEnd"/>
      <w:r w:rsidRPr="00605F29">
        <w:rPr>
          <w:b/>
          <w:sz w:val="24"/>
          <w:szCs w:val="24"/>
        </w:rPr>
        <w:t xml:space="preserve"> </w:t>
      </w:r>
      <w:proofErr w:type="spellStart"/>
      <w:r w:rsidRPr="00605F29">
        <w:rPr>
          <w:b/>
          <w:sz w:val="24"/>
          <w:szCs w:val="24"/>
        </w:rPr>
        <w:t>Capeletto</w:t>
      </w:r>
      <w:proofErr w:type="spellEnd"/>
      <w:r>
        <w:rPr>
          <w:sz w:val="24"/>
          <w:szCs w:val="24"/>
        </w:rPr>
        <w:t>, que “dispõe sobre a obrigatoriedade da publicação e divulgação de todos os pedidos de licenças ou alvarás de funcionamento e renovação de licenças ou alvarás de funcionamento”.</w:t>
      </w:r>
    </w:p>
    <w:p w:rsidR="00605F29" w:rsidRDefault="00605F29" w:rsidP="00605F29">
      <w:pPr>
        <w:ind w:firstLine="1418"/>
        <w:jc w:val="both"/>
        <w:rPr>
          <w:rFonts w:eastAsia="Arial"/>
          <w:sz w:val="24"/>
          <w:szCs w:val="24"/>
        </w:rPr>
      </w:pPr>
    </w:p>
    <w:p w:rsidR="00605F29" w:rsidRDefault="00605F29" w:rsidP="00605F29">
      <w:pPr>
        <w:pStyle w:val="PargrafodaLista"/>
        <w:rPr>
          <w:sz w:val="24"/>
          <w:szCs w:val="24"/>
        </w:rPr>
      </w:pPr>
    </w:p>
    <w:p w:rsidR="00605F29" w:rsidRDefault="00605F29" w:rsidP="00605F29">
      <w:pPr>
        <w:ind w:left="1418"/>
        <w:jc w:val="both"/>
        <w:rPr>
          <w:sz w:val="24"/>
          <w:szCs w:val="24"/>
        </w:rPr>
      </w:pPr>
    </w:p>
    <w:p w:rsidR="00605F29" w:rsidRDefault="00605F29" w:rsidP="00605F29">
      <w:pPr>
        <w:spacing w:after="200"/>
        <w:ind w:firstLine="1418"/>
        <w:jc w:val="center"/>
        <w:rPr>
          <w:b/>
          <w:sz w:val="24"/>
          <w:szCs w:val="24"/>
        </w:rPr>
      </w:pPr>
    </w:p>
    <w:p w:rsidR="00605F29" w:rsidRDefault="00605F29" w:rsidP="00605F29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24</w:t>
      </w:r>
      <w:r>
        <w:rPr>
          <w:sz w:val="24"/>
          <w:szCs w:val="24"/>
        </w:rPr>
        <w:t xml:space="preserve"> de fevereiro de 2017</w:t>
      </w: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05F29" w:rsidRDefault="00605F29" w:rsidP="00605F2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605F29" w:rsidRDefault="00605F29" w:rsidP="00605F29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605F29" w:rsidRDefault="00605F29" w:rsidP="00605F29"/>
    <w:p w:rsidR="00605F29" w:rsidRDefault="00605F29" w:rsidP="00605F29"/>
    <w:p w:rsidR="00605F29" w:rsidRDefault="00605F29" w:rsidP="00605F29"/>
    <w:p w:rsidR="00605F29" w:rsidRDefault="00605F29" w:rsidP="00605F29"/>
    <w:p w:rsidR="00605F29" w:rsidRPr="000C6830" w:rsidRDefault="00605F29" w:rsidP="00605F29"/>
    <w:p w:rsidR="00605F29" w:rsidRDefault="00605F29" w:rsidP="00605F29"/>
    <w:p w:rsidR="00957B2F" w:rsidRDefault="00957B2F"/>
    <w:sectPr w:rsidR="00957B2F" w:rsidSect="000C6830">
      <w:headerReference w:type="default" r:id="rId4"/>
      <w:pgSz w:w="11907" w:h="16840" w:code="9"/>
      <w:pgMar w:top="3261" w:right="992" w:bottom="1077" w:left="2126" w:header="68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B" w:rsidRDefault="008403CA">
    <w:pPr>
      <w:pStyle w:val="Cabealh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D"/>
    <w:rsid w:val="00605F29"/>
    <w:rsid w:val="008403CA"/>
    <w:rsid w:val="00957B2F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A667"/>
  <w15:chartTrackingRefBased/>
  <w15:docId w15:val="{02A5E79B-27C3-4132-B79B-8C5BC44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05F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05F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0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5F2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F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2017-02-24T15:01:00Z</cp:lastPrinted>
  <dcterms:created xsi:type="dcterms:W3CDTF">2017-02-24T14:58:00Z</dcterms:created>
  <dcterms:modified xsi:type="dcterms:W3CDTF">2017-02-24T15:03:00Z</dcterms:modified>
</cp:coreProperties>
</file>