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070F42">
        <w:rPr>
          <w:b/>
          <w:sz w:val="24"/>
          <w:szCs w:val="24"/>
        </w:rPr>
        <w:t>315/2017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88706E">
        <w:rPr>
          <w:b/>
          <w:sz w:val="24"/>
          <w:szCs w:val="24"/>
        </w:rPr>
        <w:t>ica n</w:t>
      </w:r>
      <w:r w:rsidR="00C9499E">
        <w:rPr>
          <w:b/>
          <w:sz w:val="24"/>
          <w:szCs w:val="24"/>
        </w:rPr>
        <w:t>a</w:t>
      </w:r>
      <w:r w:rsidR="007F621C">
        <w:rPr>
          <w:b/>
          <w:sz w:val="24"/>
          <w:szCs w:val="24"/>
        </w:rPr>
        <w:t xml:space="preserve"> Rua</w:t>
      </w:r>
      <w:r w:rsidR="0025797F">
        <w:rPr>
          <w:b/>
          <w:sz w:val="24"/>
          <w:szCs w:val="24"/>
        </w:rPr>
        <w:t xml:space="preserve"> João Gasparini</w:t>
      </w:r>
      <w:r w:rsidR="00031BB5">
        <w:rPr>
          <w:b/>
          <w:sz w:val="24"/>
          <w:szCs w:val="24"/>
        </w:rPr>
        <w:t xml:space="preserve">, </w:t>
      </w:r>
      <w:r w:rsidR="0025797F">
        <w:rPr>
          <w:b/>
          <w:sz w:val="24"/>
          <w:szCs w:val="24"/>
        </w:rPr>
        <w:t xml:space="preserve">no Jardim Verona.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</w:t>
      </w:r>
      <w:r w:rsidR="00DA65CE" w:rsidRPr="0025797F">
        <w:rPr>
          <w:sz w:val="24"/>
          <w:szCs w:val="24"/>
        </w:rPr>
        <w:t>que,</w:t>
      </w:r>
      <w:r w:rsidR="0088706E" w:rsidRPr="0025797F">
        <w:rPr>
          <w:sz w:val="24"/>
          <w:szCs w:val="24"/>
        </w:rPr>
        <w:t xml:space="preserve"> a</w:t>
      </w:r>
      <w:r w:rsidR="00DA65CE" w:rsidRPr="0025797F">
        <w:rPr>
          <w:sz w:val="24"/>
          <w:szCs w:val="24"/>
        </w:rPr>
        <w:t xml:space="preserve"> </w:t>
      </w:r>
      <w:r w:rsidR="0025797F" w:rsidRPr="0025797F">
        <w:rPr>
          <w:sz w:val="24"/>
          <w:szCs w:val="24"/>
        </w:rPr>
        <w:t>Rua João Gasparini</w:t>
      </w:r>
      <w:r w:rsidR="0025797F">
        <w:rPr>
          <w:sz w:val="24"/>
          <w:szCs w:val="24"/>
        </w:rPr>
        <w:t xml:space="preserve">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>de iluminação pública</w:t>
      </w:r>
      <w:r w:rsidR="009C1B8B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25797F">
        <w:rPr>
          <w:sz w:val="24"/>
          <w:szCs w:val="24"/>
        </w:rPr>
        <w:t>31</w:t>
      </w:r>
      <w:r w:rsidR="00C9499E">
        <w:rPr>
          <w:sz w:val="24"/>
          <w:szCs w:val="24"/>
        </w:rPr>
        <w:t xml:space="preserve"> de maio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E5A" w:rsidRDefault="00745E5A">
      <w:r>
        <w:separator/>
      </w:r>
    </w:p>
  </w:endnote>
  <w:endnote w:type="continuationSeparator" w:id="0">
    <w:p w:rsidR="00745E5A" w:rsidRDefault="0074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E5A" w:rsidRDefault="00745E5A">
      <w:r>
        <w:separator/>
      </w:r>
    </w:p>
  </w:footnote>
  <w:footnote w:type="continuationSeparator" w:id="0">
    <w:p w:rsidR="00745E5A" w:rsidRDefault="0074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5E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5E5A"/>
  <w:p w:rsidR="009409A1" w:rsidRDefault="00745E5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5E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70F42"/>
    <w:rsid w:val="000F4F6C"/>
    <w:rsid w:val="0025797F"/>
    <w:rsid w:val="00347449"/>
    <w:rsid w:val="00361D48"/>
    <w:rsid w:val="00444F23"/>
    <w:rsid w:val="00460BEB"/>
    <w:rsid w:val="0064121C"/>
    <w:rsid w:val="0064665C"/>
    <w:rsid w:val="00681DAA"/>
    <w:rsid w:val="00745E5A"/>
    <w:rsid w:val="007F621C"/>
    <w:rsid w:val="008853B0"/>
    <w:rsid w:val="0088706E"/>
    <w:rsid w:val="009409A1"/>
    <w:rsid w:val="009C1B8B"/>
    <w:rsid w:val="00AB0538"/>
    <w:rsid w:val="00C0398B"/>
    <w:rsid w:val="00C7656A"/>
    <w:rsid w:val="00C9499E"/>
    <w:rsid w:val="00DA65CE"/>
    <w:rsid w:val="00DB7841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2017-05-09T17:26:00Z</cp:lastPrinted>
  <dcterms:created xsi:type="dcterms:W3CDTF">2017-05-30T13:05:00Z</dcterms:created>
  <dcterms:modified xsi:type="dcterms:W3CDTF">2017-05-31T12:52:00Z</dcterms:modified>
</cp:coreProperties>
</file>