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76660E" w:rsidRDefault="00B407CE" w:rsidP="00E16E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DA5634">
        <w:rPr>
          <w:rFonts w:ascii="Times New Roman" w:hAnsi="Times New Roman" w:cs="Times New Roman"/>
          <w:b/>
          <w:sz w:val="24"/>
          <w:szCs w:val="24"/>
        </w:rPr>
        <w:t xml:space="preserve"> 1368/2017</w:t>
      </w:r>
      <w:bookmarkStart w:id="0" w:name="_GoBack"/>
      <w:bookmarkEnd w:id="0"/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E16E65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>Assunto</w:t>
      </w:r>
      <w:r w:rsidR="00B407CE" w:rsidRPr="0076660E">
        <w:rPr>
          <w:rFonts w:ascii="Times New Roman" w:hAnsi="Times New Roman" w:cs="Times New Roman"/>
          <w:sz w:val="24"/>
          <w:szCs w:val="24"/>
        </w:rPr>
        <w:t xml:space="preserve">: </w:t>
      </w:r>
      <w:r w:rsidRPr="0076660E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177BB0">
        <w:rPr>
          <w:rFonts w:ascii="Times New Roman" w:hAnsi="Times New Roman" w:cs="Times New Roman"/>
          <w:b/>
          <w:sz w:val="24"/>
          <w:szCs w:val="24"/>
        </w:rPr>
        <w:t>inclusão do</w:t>
      </w:r>
      <w:r w:rsidR="0085013C">
        <w:rPr>
          <w:rFonts w:ascii="Times New Roman" w:hAnsi="Times New Roman" w:cs="Times New Roman"/>
          <w:b/>
          <w:sz w:val="24"/>
          <w:szCs w:val="24"/>
        </w:rPr>
        <w:t>s</w:t>
      </w:r>
      <w:r w:rsidR="00177BB0">
        <w:rPr>
          <w:rFonts w:ascii="Times New Roman" w:hAnsi="Times New Roman" w:cs="Times New Roman"/>
          <w:b/>
          <w:sz w:val="24"/>
          <w:szCs w:val="24"/>
        </w:rPr>
        <w:t xml:space="preserve"> bairro</w:t>
      </w:r>
      <w:r w:rsidR="0085013C">
        <w:rPr>
          <w:rFonts w:ascii="Times New Roman" w:hAnsi="Times New Roman" w:cs="Times New Roman"/>
          <w:b/>
          <w:sz w:val="24"/>
          <w:szCs w:val="24"/>
        </w:rPr>
        <w:t>s</w:t>
      </w:r>
      <w:r w:rsidR="00177B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13C">
        <w:rPr>
          <w:rFonts w:ascii="Times New Roman" w:hAnsi="Times New Roman" w:cs="Times New Roman"/>
          <w:b/>
          <w:sz w:val="24"/>
          <w:szCs w:val="24"/>
        </w:rPr>
        <w:t xml:space="preserve">Moenda, Encosta do Sol, Terras de São Sebastião, Tapera Grande, San Martin, Morro Azul, Morada das Fontes, Bairro dos Pires e Real Parque </w:t>
      </w:r>
      <w:r w:rsidR="00177BB0">
        <w:rPr>
          <w:rFonts w:ascii="Times New Roman" w:hAnsi="Times New Roman" w:cs="Times New Roman"/>
          <w:b/>
          <w:sz w:val="24"/>
          <w:szCs w:val="24"/>
        </w:rPr>
        <w:t>no roteiro do Cata-Bugiganga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6E65" w:rsidRPr="0076660E" w:rsidRDefault="00E16E65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76660E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177BB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76660E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E16E65" w:rsidRPr="0076660E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1E35F7">
        <w:rPr>
          <w:rFonts w:ascii="Times New Roman" w:hAnsi="Times New Roman" w:cs="Times New Roman"/>
          <w:sz w:val="24"/>
          <w:szCs w:val="24"/>
        </w:rPr>
        <w:t>V. Ex.ª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154A21">
        <w:rPr>
          <w:rFonts w:ascii="Times New Roman" w:hAnsi="Times New Roman" w:cs="Times New Roman"/>
          <w:sz w:val="24"/>
          <w:szCs w:val="24"/>
        </w:rPr>
        <w:t xml:space="preserve">á Secretaria de </w:t>
      </w:r>
      <w:r w:rsidR="00177BB0">
        <w:rPr>
          <w:rFonts w:ascii="Times New Roman" w:hAnsi="Times New Roman" w:cs="Times New Roman"/>
          <w:sz w:val="24"/>
          <w:szCs w:val="24"/>
        </w:rPr>
        <w:t>Meio Ambiente</w:t>
      </w:r>
      <w:r w:rsidRPr="0076660E">
        <w:rPr>
          <w:rFonts w:ascii="Times New Roman" w:hAnsi="Times New Roman" w:cs="Times New Roman"/>
          <w:sz w:val="24"/>
          <w:szCs w:val="24"/>
        </w:rPr>
        <w:t xml:space="preserve">, que providencie </w:t>
      </w:r>
      <w:r w:rsidR="0085013C">
        <w:rPr>
          <w:rFonts w:ascii="Times New Roman" w:hAnsi="Times New Roman" w:cs="Times New Roman"/>
          <w:sz w:val="24"/>
          <w:szCs w:val="24"/>
        </w:rPr>
        <w:t xml:space="preserve">a inclusão </w:t>
      </w:r>
      <w:r w:rsidR="0085013C" w:rsidRPr="0085013C">
        <w:rPr>
          <w:rFonts w:ascii="Times New Roman" w:hAnsi="Times New Roman" w:cs="Times New Roman"/>
          <w:sz w:val="24"/>
          <w:szCs w:val="24"/>
        </w:rPr>
        <w:t>dos bairros Moenda, Encosta do Sol, Terras de São Sebastião, Tapera Grande, San Martin, Morro Azul, Morada das Fontes, Bairro dos Pires e Real Parque</w:t>
      </w:r>
      <w:r w:rsidR="00177BB0">
        <w:rPr>
          <w:rFonts w:ascii="Times New Roman" w:hAnsi="Times New Roman" w:cs="Times New Roman"/>
          <w:sz w:val="24"/>
          <w:szCs w:val="24"/>
        </w:rPr>
        <w:t xml:space="preserve"> no roteiro do Cata-Bugiganga.</w:t>
      </w:r>
    </w:p>
    <w:p w:rsidR="003B4D56" w:rsidRPr="0076660E" w:rsidRDefault="00177BB0" w:rsidP="00177BB0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Esta medida se faz necessária, pois essa vereadora foi procurada por moradores </w:t>
      </w:r>
      <w:r w:rsidR="0085013C">
        <w:rPr>
          <w:rFonts w:ascii="Times New Roman" w:hAnsi="Times New Roman" w:cs="Times New Roman"/>
          <w:sz w:val="24"/>
          <w:szCs w:val="24"/>
        </w:rPr>
        <w:t>destes</w:t>
      </w:r>
      <w:r>
        <w:rPr>
          <w:rFonts w:ascii="Times New Roman" w:hAnsi="Times New Roman" w:cs="Times New Roman"/>
          <w:sz w:val="24"/>
          <w:szCs w:val="24"/>
        </w:rPr>
        <w:t xml:space="preserve"> bairro</w:t>
      </w:r>
      <w:r w:rsidR="0085013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que anseiam pela inclusão no roteiro do cata-bugiganga, sendo que há pessoas com material inservível e que não possuem local ad</w:t>
      </w:r>
      <w:r w:rsidR="0085013C">
        <w:rPr>
          <w:rFonts w:ascii="Times New Roman" w:hAnsi="Times New Roman" w:cs="Times New Roman"/>
          <w:sz w:val="24"/>
          <w:szCs w:val="24"/>
        </w:rPr>
        <w:t>equado para o descarte, deixando</w:t>
      </w:r>
      <w:r>
        <w:rPr>
          <w:rFonts w:ascii="Times New Roman" w:hAnsi="Times New Roman" w:cs="Times New Roman"/>
          <w:sz w:val="24"/>
          <w:szCs w:val="24"/>
        </w:rPr>
        <w:t xml:space="preserve"> na rua, </w:t>
      </w:r>
      <w:r w:rsidR="0085013C">
        <w:rPr>
          <w:rFonts w:ascii="Times New Roman" w:hAnsi="Times New Roman" w:cs="Times New Roman"/>
          <w:sz w:val="24"/>
          <w:szCs w:val="24"/>
        </w:rPr>
        <w:t>o que gera o</w:t>
      </w:r>
      <w:r>
        <w:rPr>
          <w:rFonts w:ascii="Times New Roman" w:hAnsi="Times New Roman" w:cs="Times New Roman"/>
          <w:sz w:val="24"/>
          <w:szCs w:val="24"/>
        </w:rPr>
        <w:t xml:space="preserve"> acu</w:t>
      </w:r>
      <w:r w:rsidR="0085013C">
        <w:rPr>
          <w:rFonts w:ascii="Times New Roman" w:hAnsi="Times New Roman" w:cs="Times New Roman"/>
          <w:sz w:val="24"/>
          <w:szCs w:val="24"/>
        </w:rPr>
        <w:t>mulo de lixo junto ao material,</w:t>
      </w:r>
      <w:r>
        <w:rPr>
          <w:rFonts w:ascii="Times New Roman" w:hAnsi="Times New Roman" w:cs="Times New Roman"/>
          <w:sz w:val="24"/>
          <w:szCs w:val="24"/>
        </w:rPr>
        <w:t xml:space="preserve"> causando transtornos aos </w:t>
      </w:r>
      <w:r w:rsidR="0085013C">
        <w:rPr>
          <w:rFonts w:ascii="Times New Roman" w:hAnsi="Times New Roman" w:cs="Times New Roman"/>
          <w:sz w:val="24"/>
          <w:szCs w:val="24"/>
        </w:rPr>
        <w:t>demai</w:t>
      </w:r>
      <w:r>
        <w:rPr>
          <w:rFonts w:ascii="Times New Roman" w:hAnsi="Times New Roman" w:cs="Times New Roman"/>
          <w:sz w:val="24"/>
          <w:szCs w:val="24"/>
        </w:rPr>
        <w:t>s.</w:t>
      </w:r>
    </w:p>
    <w:p w:rsidR="003B4D56" w:rsidRPr="0076660E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E16E65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76660E">
        <w:rPr>
          <w:rFonts w:ascii="Times New Roman" w:hAnsi="Times New Roman" w:cs="Times New Roman"/>
          <w:sz w:val="24"/>
          <w:szCs w:val="24"/>
        </w:rPr>
        <w:t xml:space="preserve">, </w:t>
      </w:r>
      <w:r w:rsidR="0085013C">
        <w:rPr>
          <w:rFonts w:ascii="Times New Roman" w:hAnsi="Times New Roman" w:cs="Times New Roman"/>
          <w:sz w:val="24"/>
          <w:szCs w:val="24"/>
        </w:rPr>
        <w:t>07 de junho</w:t>
      </w:r>
      <w:r w:rsidRPr="0076660E">
        <w:rPr>
          <w:rFonts w:ascii="Times New Roman" w:hAnsi="Times New Roman" w:cs="Times New Roman"/>
          <w:sz w:val="24"/>
          <w:szCs w:val="24"/>
        </w:rPr>
        <w:t xml:space="preserve"> de</w:t>
      </w:r>
      <w:r w:rsidR="00E16E65" w:rsidRPr="0076660E">
        <w:rPr>
          <w:rFonts w:ascii="Times New Roman" w:hAnsi="Times New Roman" w:cs="Times New Roman"/>
          <w:sz w:val="24"/>
          <w:szCs w:val="24"/>
        </w:rPr>
        <w:t xml:space="preserve"> </w:t>
      </w:r>
      <w:r w:rsidRPr="0076660E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76660E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7B4792" w:rsidRDefault="007B4792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76660E" w:rsidRDefault="00E16E65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60E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660E">
        <w:rPr>
          <w:rFonts w:ascii="Times New Roman" w:hAnsi="Times New Roman" w:cs="Times New Roman"/>
          <w:sz w:val="24"/>
          <w:szCs w:val="24"/>
        </w:rPr>
        <w:t xml:space="preserve">Vereadora </w:t>
      </w:r>
      <w:r w:rsidR="00C13FE6">
        <w:rPr>
          <w:rFonts w:ascii="Times New Roman" w:hAnsi="Times New Roman" w:cs="Times New Roman"/>
          <w:sz w:val="24"/>
          <w:szCs w:val="24"/>
        </w:rPr>
        <w:t>–</w:t>
      </w:r>
      <w:r w:rsidRPr="0076660E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FE6" w:rsidRDefault="00C13FE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76660E" w:rsidRDefault="00C13FE6">
      <w:pPr>
        <w:rPr>
          <w:rFonts w:ascii="Times New Roman" w:hAnsi="Times New Roman" w:cs="Times New Roman"/>
        </w:rPr>
      </w:pPr>
      <w:r>
        <w:t xml:space="preserve">     </w:t>
      </w:r>
    </w:p>
    <w:sectPr w:rsidR="008C3172" w:rsidRPr="0076660E" w:rsidSect="00E16E65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95C" w:rsidRDefault="00B1195C">
      <w:pPr>
        <w:spacing w:after="0" w:line="240" w:lineRule="auto"/>
      </w:pPr>
      <w:r>
        <w:separator/>
      </w:r>
    </w:p>
  </w:endnote>
  <w:endnote w:type="continuationSeparator" w:id="0">
    <w:p w:rsidR="00B1195C" w:rsidRDefault="00B1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95C" w:rsidRDefault="00B1195C">
      <w:pPr>
        <w:spacing w:after="0" w:line="240" w:lineRule="auto"/>
      </w:pPr>
      <w:r>
        <w:separator/>
      </w:r>
    </w:p>
  </w:footnote>
  <w:footnote w:type="continuationSeparator" w:id="0">
    <w:p w:rsidR="00B1195C" w:rsidRDefault="00B11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195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195C"/>
  <w:p w:rsidR="003251F2" w:rsidRDefault="00B1195C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B1195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61C7B"/>
    <w:rsid w:val="00154A21"/>
    <w:rsid w:val="00177BB0"/>
    <w:rsid w:val="00194AA9"/>
    <w:rsid w:val="001C737C"/>
    <w:rsid w:val="001E35F7"/>
    <w:rsid w:val="0030588A"/>
    <w:rsid w:val="003251F2"/>
    <w:rsid w:val="0036419C"/>
    <w:rsid w:val="003660A1"/>
    <w:rsid w:val="003B4D56"/>
    <w:rsid w:val="00496F17"/>
    <w:rsid w:val="004A6134"/>
    <w:rsid w:val="00502D4D"/>
    <w:rsid w:val="00525B68"/>
    <w:rsid w:val="00581C29"/>
    <w:rsid w:val="006067B4"/>
    <w:rsid w:val="00631CFD"/>
    <w:rsid w:val="0076660E"/>
    <w:rsid w:val="007816EA"/>
    <w:rsid w:val="007A4EFA"/>
    <w:rsid w:val="007B4792"/>
    <w:rsid w:val="0085013C"/>
    <w:rsid w:val="00903405"/>
    <w:rsid w:val="009A00B9"/>
    <w:rsid w:val="00A62C12"/>
    <w:rsid w:val="00A760F6"/>
    <w:rsid w:val="00AC7527"/>
    <w:rsid w:val="00B1195C"/>
    <w:rsid w:val="00B407CE"/>
    <w:rsid w:val="00BE5A7D"/>
    <w:rsid w:val="00BF0623"/>
    <w:rsid w:val="00C13FE6"/>
    <w:rsid w:val="00C551CE"/>
    <w:rsid w:val="00D77A39"/>
    <w:rsid w:val="00D84E43"/>
    <w:rsid w:val="00DA5634"/>
    <w:rsid w:val="00DB6949"/>
    <w:rsid w:val="00E16E65"/>
    <w:rsid w:val="00E9357A"/>
    <w:rsid w:val="00EA3183"/>
    <w:rsid w:val="00EF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DC828-A598-468E-8F67-CE002966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37</cp:revision>
  <cp:lastPrinted>2017-06-07T18:58:00Z</cp:lastPrinted>
  <dcterms:created xsi:type="dcterms:W3CDTF">2017-01-25T13:58:00Z</dcterms:created>
  <dcterms:modified xsi:type="dcterms:W3CDTF">2017-06-14T12:03:00Z</dcterms:modified>
</cp:coreProperties>
</file>