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AF6B31">
        <w:rPr>
          <w:rFonts w:ascii="Times New Roman" w:hAnsi="Times New Roman" w:cs="Times New Roman"/>
          <w:b/>
          <w:sz w:val="24"/>
          <w:szCs w:val="24"/>
        </w:rPr>
        <w:t xml:space="preserve"> 1892/2017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E2547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0B0">
        <w:rPr>
          <w:rFonts w:ascii="Times New Roman" w:hAnsi="Times New Roman" w:cs="Times New Roman"/>
          <w:b/>
          <w:sz w:val="24"/>
          <w:szCs w:val="24"/>
        </w:rPr>
        <w:t>a execução de pintura de sinalização de solo na Rua</w:t>
      </w:r>
      <w:r w:rsidR="00790C37">
        <w:rPr>
          <w:rFonts w:ascii="Times New Roman" w:hAnsi="Times New Roman" w:cs="Times New Roman"/>
          <w:b/>
          <w:sz w:val="24"/>
          <w:szCs w:val="24"/>
        </w:rPr>
        <w:t xml:space="preserve"> Nicolau Vinicius Parodi</w:t>
      </w:r>
      <w:r w:rsidR="008240B0">
        <w:rPr>
          <w:rFonts w:ascii="Times New Roman" w:hAnsi="Times New Roman" w:cs="Times New Roman"/>
          <w:b/>
          <w:sz w:val="24"/>
          <w:szCs w:val="24"/>
        </w:rPr>
        <w:t xml:space="preserve">, em frente </w:t>
      </w:r>
      <w:r w:rsidR="00790C37">
        <w:rPr>
          <w:rFonts w:ascii="Times New Roman" w:hAnsi="Times New Roman" w:cs="Times New Roman"/>
          <w:b/>
          <w:sz w:val="24"/>
          <w:szCs w:val="24"/>
        </w:rPr>
        <w:t>à Praça Luis Gasparini, no Bairro Cecap</w:t>
      </w:r>
      <w:r w:rsidR="00A80885">
        <w:rPr>
          <w:rFonts w:ascii="Times New Roman" w:hAnsi="Times New Roman" w:cs="Times New Roman"/>
          <w:b/>
          <w:sz w:val="24"/>
          <w:szCs w:val="24"/>
        </w:rPr>
        <w:t>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F668D9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E25471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</w:t>
      </w:r>
      <w:r w:rsidR="008240B0">
        <w:rPr>
          <w:rFonts w:ascii="Times New Roman" w:hAnsi="Times New Roman" w:cs="Times New Roman"/>
          <w:sz w:val="24"/>
          <w:szCs w:val="24"/>
        </w:rPr>
        <w:t>determinar ao setor competente, a execução de pintura de sinalização de solo, na Rua</w:t>
      </w:r>
      <w:r w:rsidR="00790C37">
        <w:rPr>
          <w:rFonts w:ascii="Times New Roman" w:hAnsi="Times New Roman" w:cs="Times New Roman"/>
          <w:sz w:val="24"/>
          <w:szCs w:val="24"/>
        </w:rPr>
        <w:t xml:space="preserve"> </w:t>
      </w:r>
      <w:r w:rsidR="00790C37" w:rsidRPr="00790C37">
        <w:rPr>
          <w:rFonts w:ascii="Times New Roman" w:hAnsi="Times New Roman" w:cs="Times New Roman"/>
          <w:sz w:val="24"/>
          <w:szCs w:val="24"/>
        </w:rPr>
        <w:t>Nicolau Vinicius Parodi, em frente à Praça Luis Gasparini, no Bairro Cecap</w:t>
      </w:r>
      <w:r w:rsidR="00A80885" w:rsidRPr="00E25471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</w:t>
      </w:r>
      <w:r w:rsidR="00A80885">
        <w:rPr>
          <w:rFonts w:ascii="Times New Roman" w:hAnsi="Times New Roman" w:cs="Times New Roman"/>
          <w:sz w:val="24"/>
          <w:szCs w:val="24"/>
        </w:rPr>
        <w:t xml:space="preserve">uma vez que a referida </w:t>
      </w:r>
      <w:r w:rsidR="008240B0">
        <w:rPr>
          <w:rFonts w:ascii="Times New Roman" w:hAnsi="Times New Roman" w:cs="Times New Roman"/>
          <w:sz w:val="24"/>
          <w:szCs w:val="24"/>
        </w:rPr>
        <w:t>r</w:t>
      </w:r>
      <w:r w:rsidR="00E25471">
        <w:rPr>
          <w:rFonts w:ascii="Times New Roman" w:hAnsi="Times New Roman" w:cs="Times New Roman"/>
          <w:sz w:val="24"/>
          <w:szCs w:val="24"/>
        </w:rPr>
        <w:t>ua</w:t>
      </w:r>
      <w:r w:rsidR="00A80885">
        <w:rPr>
          <w:rFonts w:ascii="Times New Roman" w:hAnsi="Times New Roman" w:cs="Times New Roman"/>
          <w:sz w:val="24"/>
          <w:szCs w:val="24"/>
        </w:rPr>
        <w:t xml:space="preserve"> se apresenta como um local de intenso</w:t>
      </w:r>
      <w:r w:rsidR="008240B0">
        <w:rPr>
          <w:rFonts w:ascii="Times New Roman" w:hAnsi="Times New Roman" w:cs="Times New Roman"/>
          <w:sz w:val="24"/>
          <w:szCs w:val="24"/>
        </w:rPr>
        <w:t xml:space="preserve"> fluxo de veículos e pedestres, podendo ocorrer acidentes</w:t>
      </w:r>
      <w:r w:rsidR="00A80885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0C37">
        <w:rPr>
          <w:rFonts w:ascii="Times New Roman" w:hAnsi="Times New Roman" w:cs="Times New Roman"/>
          <w:sz w:val="24"/>
          <w:szCs w:val="24"/>
        </w:rPr>
        <w:t>14</w:t>
      </w:r>
      <w:r w:rsidR="00A80885">
        <w:rPr>
          <w:rFonts w:ascii="Times New Roman" w:hAnsi="Times New Roman" w:cs="Times New Roman"/>
          <w:sz w:val="24"/>
          <w:szCs w:val="24"/>
        </w:rPr>
        <w:t xml:space="preserve"> </w:t>
      </w:r>
      <w:r w:rsidR="00285BA7">
        <w:rPr>
          <w:rFonts w:ascii="Times New Roman" w:hAnsi="Times New Roman" w:cs="Times New Roman"/>
          <w:sz w:val="24"/>
          <w:szCs w:val="24"/>
        </w:rPr>
        <w:t xml:space="preserve">de </w:t>
      </w:r>
      <w:r w:rsidR="00790C37">
        <w:rPr>
          <w:rFonts w:ascii="Times New Roman" w:hAnsi="Times New Roman" w:cs="Times New Roman"/>
          <w:sz w:val="24"/>
          <w:szCs w:val="24"/>
        </w:rPr>
        <w:t>agosto</w:t>
      </w:r>
      <w:r w:rsidR="00285BA7"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50A" w:rsidRDefault="005D150A" w:rsidP="00595AC7">
      <w:pPr>
        <w:spacing w:after="0" w:line="240" w:lineRule="auto"/>
      </w:pPr>
      <w:r>
        <w:separator/>
      </w:r>
    </w:p>
  </w:endnote>
  <w:endnote w:type="continuationSeparator" w:id="0">
    <w:p w:rsidR="005D150A" w:rsidRDefault="005D150A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50A" w:rsidRDefault="005D150A" w:rsidP="00595AC7">
      <w:pPr>
        <w:spacing w:after="0" w:line="240" w:lineRule="auto"/>
      </w:pPr>
      <w:r>
        <w:separator/>
      </w:r>
    </w:p>
  </w:footnote>
  <w:footnote w:type="continuationSeparator" w:id="0">
    <w:p w:rsidR="005D150A" w:rsidRDefault="005D150A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D15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D150A"/>
  <w:p w:rsidR="00244129" w:rsidRDefault="005D150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D15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C4976"/>
    <w:rsid w:val="00227692"/>
    <w:rsid w:val="0023682A"/>
    <w:rsid w:val="00244129"/>
    <w:rsid w:val="00285BA7"/>
    <w:rsid w:val="003B60F4"/>
    <w:rsid w:val="00464306"/>
    <w:rsid w:val="00595AC7"/>
    <w:rsid w:val="005D150A"/>
    <w:rsid w:val="00674249"/>
    <w:rsid w:val="006F67A8"/>
    <w:rsid w:val="00711EFB"/>
    <w:rsid w:val="007747CD"/>
    <w:rsid w:val="00790C37"/>
    <w:rsid w:val="008240B0"/>
    <w:rsid w:val="009051E1"/>
    <w:rsid w:val="00A4533D"/>
    <w:rsid w:val="00A80885"/>
    <w:rsid w:val="00AF6B31"/>
    <w:rsid w:val="00B443A3"/>
    <w:rsid w:val="00BF700D"/>
    <w:rsid w:val="00C37E78"/>
    <w:rsid w:val="00C95FBA"/>
    <w:rsid w:val="00D51567"/>
    <w:rsid w:val="00DD38A0"/>
    <w:rsid w:val="00E25471"/>
    <w:rsid w:val="00E3512C"/>
    <w:rsid w:val="00E727CF"/>
    <w:rsid w:val="00ED76B9"/>
    <w:rsid w:val="00EF7ADA"/>
    <w:rsid w:val="00F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7BC28-4159-468E-A33B-67C97B7F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2017-08-14T12:24:00Z</dcterms:created>
  <dcterms:modified xsi:type="dcterms:W3CDTF">2017-08-15T19:16:00Z</dcterms:modified>
</cp:coreProperties>
</file>