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31" w:rsidRDefault="00701F31" w:rsidP="00701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</w:t>
      </w:r>
      <w:r w:rsidRPr="00701F3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533">
        <w:rPr>
          <w:rFonts w:ascii="Times New Roman" w:hAnsi="Times New Roman" w:cs="Times New Roman"/>
          <w:b/>
          <w:sz w:val="24"/>
          <w:szCs w:val="24"/>
        </w:rPr>
        <w:t>2188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6F0E2D">
        <w:rPr>
          <w:rFonts w:ascii="Times New Roman" w:hAnsi="Times New Roman" w:cs="Times New Roman"/>
          <w:b/>
          <w:sz w:val="24"/>
          <w:szCs w:val="24"/>
        </w:rPr>
        <w:t>Solicito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E2D">
        <w:rPr>
          <w:rFonts w:ascii="Times New Roman" w:hAnsi="Times New Roman" w:cs="Times New Roman"/>
          <w:b/>
          <w:sz w:val="24"/>
          <w:szCs w:val="24"/>
        </w:rPr>
        <w:t>demarcação e sinalização, com limites de peso na ponte</w:t>
      </w:r>
      <w:r w:rsidR="006F0E2D" w:rsidRPr="006F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E2D">
        <w:rPr>
          <w:rFonts w:ascii="Times New Roman" w:hAnsi="Times New Roman" w:cs="Times New Roman"/>
          <w:b/>
          <w:sz w:val="24"/>
          <w:szCs w:val="24"/>
        </w:rPr>
        <w:t>sobre o córrego dos Pereiras, localizado na Av. Guilherme Soave - Vivendas do Engenho D`água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486827" w:rsidRDefault="00486827" w:rsidP="00701F3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6827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6F0E2D">
        <w:rPr>
          <w:rFonts w:ascii="Times New Roman" w:hAnsi="Times New Roman" w:cs="Times New Roman"/>
          <w:sz w:val="24"/>
          <w:szCs w:val="24"/>
        </w:rPr>
        <w:t xml:space="preserve">o local </w:t>
      </w:r>
      <w:r w:rsidR="00526BDF">
        <w:rPr>
          <w:rFonts w:ascii="Times New Roman" w:hAnsi="Times New Roman" w:cs="Times New Roman"/>
          <w:sz w:val="24"/>
          <w:szCs w:val="24"/>
        </w:rPr>
        <w:t>já se encontra com avarias e com estrutura comprometida</w:t>
      </w:r>
      <w:r w:rsidR="00300F35">
        <w:rPr>
          <w:rFonts w:ascii="Times New Roman" w:hAnsi="Times New Roman" w:cs="Times New Roman"/>
          <w:sz w:val="24"/>
          <w:szCs w:val="24"/>
        </w:rPr>
        <w:t xml:space="preserve">, </w:t>
      </w:r>
      <w:r w:rsidR="00486827">
        <w:rPr>
          <w:rFonts w:ascii="Times New Roman" w:hAnsi="Times New Roman" w:cs="Times New Roman"/>
          <w:sz w:val="24"/>
          <w:szCs w:val="24"/>
        </w:rPr>
        <w:t>podendo</w:t>
      </w:r>
      <w:r w:rsidR="00166684">
        <w:rPr>
          <w:rFonts w:ascii="Times New Roman" w:hAnsi="Times New Roman" w:cs="Times New Roman"/>
          <w:sz w:val="24"/>
          <w:szCs w:val="24"/>
        </w:rPr>
        <w:t xml:space="preserve"> ocasionar acidentes </w:t>
      </w:r>
      <w:r w:rsidR="00526BDF">
        <w:rPr>
          <w:rFonts w:ascii="Times New Roman" w:hAnsi="Times New Roman" w:cs="Times New Roman"/>
          <w:sz w:val="24"/>
          <w:szCs w:val="24"/>
        </w:rPr>
        <w:t>graves</w:t>
      </w:r>
      <w:r w:rsidR="00300F35">
        <w:rPr>
          <w:rFonts w:ascii="Times New Roman" w:hAnsi="Times New Roman" w:cs="Times New Roman"/>
          <w:sz w:val="24"/>
          <w:szCs w:val="24"/>
        </w:rPr>
        <w:t>.</w:t>
      </w:r>
    </w:p>
    <w:p w:rsidR="00526BDF" w:rsidRDefault="00526BDF" w:rsidP="0075297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974" w:rsidRPr="00752974" w:rsidRDefault="00701F31" w:rsidP="0075297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</w:t>
      </w:r>
      <w:r w:rsidR="00526BDF">
        <w:rPr>
          <w:rFonts w:ascii="Times New Roman" w:hAnsi="Times New Roman" w:cs="Times New Roman"/>
          <w:sz w:val="24"/>
          <w:szCs w:val="24"/>
        </w:rPr>
        <w:t xml:space="preserve">e se digne V. Ex.ª determinar ao setor competente da Administração a </w:t>
      </w:r>
      <w:r w:rsidR="00526BDF" w:rsidRPr="00526BDF">
        <w:rPr>
          <w:rFonts w:ascii="Times New Roman" w:hAnsi="Times New Roman" w:cs="Times New Roman"/>
          <w:sz w:val="24"/>
          <w:szCs w:val="24"/>
        </w:rPr>
        <w:t>demarcação e</w:t>
      </w:r>
      <w:r w:rsidR="00526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BDF" w:rsidRPr="00526BDF">
        <w:rPr>
          <w:rFonts w:ascii="Times New Roman" w:hAnsi="Times New Roman" w:cs="Times New Roman"/>
          <w:sz w:val="24"/>
          <w:szCs w:val="24"/>
        </w:rPr>
        <w:t>sinalização, com limites de peso na ponte sobre o córrego dos Pereiras</w:t>
      </w:r>
      <w:r w:rsidR="00752974">
        <w:rPr>
          <w:rFonts w:ascii="Times New Roman" w:hAnsi="Times New Roman" w:cs="Times New Roman"/>
          <w:sz w:val="24"/>
          <w:szCs w:val="24"/>
        </w:rPr>
        <w:t>.</w:t>
      </w:r>
    </w:p>
    <w:p w:rsidR="00752974" w:rsidRDefault="00752974" w:rsidP="00701F3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de segurança e prevenção, contamos com que seja brevemente atendida.</w:t>
      </w: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682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86827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701F31" w:rsidRDefault="00701F31" w:rsidP="00701F31">
      <w:pPr>
        <w:rPr>
          <w:rFonts w:ascii="Times New Roman" w:hAnsi="Times New Roman" w:cs="Times New Roman"/>
          <w:sz w:val="24"/>
          <w:szCs w:val="24"/>
        </w:rPr>
      </w:pPr>
    </w:p>
    <w:p w:rsidR="00701F31" w:rsidRDefault="00701F31" w:rsidP="00701F31">
      <w:pPr>
        <w:rPr>
          <w:rFonts w:ascii="Times New Roman" w:hAnsi="Times New Roman" w:cs="Times New Roman"/>
          <w:sz w:val="24"/>
          <w:szCs w:val="24"/>
        </w:rPr>
      </w:pPr>
    </w:p>
    <w:p w:rsidR="00701F31" w:rsidRDefault="00486827" w:rsidP="00701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 CECON</w:t>
      </w:r>
    </w:p>
    <w:p w:rsidR="00701F31" w:rsidRDefault="00486827" w:rsidP="00701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701F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DEM</w:t>
      </w:r>
    </w:p>
    <w:sectPr w:rsidR="00701F31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DE" w:rsidRDefault="001937DE">
      <w:pPr>
        <w:spacing w:after="0" w:line="240" w:lineRule="auto"/>
      </w:pPr>
      <w:r>
        <w:separator/>
      </w:r>
    </w:p>
  </w:endnote>
  <w:endnote w:type="continuationSeparator" w:id="0">
    <w:p w:rsidR="001937DE" w:rsidRDefault="0019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DE" w:rsidRDefault="001937DE">
      <w:pPr>
        <w:spacing w:after="0" w:line="240" w:lineRule="auto"/>
      </w:pPr>
      <w:r>
        <w:separator/>
      </w:r>
    </w:p>
  </w:footnote>
  <w:footnote w:type="continuationSeparator" w:id="0">
    <w:p w:rsidR="001937DE" w:rsidRDefault="0019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37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37DE"/>
  <w:p w:rsidR="00AD4769" w:rsidRDefault="001937D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37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1"/>
    <w:rsid w:val="001236BE"/>
    <w:rsid w:val="00166684"/>
    <w:rsid w:val="001937DE"/>
    <w:rsid w:val="002A358C"/>
    <w:rsid w:val="00300F35"/>
    <w:rsid w:val="00486827"/>
    <w:rsid w:val="00526BDF"/>
    <w:rsid w:val="005E3533"/>
    <w:rsid w:val="006A3D12"/>
    <w:rsid w:val="006E00F8"/>
    <w:rsid w:val="006F0E2D"/>
    <w:rsid w:val="00701F31"/>
    <w:rsid w:val="00752974"/>
    <w:rsid w:val="00A1407C"/>
    <w:rsid w:val="00AD4769"/>
    <w:rsid w:val="00CE169C"/>
    <w:rsid w:val="00E62C5B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E5050-C9D1-4D8B-806F-EA2A8684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3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F31"/>
    <w:pPr>
      <w:spacing w:line="254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6</cp:revision>
  <cp:lastPrinted>2017-09-22T19:29:00Z</cp:lastPrinted>
  <dcterms:created xsi:type="dcterms:W3CDTF">2017-09-22T19:14:00Z</dcterms:created>
  <dcterms:modified xsi:type="dcterms:W3CDTF">2017-09-26T18:38:00Z</dcterms:modified>
</cp:coreProperties>
</file>