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B0" w:rsidRDefault="006A5DB0" w:rsidP="006A5DB0">
      <w:pPr>
        <w:pStyle w:val="Ttulo4"/>
        <w:tabs>
          <w:tab w:val="left" w:pos="8647"/>
        </w:tabs>
        <w:spacing w:before="0" w:after="0"/>
        <w:ind w:left="709" w:righ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REQUERIMENTO Nº  </w:t>
      </w:r>
      <w:r w:rsidR="007F0132">
        <w:rPr>
          <w:rFonts w:ascii="Times New Roman" w:hAnsi="Times New Roman"/>
        </w:rPr>
        <w:t>582/2017</w:t>
      </w:r>
      <w:bookmarkStart w:id="0" w:name="_GoBack"/>
      <w:bookmarkEnd w:id="0"/>
    </w:p>
    <w:p w:rsidR="006A5DB0" w:rsidRDefault="006A5DB0" w:rsidP="006A5DB0">
      <w:pPr>
        <w:tabs>
          <w:tab w:val="left" w:pos="8647"/>
        </w:tabs>
        <w:ind w:left="709" w:right="708"/>
        <w:jc w:val="both"/>
        <w:rPr>
          <w:b/>
          <w:sz w:val="24"/>
          <w:szCs w:val="24"/>
        </w:rPr>
      </w:pPr>
    </w:p>
    <w:p w:rsidR="006A5DB0" w:rsidRDefault="006A5DB0" w:rsidP="006A5DB0">
      <w:pPr>
        <w:tabs>
          <w:tab w:val="left" w:pos="8647"/>
        </w:tabs>
        <w:ind w:left="709" w:right="708"/>
        <w:jc w:val="both"/>
        <w:rPr>
          <w:b/>
          <w:sz w:val="24"/>
          <w:szCs w:val="24"/>
        </w:rPr>
      </w:pPr>
    </w:p>
    <w:p w:rsidR="006A5DB0" w:rsidRDefault="006A5DB0" w:rsidP="006A5DB0">
      <w:pPr>
        <w:tabs>
          <w:tab w:val="left" w:pos="8647"/>
        </w:tabs>
        <w:ind w:left="709" w:righ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6A5DB0" w:rsidRPr="0007147F" w:rsidRDefault="006A5DB0" w:rsidP="006A5DB0">
      <w:pPr>
        <w:ind w:left="-284" w:right="708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07147F">
        <w:rPr>
          <w:i/>
          <w:sz w:val="24"/>
          <w:szCs w:val="24"/>
        </w:rPr>
        <w:t xml:space="preserve">SOLICITA AO </w:t>
      </w:r>
      <w:r w:rsidRPr="0007147F">
        <w:rPr>
          <w:b/>
          <w:i/>
          <w:sz w:val="24"/>
          <w:szCs w:val="24"/>
        </w:rPr>
        <w:t>SR. DEPUTADO FEDERAL GUILHERME MUSSI (PP)</w:t>
      </w:r>
      <w:r w:rsidRPr="0007147F">
        <w:rPr>
          <w:i/>
          <w:sz w:val="24"/>
          <w:szCs w:val="24"/>
        </w:rPr>
        <w:t xml:space="preserve"> INTERCE</w:t>
      </w:r>
      <w:r w:rsidR="00B915B4">
        <w:rPr>
          <w:i/>
          <w:sz w:val="24"/>
          <w:szCs w:val="24"/>
        </w:rPr>
        <w:t>SSÃO</w:t>
      </w:r>
      <w:r w:rsidRPr="0007147F">
        <w:rPr>
          <w:i/>
          <w:sz w:val="24"/>
          <w:szCs w:val="24"/>
        </w:rPr>
        <w:t xml:space="preserve"> PARA CREDENCIAMENTO DA SANTA CASA DE MISERICORDIA DE ITATIBA JUNTO AO </w:t>
      </w:r>
      <w:r w:rsidRPr="0007147F">
        <w:rPr>
          <w:b/>
          <w:i/>
          <w:sz w:val="24"/>
          <w:szCs w:val="24"/>
        </w:rPr>
        <w:t>SUS (SISTEMA ÚNICO DE SAÚDE</w:t>
      </w:r>
      <w:r w:rsidRPr="0007147F">
        <w:rPr>
          <w:i/>
          <w:sz w:val="24"/>
          <w:szCs w:val="24"/>
        </w:rPr>
        <w:t>) PARA ATENDIMENTO DE PACIENTES NA ESPECIALIDADE DE HEMODIALISE</w:t>
      </w:r>
      <w:r w:rsidRPr="0007147F">
        <w:rPr>
          <w:b/>
          <w:i/>
          <w:sz w:val="24"/>
          <w:szCs w:val="24"/>
        </w:rPr>
        <w:t>.</w:t>
      </w:r>
    </w:p>
    <w:p w:rsidR="006A5DB0" w:rsidRDefault="006A5DB0" w:rsidP="006A5DB0">
      <w:pPr>
        <w:ind w:left="-284" w:right="708" w:firstLine="993"/>
        <w:jc w:val="both"/>
        <w:rPr>
          <w:sz w:val="24"/>
          <w:szCs w:val="24"/>
        </w:rPr>
      </w:pPr>
    </w:p>
    <w:p w:rsidR="006A5DB0" w:rsidRDefault="006A5DB0" w:rsidP="006A5DB0">
      <w:pPr>
        <w:tabs>
          <w:tab w:val="left" w:pos="8647"/>
        </w:tabs>
        <w:ind w:left="709" w:right="708"/>
        <w:jc w:val="both"/>
        <w:rPr>
          <w:sz w:val="24"/>
          <w:szCs w:val="24"/>
        </w:rPr>
      </w:pPr>
    </w:p>
    <w:p w:rsidR="006A5DB0" w:rsidRDefault="006A5DB0" w:rsidP="006A5DB0">
      <w:pPr>
        <w:tabs>
          <w:tab w:val="left" w:pos="8647"/>
        </w:tabs>
        <w:ind w:left="709" w:right="708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6A5DB0" w:rsidRDefault="006A5DB0" w:rsidP="006A5DB0">
      <w:pPr>
        <w:tabs>
          <w:tab w:val="left" w:pos="8647"/>
        </w:tabs>
        <w:ind w:left="709" w:right="708"/>
        <w:jc w:val="both"/>
        <w:rPr>
          <w:b/>
          <w:sz w:val="24"/>
          <w:szCs w:val="24"/>
        </w:rPr>
      </w:pPr>
    </w:p>
    <w:p w:rsidR="006A5DB0" w:rsidRDefault="006A5DB0" w:rsidP="006A5DB0">
      <w:pPr>
        <w:tabs>
          <w:tab w:val="left" w:pos="8647"/>
        </w:tabs>
        <w:ind w:left="709" w:right="708"/>
        <w:jc w:val="both"/>
        <w:rPr>
          <w:b/>
          <w:sz w:val="24"/>
          <w:szCs w:val="24"/>
        </w:rPr>
      </w:pPr>
    </w:p>
    <w:p w:rsidR="006A5DB0" w:rsidRDefault="006A5DB0" w:rsidP="006A5DB0">
      <w:pPr>
        <w:tabs>
          <w:tab w:val="left" w:pos="8647"/>
        </w:tabs>
        <w:ind w:left="-284" w:right="708" w:firstLine="2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Santa Casa de Misericórdia de Itatiba possui a licença da Vigilância Sanitária;</w:t>
      </w:r>
    </w:p>
    <w:p w:rsidR="006A5DB0" w:rsidRDefault="006A5DB0" w:rsidP="006A5DB0">
      <w:pPr>
        <w:tabs>
          <w:tab w:val="left" w:pos="8647"/>
        </w:tabs>
        <w:ind w:left="709" w:right="708" w:firstLine="1417"/>
        <w:jc w:val="both"/>
        <w:rPr>
          <w:sz w:val="24"/>
          <w:szCs w:val="24"/>
        </w:rPr>
      </w:pPr>
    </w:p>
    <w:p w:rsidR="006A5DB0" w:rsidRDefault="006A5DB0" w:rsidP="006A5DB0">
      <w:pPr>
        <w:tabs>
          <w:tab w:val="left" w:pos="8647"/>
        </w:tabs>
        <w:ind w:left="-284" w:right="708" w:firstLine="241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Itatiba possui um número aproximado </w:t>
      </w:r>
      <w:r w:rsidR="00B915B4">
        <w:rPr>
          <w:sz w:val="24"/>
          <w:szCs w:val="24"/>
        </w:rPr>
        <w:t>de 8</w:t>
      </w:r>
      <w:r>
        <w:rPr>
          <w:sz w:val="24"/>
          <w:szCs w:val="24"/>
        </w:rPr>
        <w:t>0 pacientes que já estão sendo atendidos  pela Santa Casa de Misericórdia de Itatiba.</w:t>
      </w:r>
    </w:p>
    <w:p w:rsidR="006A5DB0" w:rsidRDefault="006A5DB0" w:rsidP="006A5DB0">
      <w:pPr>
        <w:tabs>
          <w:tab w:val="left" w:pos="8647"/>
        </w:tabs>
        <w:ind w:left="709" w:right="708" w:firstLine="1417"/>
        <w:jc w:val="both"/>
        <w:rPr>
          <w:sz w:val="24"/>
          <w:szCs w:val="24"/>
        </w:rPr>
      </w:pPr>
    </w:p>
    <w:p w:rsidR="006A5DB0" w:rsidRDefault="006A5DB0" w:rsidP="006A5DB0">
      <w:pPr>
        <w:tabs>
          <w:tab w:val="left" w:pos="8647"/>
        </w:tabs>
        <w:ind w:left="-284" w:right="708" w:firstLine="2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na região são poucas as Santas Casas que possuem essa licença, e que a de Itatiba poderá receber também pacientes de outros municípios. </w:t>
      </w:r>
    </w:p>
    <w:p w:rsidR="006A5DB0" w:rsidRDefault="006A5DB0" w:rsidP="006A5DB0">
      <w:pPr>
        <w:tabs>
          <w:tab w:val="left" w:pos="8647"/>
        </w:tabs>
        <w:ind w:left="709" w:right="708" w:firstLine="1417"/>
        <w:jc w:val="both"/>
        <w:rPr>
          <w:sz w:val="24"/>
          <w:szCs w:val="24"/>
        </w:rPr>
      </w:pPr>
    </w:p>
    <w:p w:rsidR="006A5DB0" w:rsidRDefault="006A5DB0" w:rsidP="006A5DB0">
      <w:pPr>
        <w:tabs>
          <w:tab w:val="left" w:pos="8647"/>
        </w:tabs>
        <w:ind w:left="709" w:right="708" w:firstLine="1417"/>
        <w:jc w:val="both"/>
        <w:rPr>
          <w:sz w:val="24"/>
          <w:szCs w:val="24"/>
        </w:rPr>
      </w:pPr>
    </w:p>
    <w:p w:rsidR="006A5DB0" w:rsidRDefault="006A5DB0" w:rsidP="006A5DB0">
      <w:pPr>
        <w:tabs>
          <w:tab w:val="left" w:pos="8647"/>
        </w:tabs>
        <w:ind w:left="-284" w:right="708" w:firstLine="993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REQUEIRO</w:t>
      </w:r>
      <w:r>
        <w:rPr>
          <w:rFonts w:cs="Calibri"/>
          <w:sz w:val="24"/>
          <w:szCs w:val="24"/>
        </w:rPr>
        <w:t xml:space="preserve">, nos termos do Regimento Interno desta Casa de Leis, </w:t>
      </w:r>
      <w:r>
        <w:rPr>
          <w:sz w:val="24"/>
          <w:szCs w:val="24"/>
        </w:rPr>
        <w:t xml:space="preserve">após ouvido o Soberano Plenário, que seja oficiado ao Exmo Sr. Deputado Federal GUILHERME MUSSI (PP), que interceda para o credenciamento da Santa Casa de Misericórdia de Itatiba junto ao </w:t>
      </w:r>
      <w:r>
        <w:rPr>
          <w:b/>
          <w:sz w:val="24"/>
          <w:szCs w:val="24"/>
        </w:rPr>
        <w:t xml:space="preserve">SUS (Sistema Único de Saúde) </w:t>
      </w:r>
      <w:r>
        <w:rPr>
          <w:sz w:val="24"/>
          <w:szCs w:val="24"/>
        </w:rPr>
        <w:t>para o atendimento de pacientes na especialidade de Hemodiálise uma vez que a Santa Casa possui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Licença junto a</w:t>
      </w:r>
      <w:r>
        <w:rPr>
          <w:b/>
          <w:sz w:val="24"/>
          <w:szCs w:val="24"/>
        </w:rPr>
        <w:t xml:space="preserve"> ANVISA</w:t>
      </w:r>
      <w:r>
        <w:rPr>
          <w:sz w:val="24"/>
          <w:szCs w:val="24"/>
        </w:rPr>
        <w:t>, para que assim possamos dar atendendo da melhor forma possível os seus assistidos, contribuindo para uma melhor qualidade de vida, principalmente na área de Hemodiálise.</w:t>
      </w:r>
    </w:p>
    <w:p w:rsidR="006A5DB0" w:rsidRDefault="006A5DB0" w:rsidP="006A5DB0">
      <w:pPr>
        <w:spacing w:line="276" w:lineRule="auto"/>
        <w:ind w:left="284" w:right="1133"/>
        <w:jc w:val="both"/>
        <w:rPr>
          <w:rFonts w:cs="Calibri"/>
          <w:sz w:val="24"/>
          <w:szCs w:val="24"/>
        </w:rPr>
      </w:pPr>
    </w:p>
    <w:p w:rsidR="006A5DB0" w:rsidRDefault="006A5DB0" w:rsidP="006A5DB0">
      <w:pPr>
        <w:spacing w:line="276" w:lineRule="auto"/>
        <w:ind w:left="284" w:right="1133"/>
        <w:jc w:val="both"/>
        <w:rPr>
          <w:rFonts w:cs="Calibri"/>
          <w:sz w:val="24"/>
          <w:szCs w:val="24"/>
        </w:rPr>
      </w:pPr>
    </w:p>
    <w:p w:rsidR="006A5DB0" w:rsidRDefault="006A5DB0" w:rsidP="006A5DB0">
      <w:pPr>
        <w:spacing w:line="276" w:lineRule="auto"/>
        <w:ind w:left="1700" w:right="1133" w:firstLine="424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SALA DAS SESSÕES, 17 de outubro de 2017</w:t>
      </w:r>
      <w:r>
        <w:rPr>
          <w:rFonts w:cs="Calibri"/>
          <w:sz w:val="24"/>
          <w:szCs w:val="24"/>
        </w:rPr>
        <w:t>.</w:t>
      </w:r>
    </w:p>
    <w:p w:rsidR="006A5DB0" w:rsidRDefault="006A5DB0" w:rsidP="006A5DB0">
      <w:pPr>
        <w:spacing w:line="276" w:lineRule="auto"/>
        <w:ind w:left="1700" w:right="1133" w:firstLine="424"/>
        <w:jc w:val="both"/>
        <w:rPr>
          <w:rFonts w:cs="Calibri"/>
          <w:sz w:val="24"/>
          <w:szCs w:val="24"/>
        </w:rPr>
      </w:pPr>
    </w:p>
    <w:p w:rsidR="0007147F" w:rsidRDefault="0007147F" w:rsidP="006A5DB0">
      <w:pPr>
        <w:spacing w:line="276" w:lineRule="auto"/>
        <w:ind w:left="1700" w:right="1133" w:firstLine="424"/>
        <w:jc w:val="both"/>
        <w:rPr>
          <w:rFonts w:cs="Calibri"/>
          <w:sz w:val="24"/>
          <w:szCs w:val="24"/>
        </w:rPr>
      </w:pPr>
    </w:p>
    <w:p w:rsidR="006A5DB0" w:rsidRDefault="006A5DB0" w:rsidP="006A5DB0">
      <w:pPr>
        <w:spacing w:line="276" w:lineRule="auto"/>
        <w:ind w:right="1133"/>
        <w:rPr>
          <w:rFonts w:cs="Calibri"/>
          <w:b/>
          <w:sz w:val="24"/>
          <w:szCs w:val="24"/>
        </w:rPr>
      </w:pPr>
    </w:p>
    <w:p w:rsidR="006A5DB0" w:rsidRDefault="006A5DB0" w:rsidP="006A5DB0">
      <w:pPr>
        <w:spacing w:line="276" w:lineRule="auto"/>
        <w:ind w:left="284" w:right="1133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HIROSHI BANDO </w:t>
      </w:r>
    </w:p>
    <w:p w:rsidR="006A5DB0" w:rsidRDefault="006A5DB0" w:rsidP="006A5DB0">
      <w:pPr>
        <w:spacing w:line="276" w:lineRule="auto"/>
        <w:ind w:left="284" w:right="113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Vereador – Vice Presidente PP</w:t>
      </w:r>
    </w:p>
    <w:p w:rsidR="006A5DB0" w:rsidRDefault="006A5DB0" w:rsidP="006A5DB0">
      <w:pPr>
        <w:spacing w:line="276" w:lineRule="auto"/>
        <w:ind w:left="284" w:right="1133"/>
      </w:pPr>
    </w:p>
    <w:p w:rsidR="006A5DB0" w:rsidRDefault="006A5DB0" w:rsidP="006A5DB0"/>
    <w:p w:rsidR="006A5DB0" w:rsidRDefault="006A5DB0" w:rsidP="006A5DB0">
      <w:pPr>
        <w:tabs>
          <w:tab w:val="left" w:pos="8647"/>
        </w:tabs>
        <w:ind w:left="709" w:right="708"/>
        <w:jc w:val="both"/>
        <w:rPr>
          <w:b/>
          <w:sz w:val="24"/>
          <w:szCs w:val="24"/>
        </w:rPr>
      </w:pPr>
    </w:p>
    <w:p w:rsidR="006A5DB0" w:rsidRDefault="006A5DB0" w:rsidP="006A5DB0"/>
    <w:p w:rsidR="00BB12D1" w:rsidRDefault="00BB12D1" w:rsidP="009A5AD0">
      <w:pPr>
        <w:jc w:val="center"/>
        <w:rPr>
          <w:rFonts w:ascii="Tahoma" w:hAnsi="Tahoma" w:cs="Tahoma"/>
          <w:b/>
          <w:sz w:val="24"/>
          <w:szCs w:val="24"/>
        </w:rPr>
      </w:pPr>
    </w:p>
    <w:p w:rsidR="00BB12D1" w:rsidRDefault="00BB12D1" w:rsidP="009A5AD0">
      <w:pPr>
        <w:jc w:val="center"/>
        <w:rPr>
          <w:rFonts w:ascii="Tahoma" w:hAnsi="Tahoma" w:cs="Tahoma"/>
          <w:b/>
          <w:sz w:val="24"/>
          <w:szCs w:val="24"/>
        </w:rPr>
      </w:pPr>
    </w:p>
    <w:p w:rsidR="00BB12D1" w:rsidRDefault="00BB12D1" w:rsidP="009A5AD0">
      <w:pPr>
        <w:jc w:val="center"/>
        <w:rPr>
          <w:rFonts w:ascii="Tahoma" w:hAnsi="Tahoma" w:cs="Tahoma"/>
          <w:b/>
          <w:sz w:val="24"/>
          <w:szCs w:val="24"/>
        </w:rPr>
      </w:pPr>
    </w:p>
    <w:p w:rsidR="00BB12D1" w:rsidRDefault="00BB12D1" w:rsidP="009A5AD0">
      <w:pPr>
        <w:jc w:val="center"/>
        <w:rPr>
          <w:rFonts w:ascii="Tahoma" w:hAnsi="Tahoma" w:cs="Tahoma"/>
          <w:b/>
          <w:sz w:val="24"/>
          <w:szCs w:val="24"/>
        </w:rPr>
      </w:pPr>
    </w:p>
    <w:p w:rsidR="00BB12D1" w:rsidRDefault="00BB12D1" w:rsidP="009A5AD0">
      <w:pPr>
        <w:jc w:val="center"/>
        <w:rPr>
          <w:rFonts w:ascii="Tahoma" w:hAnsi="Tahoma" w:cs="Tahoma"/>
          <w:b/>
          <w:sz w:val="24"/>
          <w:szCs w:val="24"/>
        </w:rPr>
      </w:pPr>
    </w:p>
    <w:p w:rsidR="00BB12D1" w:rsidRDefault="00BB12D1" w:rsidP="00035BFE">
      <w:pPr>
        <w:rPr>
          <w:rFonts w:ascii="Tahoma" w:hAnsi="Tahoma" w:cs="Tahoma"/>
          <w:b/>
          <w:sz w:val="24"/>
          <w:szCs w:val="24"/>
        </w:rPr>
      </w:pPr>
    </w:p>
    <w:sectPr w:rsidR="00BB12D1" w:rsidSect="00B41647">
      <w:headerReference w:type="even" r:id="rId6"/>
      <w:headerReference w:type="default" r:id="rId7"/>
      <w:headerReference w:type="first" r:id="rId8"/>
      <w:pgSz w:w="11906" w:h="16838"/>
      <w:pgMar w:top="2977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3F" w:rsidRDefault="0088663F">
      <w:r>
        <w:separator/>
      </w:r>
    </w:p>
  </w:endnote>
  <w:endnote w:type="continuationSeparator" w:id="0">
    <w:p w:rsidR="0088663F" w:rsidRDefault="0088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3F" w:rsidRDefault="0088663F">
      <w:r>
        <w:separator/>
      </w:r>
    </w:p>
  </w:footnote>
  <w:footnote w:type="continuationSeparator" w:id="0">
    <w:p w:rsidR="0088663F" w:rsidRDefault="0088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63F"/>
  <w:p w:rsidR="00617BE8" w:rsidRDefault="008866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6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D0"/>
    <w:rsid w:val="00035BFE"/>
    <w:rsid w:val="0007147F"/>
    <w:rsid w:val="00617BE8"/>
    <w:rsid w:val="00690215"/>
    <w:rsid w:val="006A5DB0"/>
    <w:rsid w:val="006E53B2"/>
    <w:rsid w:val="007F0132"/>
    <w:rsid w:val="0088663F"/>
    <w:rsid w:val="009A5AD0"/>
    <w:rsid w:val="00A307A1"/>
    <w:rsid w:val="00B41647"/>
    <w:rsid w:val="00B915B4"/>
    <w:rsid w:val="00BB12D1"/>
    <w:rsid w:val="00D90591"/>
    <w:rsid w:val="00E5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189D-61D7-4854-B42C-5D402569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A5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5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F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A5DB0"/>
    <w:rPr>
      <w:rFonts w:ascii="Calibri" w:eastAsia="Times New Roman" w:hAnsi="Calibri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7</cp:revision>
  <cp:lastPrinted>2017-10-17T10:43:00Z</cp:lastPrinted>
  <dcterms:created xsi:type="dcterms:W3CDTF">2017-10-16T18:14:00Z</dcterms:created>
  <dcterms:modified xsi:type="dcterms:W3CDTF">2017-10-17T17:53:00Z</dcterms:modified>
</cp:coreProperties>
</file>