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 roçada e limpeza de ter</w:t>
      </w:r>
      <w:r w:rsidR="00842F2F">
        <w:rPr>
          <w:rFonts w:ascii="Times New Roman" w:hAnsi="Times New Roman" w:cs="Times New Roman"/>
          <w:b/>
          <w:sz w:val="24"/>
          <w:szCs w:val="24"/>
        </w:rPr>
        <w:t>reno público localizado na rua He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rcílio Gouveia </w:t>
      </w:r>
      <w:proofErr w:type="spellStart"/>
      <w:r w:rsidR="006C7D82">
        <w:rPr>
          <w:rFonts w:ascii="Times New Roman" w:hAnsi="Times New Roman" w:cs="Times New Roman"/>
          <w:b/>
          <w:sz w:val="24"/>
          <w:szCs w:val="24"/>
        </w:rPr>
        <w:t>Falcone</w:t>
      </w:r>
      <w:proofErr w:type="spellEnd"/>
      <w:r w:rsidR="00BF31ED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F4D7B">
        <w:rPr>
          <w:rFonts w:ascii="Times New Roman" w:hAnsi="Times New Roman" w:cs="Times New Roman"/>
          <w:b/>
          <w:sz w:val="24"/>
          <w:szCs w:val="24"/>
        </w:rPr>
        <w:t>° 30</w:t>
      </w:r>
      <w:r w:rsidR="00BF31ED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ao lado do bloco D</w:t>
      </w:r>
      <w:r w:rsidR="00BF31ED">
        <w:rPr>
          <w:rFonts w:ascii="Times New Roman" w:hAnsi="Times New Roman" w:cs="Times New Roman"/>
          <w:b/>
          <w:sz w:val="24"/>
          <w:szCs w:val="24"/>
        </w:rPr>
        <w:t>, B.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Núcleo João </w:t>
      </w:r>
      <w:proofErr w:type="spellStart"/>
      <w:r w:rsidR="006C7D82">
        <w:rPr>
          <w:rFonts w:ascii="Times New Roman" w:hAnsi="Times New Roman" w:cs="Times New Roman"/>
          <w:b/>
          <w:sz w:val="24"/>
          <w:szCs w:val="24"/>
        </w:rPr>
        <w:t>Corradini</w:t>
      </w:r>
      <w:proofErr w:type="spellEnd"/>
      <w:r w:rsidR="006C7D82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6C7D82" w:rsidRDefault="006C7D82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no terreno </w:t>
      </w:r>
      <w:r w:rsidR="00067D66">
        <w:rPr>
          <w:rFonts w:ascii="Times New Roman" w:hAnsi="Times New Roman" w:cs="Times New Roman"/>
          <w:sz w:val="24"/>
          <w:szCs w:val="24"/>
        </w:rPr>
        <w:t>público</w:t>
      </w:r>
      <w:r w:rsidR="006B5A57">
        <w:rPr>
          <w:rFonts w:ascii="Times New Roman" w:hAnsi="Times New Roman" w:cs="Times New Roman"/>
          <w:sz w:val="24"/>
          <w:szCs w:val="24"/>
        </w:rPr>
        <w:t>,</w:t>
      </w:r>
      <w:r w:rsidR="00842F2F">
        <w:rPr>
          <w:rFonts w:ascii="Times New Roman" w:hAnsi="Times New Roman" w:cs="Times New Roman"/>
          <w:sz w:val="24"/>
          <w:szCs w:val="24"/>
        </w:rPr>
        <w:t xml:space="preserve"> na rua Hercílio Gouveia </w:t>
      </w:r>
      <w:proofErr w:type="spellStart"/>
      <w:r w:rsidR="00842F2F">
        <w:rPr>
          <w:rFonts w:ascii="Times New Roman" w:hAnsi="Times New Roman" w:cs="Times New Roman"/>
          <w:sz w:val="24"/>
          <w:szCs w:val="24"/>
        </w:rPr>
        <w:t>Falcone</w:t>
      </w:r>
      <w:proofErr w:type="spellEnd"/>
      <w:r w:rsidR="00067D66">
        <w:rPr>
          <w:rFonts w:ascii="Times New Roman" w:hAnsi="Times New Roman" w:cs="Times New Roman"/>
          <w:sz w:val="24"/>
          <w:szCs w:val="24"/>
        </w:rPr>
        <w:t xml:space="preserve"> próximo</w:t>
      </w:r>
      <w:r w:rsidR="006C7D82">
        <w:rPr>
          <w:rFonts w:ascii="Times New Roman" w:hAnsi="Times New Roman" w:cs="Times New Roman"/>
          <w:sz w:val="24"/>
          <w:szCs w:val="24"/>
        </w:rPr>
        <w:t xml:space="preserve"> do n°</w:t>
      </w:r>
      <w:r w:rsidR="00067D66">
        <w:rPr>
          <w:rFonts w:ascii="Times New Roman" w:hAnsi="Times New Roman" w:cs="Times New Roman"/>
          <w:sz w:val="24"/>
          <w:szCs w:val="24"/>
        </w:rPr>
        <w:t xml:space="preserve"> 30 ao lado do bloco D</w:t>
      </w:r>
      <w:r w:rsidR="00BF31ED">
        <w:rPr>
          <w:rFonts w:ascii="Times New Roman" w:hAnsi="Times New Roman" w:cs="Times New Roman"/>
          <w:sz w:val="24"/>
          <w:szCs w:val="24"/>
        </w:rPr>
        <w:t>, B.</w:t>
      </w:r>
      <w:r w:rsidR="00067D66">
        <w:rPr>
          <w:rFonts w:ascii="Times New Roman" w:hAnsi="Times New Roman" w:cs="Times New Roman"/>
          <w:sz w:val="24"/>
          <w:szCs w:val="24"/>
        </w:rPr>
        <w:t xml:space="preserve"> </w:t>
      </w:r>
      <w:r w:rsidR="00BF31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31ED">
        <w:rPr>
          <w:rFonts w:ascii="Times New Roman" w:hAnsi="Times New Roman" w:cs="Times New Roman"/>
          <w:sz w:val="24"/>
          <w:szCs w:val="24"/>
        </w:rPr>
        <w:t>Núcleo</w:t>
      </w:r>
      <w:r w:rsidR="00067D66">
        <w:rPr>
          <w:rFonts w:ascii="Times New Roman" w:hAnsi="Times New Roman" w:cs="Times New Roman"/>
          <w:sz w:val="24"/>
          <w:szCs w:val="24"/>
        </w:rPr>
        <w:t xml:space="preserve"> </w:t>
      </w:r>
      <w:r w:rsidR="006B5A57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6B5A57">
        <w:rPr>
          <w:rFonts w:ascii="Times New Roman" w:hAnsi="Times New Roman" w:cs="Times New Roman"/>
          <w:sz w:val="24"/>
          <w:szCs w:val="24"/>
        </w:rPr>
        <w:t>Corradini</w:t>
      </w:r>
      <w:proofErr w:type="spellEnd"/>
      <w:r w:rsidR="006B5A5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67D66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se justifica tendo em vista que o local encontra se com o mato muito alto, propiciando a criação de ratos, baratas, </w:t>
      </w:r>
      <w:r w:rsidR="006B5A57">
        <w:rPr>
          <w:rFonts w:ascii="Times New Roman" w:hAnsi="Times New Roman" w:cs="Times New Roman"/>
          <w:sz w:val="24"/>
          <w:szCs w:val="24"/>
        </w:rPr>
        <w:t>cobras, escorpiões e outros</w:t>
      </w:r>
      <w:r>
        <w:rPr>
          <w:rFonts w:ascii="Times New Roman" w:hAnsi="Times New Roman" w:cs="Times New Roman"/>
          <w:sz w:val="24"/>
          <w:szCs w:val="24"/>
        </w:rPr>
        <w:t xml:space="preserve"> animais peçonhentos,</w:t>
      </w:r>
      <w:r w:rsidR="006B5A57">
        <w:rPr>
          <w:rFonts w:ascii="Times New Roman" w:hAnsi="Times New Roman" w:cs="Times New Roman"/>
          <w:sz w:val="24"/>
          <w:szCs w:val="24"/>
        </w:rPr>
        <w:t xml:space="preserve"> representando</w:t>
      </w:r>
      <w:r>
        <w:rPr>
          <w:rFonts w:ascii="Times New Roman" w:hAnsi="Times New Roman" w:cs="Times New Roman"/>
          <w:sz w:val="24"/>
          <w:szCs w:val="24"/>
        </w:rPr>
        <w:t xml:space="preserve"> risco a saúde dos moradores do local.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B5A57">
        <w:rPr>
          <w:rFonts w:ascii="Times New Roman" w:hAnsi="Times New Roman" w:cs="Times New Roman"/>
          <w:b/>
          <w:sz w:val="32"/>
          <w:szCs w:val="32"/>
        </w:rPr>
        <w:t>06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 outubro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3045ba853a664480"/>
      <w:headerReference w:type="even" r:id="R53ec28f3f0574bed"/>
      <w:headerReference w:type="first" r:id="R2701eabe973a48b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da1b4b95f140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F4D7B"/>
    <w:rsid w:val="001B1C52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045ba853a664480" /><Relationship Type="http://schemas.openxmlformats.org/officeDocument/2006/relationships/header" Target="/word/header2.xml" Id="R53ec28f3f0574bed" /><Relationship Type="http://schemas.openxmlformats.org/officeDocument/2006/relationships/header" Target="/word/header3.xml" Id="R2701eabe973a48b4" /><Relationship Type="http://schemas.openxmlformats.org/officeDocument/2006/relationships/image" Target="/word/media/e3929e14-43cd-4290-b3dc-fc2e6abe8366.png" Id="Rd7b130ed95e249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929e14-43cd-4290-b3dc-fc2e6abe8366.png" Id="R6dda1b4b95f140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2017-10-31T21:14:00Z</cp:lastPrinted>
  <dcterms:created xsi:type="dcterms:W3CDTF">2017-10-31T21:08:00Z</dcterms:created>
  <dcterms:modified xsi:type="dcterms:W3CDTF">2017-10-31T21:20:00Z</dcterms:modified>
</cp:coreProperties>
</file>