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6C" w:rsidRDefault="00DE3B6C" w:rsidP="00DE3B6C">
      <w:pPr>
        <w:tabs>
          <w:tab w:val="left" w:pos="8505"/>
        </w:tabs>
        <w:ind w:left="567" w:right="850"/>
        <w:jc w:val="both"/>
      </w:pPr>
      <w:bookmarkStart w:id="0" w:name="_GoBack"/>
      <w:bookmarkEnd w:id="0"/>
    </w:p>
    <w:p w:rsidR="00DE3B6C" w:rsidRPr="00B12144" w:rsidRDefault="00DE3B6C" w:rsidP="00DE3B6C">
      <w:pPr>
        <w:pStyle w:val="Ttulo3"/>
        <w:tabs>
          <w:tab w:val="left" w:pos="8505"/>
        </w:tabs>
        <w:ind w:left="567" w:right="850"/>
        <w:rPr>
          <w:b/>
          <w:i w:val="0"/>
          <w:sz w:val="28"/>
          <w:szCs w:val="28"/>
        </w:rPr>
      </w:pPr>
      <w:r w:rsidRPr="00B12144">
        <w:rPr>
          <w:b/>
          <w:i w:val="0"/>
          <w:sz w:val="28"/>
          <w:szCs w:val="28"/>
        </w:rPr>
        <w:t xml:space="preserve">                              REQUERIMENTO Nº </w:t>
      </w:r>
      <w:r w:rsidR="00B12144" w:rsidRPr="00B12144">
        <w:rPr>
          <w:b/>
          <w:i w:val="0"/>
          <w:sz w:val="28"/>
          <w:szCs w:val="28"/>
        </w:rPr>
        <w:t>647/2017</w:t>
      </w: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b/>
          <w:sz w:val="28"/>
        </w:rPr>
      </w:pP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b/>
          <w:sz w:val="28"/>
        </w:rPr>
      </w:pP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DE3B6C" w:rsidRDefault="00DE3B6C" w:rsidP="00DE3B6C">
      <w:pPr>
        <w:tabs>
          <w:tab w:val="left" w:pos="8505"/>
        </w:tabs>
        <w:ind w:left="567" w:right="850" w:firstLine="1134"/>
        <w:jc w:val="both"/>
        <w:rPr>
          <w:b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sz w:val="24"/>
        </w:rPr>
        <w:t>SOLICITA INFORMAÇÃO</w:t>
      </w:r>
      <w:r w:rsidR="002B5530">
        <w:rPr>
          <w:sz w:val="24"/>
        </w:rPr>
        <w:t xml:space="preserve"> E PROVIDÊNCIAS DA</w:t>
      </w:r>
      <w:r>
        <w:rPr>
          <w:sz w:val="24"/>
        </w:rPr>
        <w:t xml:space="preserve"> </w:t>
      </w:r>
      <w:r>
        <w:rPr>
          <w:b/>
          <w:sz w:val="24"/>
        </w:rPr>
        <w:t>TCI</w:t>
      </w:r>
      <w:r>
        <w:rPr>
          <w:sz w:val="24"/>
        </w:rPr>
        <w:t xml:space="preserve"> –TRANSPORTE COLETIVO DE ITATIBA, QUANTO A PARADA </w:t>
      </w:r>
      <w:r w:rsidR="00B74DD6">
        <w:rPr>
          <w:sz w:val="24"/>
        </w:rPr>
        <w:t>DE ÔNIBUS EM PONTO LOCALIZADO NA RODOVIA DOM PEDRO I, PARA OS BAIRROS SAN MARTIN I E REAL PARQUE.</w:t>
      </w:r>
      <w:r>
        <w:rPr>
          <w:b/>
          <w:sz w:val="24"/>
        </w:rPr>
        <w:t xml:space="preserve"> </w:t>
      </w: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sz w:val="24"/>
        </w:rPr>
      </w:pPr>
    </w:p>
    <w:p w:rsidR="00DE3B6C" w:rsidRPr="00B74DD6" w:rsidRDefault="00DE3B6C" w:rsidP="00DE3B6C">
      <w:pPr>
        <w:tabs>
          <w:tab w:val="left" w:pos="8505"/>
        </w:tabs>
        <w:ind w:left="567" w:right="850" w:firstLine="1417"/>
        <w:jc w:val="both"/>
        <w:rPr>
          <w:sz w:val="24"/>
        </w:rPr>
      </w:pPr>
      <w:r>
        <w:rPr>
          <w:b/>
          <w:sz w:val="24"/>
        </w:rPr>
        <w:t>REQUEIRO,</w:t>
      </w:r>
      <w:r>
        <w:rPr>
          <w:sz w:val="24"/>
        </w:rPr>
        <w:t xml:space="preserve"> nos termos regimentais, após consultado o Soberano Plenário, que seja oficiado à empresa TCI – Transporte Coletivo de Itatiba, solicitando </w:t>
      </w:r>
      <w:r w:rsidRPr="00B74DD6">
        <w:rPr>
          <w:sz w:val="24"/>
        </w:rPr>
        <w:t>informações</w:t>
      </w:r>
      <w:r w:rsidR="00B74DD6" w:rsidRPr="00B74DD6">
        <w:rPr>
          <w:sz w:val="24"/>
        </w:rPr>
        <w:t xml:space="preserve"> e providências no que diz respeito aos motivos que levaram a modificação dos pontos de parada de seus carros, sem pré</w:t>
      </w:r>
      <w:r w:rsidR="00B74DD6">
        <w:rPr>
          <w:sz w:val="24"/>
        </w:rPr>
        <w:t xml:space="preserve">vio aviso aos </w:t>
      </w:r>
      <w:r w:rsidR="0074454E">
        <w:rPr>
          <w:sz w:val="24"/>
        </w:rPr>
        <w:t xml:space="preserve">usuários, </w:t>
      </w:r>
      <w:r w:rsidR="0074454E" w:rsidRPr="00B74DD6">
        <w:rPr>
          <w:sz w:val="24"/>
        </w:rPr>
        <w:t>deixando</w:t>
      </w:r>
      <w:r w:rsidR="00B74DD6" w:rsidRPr="00B74DD6">
        <w:rPr>
          <w:sz w:val="24"/>
        </w:rPr>
        <w:t xml:space="preserve"> os passageiros na ida no acostamento da rodovia, chega no Real Parque vai até a rotatória e não pega mais as pessoas que estão na rodovia e não deixa em frente ao Portal.</w:t>
      </w:r>
    </w:p>
    <w:p w:rsidR="00DE3B6C" w:rsidRPr="00B74DD6" w:rsidRDefault="00DE3B6C" w:rsidP="00DE3B6C">
      <w:pPr>
        <w:tabs>
          <w:tab w:val="left" w:pos="8505"/>
        </w:tabs>
        <w:ind w:left="567" w:right="850" w:firstLine="1417"/>
        <w:jc w:val="both"/>
        <w:rPr>
          <w:sz w:val="24"/>
        </w:rPr>
      </w:pP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  <w:r>
        <w:rPr>
          <w:sz w:val="24"/>
        </w:rPr>
        <w:t xml:space="preserve">Trata-se de uma medida bastante reclamada pelos moradores desses bairros, que foram surpreendidos com referidas modificações sem prévio aviso ou justificativas. </w:t>
      </w: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DE3B6C" w:rsidRDefault="00DE3B6C" w:rsidP="00DE3B6C">
      <w:pPr>
        <w:tabs>
          <w:tab w:val="left" w:pos="8505"/>
        </w:tabs>
        <w:ind w:left="567" w:right="850" w:firstLine="1417"/>
        <w:jc w:val="both"/>
        <w:rPr>
          <w:b/>
          <w:sz w:val="24"/>
        </w:rPr>
      </w:pPr>
    </w:p>
    <w:p w:rsidR="00DE3B6C" w:rsidRDefault="00DE3B6C" w:rsidP="00DE3B6C">
      <w:pPr>
        <w:pStyle w:val="TextosemFormatao"/>
        <w:ind w:left="1134" w:right="11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 DAS SESSÕES, 13 de dezembro de 2017.</w:t>
      </w:r>
    </w:p>
    <w:p w:rsidR="00DE3B6C" w:rsidRDefault="00DE3B6C" w:rsidP="00DE3B6C">
      <w:pPr>
        <w:pStyle w:val="TextosemFormatao"/>
        <w:ind w:left="1134" w:right="1134"/>
        <w:jc w:val="center"/>
        <w:rPr>
          <w:rFonts w:ascii="Times New Roman" w:hAnsi="Times New Roman"/>
          <w:sz w:val="24"/>
        </w:rPr>
      </w:pPr>
    </w:p>
    <w:p w:rsidR="00DE3B6C" w:rsidRDefault="00DE3B6C" w:rsidP="00DE3B6C">
      <w:pPr>
        <w:pStyle w:val="TextosemFormatao"/>
        <w:ind w:left="1134" w:right="1134"/>
        <w:jc w:val="center"/>
        <w:rPr>
          <w:rFonts w:ascii="Times New Roman" w:hAnsi="Times New Roman"/>
          <w:sz w:val="24"/>
        </w:rPr>
      </w:pPr>
    </w:p>
    <w:p w:rsidR="00DE3B6C" w:rsidRDefault="00DE3B6C" w:rsidP="00DE3B6C">
      <w:pPr>
        <w:pStyle w:val="TextosemFormatao"/>
        <w:ind w:left="1134" w:right="1134"/>
        <w:jc w:val="center"/>
        <w:rPr>
          <w:rFonts w:ascii="Times New Roman" w:hAnsi="Times New Roman"/>
          <w:sz w:val="24"/>
        </w:rPr>
      </w:pPr>
    </w:p>
    <w:p w:rsidR="00DE3B6C" w:rsidRDefault="00DE3B6C" w:rsidP="00DE3B6C">
      <w:pPr>
        <w:pStyle w:val="TextosemFormatao"/>
        <w:ind w:left="1134" w:right="1134"/>
        <w:jc w:val="center"/>
        <w:rPr>
          <w:rFonts w:ascii="Times New Roman" w:hAnsi="Times New Roman"/>
          <w:sz w:val="24"/>
        </w:rPr>
      </w:pPr>
    </w:p>
    <w:p w:rsidR="00DE3B6C" w:rsidRDefault="00DE3B6C" w:rsidP="00DE3B6C">
      <w:pPr>
        <w:pStyle w:val="TextosemFormatao"/>
        <w:ind w:left="1134" w:right="1134"/>
        <w:jc w:val="center"/>
        <w:rPr>
          <w:rFonts w:ascii="Times New Roman" w:hAnsi="Times New Roman"/>
          <w:sz w:val="24"/>
        </w:rPr>
      </w:pPr>
    </w:p>
    <w:p w:rsidR="00DE3B6C" w:rsidRDefault="00DE3B6C" w:rsidP="00DE3B6C">
      <w:pPr>
        <w:pStyle w:val="TextosemFormatao"/>
        <w:ind w:left="1134" w:right="1134"/>
        <w:jc w:val="center"/>
        <w:rPr>
          <w:rFonts w:ascii="Times New Roman" w:hAnsi="Times New Roman"/>
          <w:sz w:val="24"/>
        </w:rPr>
      </w:pPr>
    </w:p>
    <w:p w:rsidR="00DE3B6C" w:rsidRDefault="00DE3B6C" w:rsidP="00DE3B6C">
      <w:pPr>
        <w:pStyle w:val="TextosemFormatao"/>
        <w:ind w:left="1134" w:right="113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EVAIR PIOVESANA</w:t>
      </w:r>
    </w:p>
    <w:p w:rsidR="00DE3B6C" w:rsidRDefault="00DE3B6C" w:rsidP="00DE3B6C">
      <w:pPr>
        <w:pStyle w:val="TextosemFormatao"/>
        <w:ind w:left="1134" w:right="1134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VEREADOR PDT</w:t>
      </w:r>
    </w:p>
    <w:p w:rsidR="00DE3B6C" w:rsidRDefault="00DE3B6C" w:rsidP="00DE3B6C">
      <w:pPr>
        <w:pStyle w:val="TextosemFormatao"/>
        <w:ind w:left="1134" w:right="1134"/>
        <w:jc w:val="both"/>
        <w:rPr>
          <w:rFonts w:ascii="Times New Roman" w:hAnsi="Times New Roman"/>
          <w:sz w:val="24"/>
        </w:rPr>
      </w:pPr>
    </w:p>
    <w:p w:rsidR="00306691" w:rsidRDefault="006F7839"/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839" w:rsidRDefault="006F7839">
      <w:r>
        <w:separator/>
      </w:r>
    </w:p>
  </w:endnote>
  <w:endnote w:type="continuationSeparator" w:id="0">
    <w:p w:rsidR="006F7839" w:rsidRDefault="006F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839" w:rsidRDefault="006F7839">
      <w:r>
        <w:separator/>
      </w:r>
    </w:p>
  </w:footnote>
  <w:footnote w:type="continuationSeparator" w:id="0">
    <w:p w:rsidR="006F7839" w:rsidRDefault="006F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78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7839"/>
  <w:p w:rsidR="000609A8" w:rsidRDefault="006F78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78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6C"/>
    <w:rsid w:val="000609A8"/>
    <w:rsid w:val="00092F86"/>
    <w:rsid w:val="002B5530"/>
    <w:rsid w:val="006F7839"/>
    <w:rsid w:val="0074454E"/>
    <w:rsid w:val="00857151"/>
    <w:rsid w:val="00B12144"/>
    <w:rsid w:val="00B74DD6"/>
    <w:rsid w:val="00BE3218"/>
    <w:rsid w:val="00DE3B6C"/>
    <w:rsid w:val="00F12779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A5BB-E421-46E4-87CC-3DC0C64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3B6C"/>
    <w:pPr>
      <w:keepNext/>
      <w:jc w:val="both"/>
      <w:outlineLvl w:val="2"/>
    </w:pPr>
    <w:rPr>
      <w:i/>
      <w:iCs/>
      <w:sz w:val="4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E3B6C"/>
    <w:rPr>
      <w:rFonts w:ascii="Times New Roman" w:eastAsia="Times New Roman" w:hAnsi="Times New Roman" w:cs="Times New Roman"/>
      <w:i/>
      <w:iCs/>
      <w:sz w:val="40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DE3B6C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E3B6C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7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7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Maria Moraes</cp:lastModifiedBy>
  <cp:revision>4</cp:revision>
  <cp:lastPrinted>2017-12-06T17:21:00Z</cp:lastPrinted>
  <dcterms:created xsi:type="dcterms:W3CDTF">2017-12-06T17:21:00Z</dcterms:created>
  <dcterms:modified xsi:type="dcterms:W3CDTF">2017-12-12T17:52:00Z</dcterms:modified>
</cp:coreProperties>
</file>