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39" w:rsidRDefault="00FF6539" w:rsidP="00FF6539">
      <w:pPr>
        <w:shd w:val="clear" w:color="auto" w:fill="FFFFFF"/>
        <w:spacing w:line="240" w:lineRule="atLeast"/>
        <w:jc w:val="center"/>
        <w:rPr>
          <w:rFonts w:ascii="Arial" w:hAnsi="Arial" w:cs="Arial"/>
          <w:b/>
          <w:bCs/>
          <w:color w:val="000000"/>
          <w:sz w:val="24"/>
          <w:szCs w:val="17"/>
        </w:rPr>
      </w:pPr>
    </w:p>
    <w:p w:rsidR="00AB6D05" w:rsidRDefault="00AB6D05" w:rsidP="00AB6D05">
      <w:pPr>
        <w:tabs>
          <w:tab w:val="left" w:pos="0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PALÁCIO 1º DE NOVEMBRO</w:t>
      </w:r>
    </w:p>
    <w:p w:rsidR="00AB6D05" w:rsidRDefault="00AB6D05" w:rsidP="00AB6D05">
      <w:pPr>
        <w:tabs>
          <w:tab w:val="left" w:pos="0"/>
        </w:tabs>
        <w:jc w:val="center"/>
        <w:rPr>
          <w:rFonts w:ascii="Arial" w:hAnsi="Arial" w:cs="Arial"/>
          <w:b/>
          <w:sz w:val="40"/>
          <w:szCs w:val="36"/>
          <w:u w:val="single"/>
        </w:rPr>
      </w:pPr>
    </w:p>
    <w:p w:rsidR="00AB6D05" w:rsidRPr="008F0CD4" w:rsidRDefault="00AB6D05" w:rsidP="00AB6D05">
      <w:pPr>
        <w:tabs>
          <w:tab w:val="left" w:pos="0"/>
        </w:tabs>
        <w:jc w:val="center"/>
        <w:rPr>
          <w:rFonts w:ascii="Arial" w:hAnsi="Arial" w:cs="Arial"/>
          <w:b/>
          <w:sz w:val="8"/>
          <w:szCs w:val="8"/>
          <w:u w:val="single"/>
        </w:rPr>
      </w:pPr>
    </w:p>
    <w:p w:rsidR="00AB6D05" w:rsidRPr="001C0A05" w:rsidRDefault="00AB6D05" w:rsidP="00AB6D05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044350">
        <w:rPr>
          <w:rFonts w:ascii="Arial" w:hAnsi="Arial" w:cs="Arial"/>
          <w:sz w:val="24"/>
          <w:szCs w:val="24"/>
        </w:rPr>
        <w:t xml:space="preserve">EMENDA </w:t>
      </w:r>
      <w:r w:rsidR="00756B01">
        <w:rPr>
          <w:rFonts w:ascii="Arial" w:hAnsi="Arial" w:cs="Arial"/>
          <w:sz w:val="24"/>
          <w:szCs w:val="24"/>
        </w:rPr>
        <w:t>ADITIVA</w:t>
      </w:r>
      <w:r>
        <w:rPr>
          <w:rFonts w:ascii="Arial" w:hAnsi="Arial" w:cs="Arial"/>
          <w:sz w:val="24"/>
          <w:szCs w:val="24"/>
        </w:rPr>
        <w:t xml:space="preserve"> Nº </w:t>
      </w:r>
      <w:r w:rsidR="002C7684">
        <w:rPr>
          <w:rFonts w:ascii="Arial" w:hAnsi="Arial" w:cs="Arial"/>
          <w:sz w:val="24"/>
          <w:szCs w:val="24"/>
        </w:rPr>
        <w:t>01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AO PROJETO DE LEI Nº </w:t>
      </w:r>
      <w:r w:rsidR="001305A8">
        <w:rPr>
          <w:rFonts w:ascii="Arial" w:hAnsi="Arial" w:cs="Arial"/>
          <w:b/>
          <w:sz w:val="24"/>
          <w:szCs w:val="24"/>
        </w:rPr>
        <w:t>103</w:t>
      </w:r>
      <w:r>
        <w:rPr>
          <w:rFonts w:ascii="Arial" w:hAnsi="Arial" w:cs="Arial"/>
          <w:b/>
          <w:sz w:val="24"/>
          <w:szCs w:val="24"/>
        </w:rPr>
        <w:t>/2017</w:t>
      </w:r>
      <w:r>
        <w:rPr>
          <w:rFonts w:ascii="Arial" w:hAnsi="Arial" w:cs="Arial"/>
          <w:sz w:val="24"/>
          <w:szCs w:val="24"/>
        </w:rPr>
        <w:t>, QUE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C0A05">
        <w:rPr>
          <w:rFonts w:ascii="Arial" w:hAnsi="Arial" w:cs="Arial"/>
          <w:b/>
          <w:sz w:val="24"/>
          <w:szCs w:val="24"/>
        </w:rPr>
        <w:t>“</w:t>
      </w:r>
      <w:r w:rsidR="001305A8" w:rsidRPr="001C0A05">
        <w:rPr>
          <w:rFonts w:ascii="Arial" w:hAnsi="Arial" w:cs="Arial"/>
          <w:b/>
          <w:sz w:val="24"/>
          <w:szCs w:val="24"/>
        </w:rPr>
        <w:t>A</w:t>
      </w:r>
      <w:r w:rsidR="001C0A05">
        <w:rPr>
          <w:rFonts w:ascii="Arial" w:hAnsi="Arial" w:cs="Arial"/>
          <w:b/>
          <w:sz w:val="24"/>
          <w:szCs w:val="24"/>
        </w:rPr>
        <w:t>utoriza o</w:t>
      </w:r>
      <w:r w:rsidR="001305A8" w:rsidRPr="001C0A05">
        <w:rPr>
          <w:rFonts w:ascii="Arial" w:hAnsi="Arial" w:cs="Arial"/>
          <w:b/>
          <w:sz w:val="24"/>
          <w:szCs w:val="24"/>
        </w:rPr>
        <w:t xml:space="preserve"> P</w:t>
      </w:r>
      <w:r w:rsidR="001C0A05">
        <w:rPr>
          <w:rFonts w:ascii="Arial" w:hAnsi="Arial" w:cs="Arial"/>
          <w:b/>
          <w:sz w:val="24"/>
          <w:szCs w:val="24"/>
        </w:rPr>
        <w:t>oder</w:t>
      </w:r>
      <w:r w:rsidR="001305A8" w:rsidRPr="001C0A05">
        <w:rPr>
          <w:rFonts w:ascii="Arial" w:hAnsi="Arial" w:cs="Arial"/>
          <w:b/>
          <w:sz w:val="24"/>
          <w:szCs w:val="24"/>
        </w:rPr>
        <w:t xml:space="preserve"> E</w:t>
      </w:r>
      <w:r w:rsidR="001C0A05">
        <w:rPr>
          <w:rFonts w:ascii="Arial" w:hAnsi="Arial" w:cs="Arial"/>
          <w:b/>
          <w:sz w:val="24"/>
          <w:szCs w:val="24"/>
        </w:rPr>
        <w:t xml:space="preserve">xecutivo </w:t>
      </w:r>
      <w:r w:rsidR="001C0A05" w:rsidRPr="001C0A05">
        <w:rPr>
          <w:rFonts w:ascii="Arial" w:hAnsi="Arial" w:cs="Arial"/>
          <w:b/>
          <w:sz w:val="24"/>
          <w:szCs w:val="24"/>
        </w:rPr>
        <w:t>M</w:t>
      </w:r>
      <w:r w:rsidR="001C0A05">
        <w:rPr>
          <w:rFonts w:ascii="Arial" w:hAnsi="Arial" w:cs="Arial"/>
          <w:b/>
          <w:sz w:val="24"/>
          <w:szCs w:val="24"/>
        </w:rPr>
        <w:t>unicipal</w:t>
      </w:r>
      <w:r w:rsidR="001C0A05" w:rsidRPr="001C0A05">
        <w:rPr>
          <w:rFonts w:ascii="Arial" w:hAnsi="Arial" w:cs="Arial"/>
          <w:b/>
          <w:sz w:val="24"/>
          <w:szCs w:val="24"/>
        </w:rPr>
        <w:t xml:space="preserve"> </w:t>
      </w:r>
      <w:r w:rsidR="001C0A05">
        <w:rPr>
          <w:rFonts w:ascii="Arial" w:hAnsi="Arial" w:cs="Arial"/>
          <w:b/>
          <w:sz w:val="24"/>
          <w:szCs w:val="24"/>
        </w:rPr>
        <w:t>a</w:t>
      </w:r>
      <w:r w:rsidR="001305A8" w:rsidRPr="001C0A05">
        <w:rPr>
          <w:rFonts w:ascii="Arial" w:hAnsi="Arial" w:cs="Arial"/>
          <w:b/>
          <w:sz w:val="24"/>
          <w:szCs w:val="24"/>
        </w:rPr>
        <w:t xml:space="preserve"> </w:t>
      </w:r>
      <w:r w:rsidR="001C0A05">
        <w:rPr>
          <w:rFonts w:ascii="Arial" w:hAnsi="Arial" w:cs="Arial"/>
          <w:b/>
          <w:sz w:val="24"/>
          <w:szCs w:val="24"/>
        </w:rPr>
        <w:t>protestar as</w:t>
      </w:r>
      <w:r w:rsidR="001305A8" w:rsidRPr="001C0A05">
        <w:rPr>
          <w:rFonts w:ascii="Arial" w:hAnsi="Arial" w:cs="Arial"/>
          <w:b/>
          <w:sz w:val="24"/>
          <w:szCs w:val="24"/>
        </w:rPr>
        <w:t xml:space="preserve"> </w:t>
      </w:r>
      <w:r w:rsidR="001C0A05">
        <w:rPr>
          <w:rFonts w:ascii="Arial" w:hAnsi="Arial" w:cs="Arial"/>
          <w:b/>
          <w:sz w:val="24"/>
          <w:szCs w:val="24"/>
        </w:rPr>
        <w:t>Certidões</w:t>
      </w:r>
      <w:r w:rsidR="001305A8" w:rsidRPr="001C0A05">
        <w:rPr>
          <w:rFonts w:ascii="Arial" w:hAnsi="Arial" w:cs="Arial"/>
          <w:b/>
          <w:sz w:val="24"/>
          <w:szCs w:val="24"/>
        </w:rPr>
        <w:t xml:space="preserve"> </w:t>
      </w:r>
      <w:r w:rsidR="001C0A05">
        <w:rPr>
          <w:rFonts w:ascii="Arial" w:hAnsi="Arial" w:cs="Arial"/>
          <w:b/>
          <w:sz w:val="24"/>
          <w:szCs w:val="24"/>
        </w:rPr>
        <w:t>de</w:t>
      </w:r>
      <w:r w:rsidR="001305A8" w:rsidRPr="001C0A05">
        <w:rPr>
          <w:rFonts w:ascii="Arial" w:hAnsi="Arial" w:cs="Arial"/>
          <w:b/>
          <w:sz w:val="24"/>
          <w:szCs w:val="24"/>
        </w:rPr>
        <w:t xml:space="preserve"> D</w:t>
      </w:r>
      <w:r w:rsidR="001C0A05">
        <w:rPr>
          <w:rFonts w:ascii="Arial" w:hAnsi="Arial" w:cs="Arial"/>
          <w:b/>
          <w:sz w:val="24"/>
          <w:szCs w:val="24"/>
        </w:rPr>
        <w:t>ívida</w:t>
      </w:r>
      <w:r w:rsidR="001305A8" w:rsidRPr="001C0A05">
        <w:rPr>
          <w:rFonts w:ascii="Arial" w:hAnsi="Arial" w:cs="Arial"/>
          <w:b/>
          <w:sz w:val="24"/>
          <w:szCs w:val="24"/>
        </w:rPr>
        <w:t xml:space="preserve"> </w:t>
      </w:r>
      <w:r w:rsidR="001C0A05">
        <w:rPr>
          <w:rFonts w:ascii="Arial" w:hAnsi="Arial" w:cs="Arial"/>
          <w:b/>
          <w:sz w:val="24"/>
          <w:szCs w:val="24"/>
        </w:rPr>
        <w:t xml:space="preserve">Ativa correspondente </w:t>
      </w:r>
      <w:r w:rsidR="005E5E74">
        <w:rPr>
          <w:rFonts w:ascii="Arial" w:hAnsi="Arial" w:cs="Arial"/>
          <w:b/>
          <w:sz w:val="24"/>
          <w:szCs w:val="24"/>
        </w:rPr>
        <w:t>a</w:t>
      </w:r>
      <w:r w:rsidR="001C0A05">
        <w:rPr>
          <w:rFonts w:ascii="Arial" w:hAnsi="Arial" w:cs="Arial"/>
          <w:b/>
          <w:sz w:val="24"/>
          <w:szCs w:val="24"/>
        </w:rPr>
        <w:t>os créditos tributários e não tributários do</w:t>
      </w:r>
      <w:r w:rsidR="001305A8" w:rsidRPr="001C0A05">
        <w:rPr>
          <w:rFonts w:ascii="Arial" w:hAnsi="Arial" w:cs="Arial"/>
          <w:b/>
          <w:sz w:val="24"/>
          <w:szCs w:val="24"/>
        </w:rPr>
        <w:t xml:space="preserve"> M</w:t>
      </w:r>
      <w:r w:rsidR="001C0A05">
        <w:rPr>
          <w:rFonts w:ascii="Arial" w:hAnsi="Arial" w:cs="Arial"/>
          <w:b/>
          <w:sz w:val="24"/>
          <w:szCs w:val="24"/>
        </w:rPr>
        <w:t>unicípio</w:t>
      </w:r>
      <w:r w:rsidR="001305A8" w:rsidRPr="001C0A05">
        <w:rPr>
          <w:rFonts w:ascii="Arial" w:hAnsi="Arial" w:cs="Arial"/>
          <w:b/>
          <w:sz w:val="24"/>
          <w:szCs w:val="24"/>
        </w:rPr>
        <w:t>,</w:t>
      </w:r>
      <w:r w:rsidRPr="001C0A05">
        <w:rPr>
          <w:rFonts w:ascii="Arial" w:hAnsi="Arial" w:cs="Arial"/>
          <w:b/>
          <w:sz w:val="24"/>
          <w:szCs w:val="24"/>
        </w:rPr>
        <w:t xml:space="preserve"> </w:t>
      </w:r>
      <w:r w:rsidR="001C0A05">
        <w:rPr>
          <w:rFonts w:ascii="Arial" w:hAnsi="Arial" w:cs="Arial"/>
          <w:b/>
          <w:sz w:val="24"/>
          <w:szCs w:val="24"/>
        </w:rPr>
        <w:t xml:space="preserve">e dá outras </w:t>
      </w:r>
      <w:proofErr w:type="gramStart"/>
      <w:r w:rsidR="001222C5">
        <w:rPr>
          <w:rFonts w:ascii="Arial" w:hAnsi="Arial" w:cs="Arial"/>
          <w:b/>
          <w:sz w:val="24"/>
          <w:szCs w:val="24"/>
        </w:rPr>
        <w:t>providências.</w:t>
      </w:r>
      <w:r w:rsidR="001222C5" w:rsidRPr="001C0A05">
        <w:rPr>
          <w:rFonts w:ascii="Arial" w:hAnsi="Arial" w:cs="Arial"/>
          <w:b/>
          <w:sz w:val="24"/>
          <w:szCs w:val="24"/>
        </w:rPr>
        <w:t>”</w:t>
      </w:r>
      <w:proofErr w:type="gramEnd"/>
    </w:p>
    <w:p w:rsidR="00AB6D05" w:rsidRPr="001C0A05" w:rsidRDefault="00AB6D05" w:rsidP="00AB6D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AB6D05" w:rsidRDefault="00AB6D05" w:rsidP="00AB6D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AB6D05" w:rsidRDefault="00AB6D05" w:rsidP="00D61EB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CÂMARA MUNICIPAL DE ITATIBA APROVA</w:t>
      </w:r>
      <w:r w:rsidR="003A2EF6">
        <w:rPr>
          <w:rFonts w:ascii="Arial" w:hAnsi="Arial" w:cs="Arial"/>
          <w:sz w:val="24"/>
          <w:szCs w:val="24"/>
        </w:rPr>
        <w:t xml:space="preserve"> A SEGUINTE EMENDA </w:t>
      </w:r>
      <w:r w:rsidR="00756B01">
        <w:rPr>
          <w:rFonts w:ascii="Arial" w:hAnsi="Arial" w:cs="Arial"/>
          <w:sz w:val="24"/>
          <w:szCs w:val="24"/>
        </w:rPr>
        <w:t>ADITIVA</w:t>
      </w:r>
      <w:r>
        <w:rPr>
          <w:rFonts w:ascii="Arial" w:hAnsi="Arial" w:cs="Arial"/>
          <w:sz w:val="24"/>
          <w:szCs w:val="24"/>
        </w:rPr>
        <w:t>:</w:t>
      </w:r>
    </w:p>
    <w:p w:rsidR="003A2EF6" w:rsidRPr="005E5D15" w:rsidRDefault="003A2EF6" w:rsidP="00AB6D05">
      <w:pPr>
        <w:tabs>
          <w:tab w:val="left" w:pos="0"/>
        </w:tabs>
        <w:jc w:val="center"/>
        <w:rPr>
          <w:rFonts w:ascii="Arial" w:hAnsi="Arial" w:cs="Arial"/>
          <w:sz w:val="28"/>
          <w:szCs w:val="28"/>
        </w:rPr>
      </w:pPr>
    </w:p>
    <w:p w:rsidR="00706C08" w:rsidRDefault="00706C08" w:rsidP="00706C08">
      <w:pPr>
        <w:shd w:val="clear" w:color="auto" w:fill="FFFFFF"/>
        <w:spacing w:line="240" w:lineRule="atLeast"/>
        <w:ind w:firstLine="708"/>
        <w:jc w:val="both"/>
        <w:rPr>
          <w:rFonts w:ascii="Arial" w:hAnsi="Arial" w:cs="Arial"/>
          <w:color w:val="000000"/>
          <w:sz w:val="24"/>
          <w:szCs w:val="17"/>
        </w:rPr>
      </w:pPr>
      <w:r w:rsidRPr="00E41B6E">
        <w:rPr>
          <w:rFonts w:ascii="Arial" w:hAnsi="Arial" w:cs="Arial"/>
          <w:color w:val="000000"/>
          <w:sz w:val="24"/>
          <w:szCs w:val="17"/>
        </w:rPr>
        <w:t xml:space="preserve">Acresce o Parágrafo </w:t>
      </w:r>
      <w:r w:rsidR="005F45CF" w:rsidRPr="00E41B6E">
        <w:rPr>
          <w:rFonts w:ascii="Arial" w:hAnsi="Arial" w:cs="Arial"/>
          <w:color w:val="000000"/>
          <w:sz w:val="24"/>
          <w:szCs w:val="17"/>
        </w:rPr>
        <w:t>ú</w:t>
      </w:r>
      <w:r w:rsidRPr="00E41B6E">
        <w:rPr>
          <w:rFonts w:ascii="Arial" w:hAnsi="Arial" w:cs="Arial"/>
          <w:color w:val="000000"/>
          <w:sz w:val="24"/>
          <w:szCs w:val="17"/>
        </w:rPr>
        <w:t xml:space="preserve">nico, ao artigo </w:t>
      </w:r>
      <w:r w:rsidR="005F45CF" w:rsidRPr="00E41B6E">
        <w:rPr>
          <w:rFonts w:ascii="Arial" w:hAnsi="Arial" w:cs="Arial"/>
          <w:color w:val="000000"/>
          <w:sz w:val="24"/>
          <w:szCs w:val="17"/>
        </w:rPr>
        <w:t>2º</w:t>
      </w:r>
      <w:r w:rsidRPr="00E41B6E">
        <w:rPr>
          <w:rFonts w:ascii="Arial" w:hAnsi="Arial" w:cs="Arial"/>
          <w:color w:val="000000"/>
          <w:sz w:val="24"/>
          <w:szCs w:val="17"/>
        </w:rPr>
        <w:t xml:space="preserve"> do Projeto de Lei n.º </w:t>
      </w:r>
      <w:r w:rsidR="005F45CF" w:rsidRPr="00E41B6E">
        <w:rPr>
          <w:rFonts w:ascii="Arial" w:hAnsi="Arial" w:cs="Arial"/>
          <w:color w:val="000000"/>
          <w:sz w:val="24"/>
          <w:szCs w:val="17"/>
        </w:rPr>
        <w:t>103</w:t>
      </w:r>
      <w:r w:rsidRPr="00E41B6E">
        <w:rPr>
          <w:rFonts w:ascii="Arial" w:hAnsi="Arial" w:cs="Arial"/>
          <w:color w:val="000000"/>
          <w:sz w:val="24"/>
          <w:szCs w:val="17"/>
        </w:rPr>
        <w:t>/2017, que passa a ter a seguinte redação:</w:t>
      </w:r>
    </w:p>
    <w:p w:rsidR="00616685" w:rsidRDefault="00616685" w:rsidP="0061668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41B6E" w:rsidRDefault="00E41B6E" w:rsidP="00E41B6E">
      <w:pPr>
        <w:jc w:val="both"/>
        <w:rPr>
          <w:rFonts w:ascii="Arial" w:hAnsi="Arial" w:cs="Arial"/>
          <w:b/>
          <w:color w:val="000000"/>
          <w:sz w:val="24"/>
          <w:szCs w:val="17"/>
        </w:rPr>
      </w:pPr>
      <w:r w:rsidRPr="002347E0">
        <w:rPr>
          <w:rFonts w:ascii="Arial" w:hAnsi="Arial" w:cs="Arial"/>
          <w:b/>
          <w:color w:val="000000"/>
          <w:sz w:val="24"/>
          <w:szCs w:val="17"/>
        </w:rPr>
        <w:t xml:space="preserve">Art. </w:t>
      </w:r>
      <w:r>
        <w:rPr>
          <w:rFonts w:ascii="Arial" w:hAnsi="Arial" w:cs="Arial"/>
          <w:b/>
          <w:color w:val="000000"/>
          <w:sz w:val="24"/>
          <w:szCs w:val="17"/>
        </w:rPr>
        <w:t>2º....</w:t>
      </w:r>
    </w:p>
    <w:p w:rsidR="00E41B6E" w:rsidRDefault="00E41B6E" w:rsidP="00E41B6E">
      <w:pPr>
        <w:jc w:val="both"/>
        <w:rPr>
          <w:rFonts w:ascii="Arial" w:hAnsi="Arial" w:cs="Arial"/>
          <w:b/>
          <w:color w:val="000000"/>
          <w:sz w:val="24"/>
          <w:szCs w:val="17"/>
        </w:rPr>
      </w:pPr>
    </w:p>
    <w:p w:rsidR="00E41B6E" w:rsidRDefault="00E41B6E" w:rsidP="00E41B6E">
      <w:pPr>
        <w:jc w:val="both"/>
        <w:rPr>
          <w:rFonts w:ascii="Arial" w:hAnsi="Arial" w:cs="Arial"/>
          <w:b/>
          <w:color w:val="000000"/>
          <w:sz w:val="24"/>
          <w:szCs w:val="17"/>
        </w:rPr>
      </w:pPr>
      <w:r>
        <w:rPr>
          <w:rFonts w:ascii="Arial" w:hAnsi="Arial" w:cs="Arial"/>
          <w:b/>
          <w:color w:val="000000"/>
          <w:sz w:val="24"/>
          <w:szCs w:val="17"/>
        </w:rPr>
        <w:t xml:space="preserve">Parágrafo </w:t>
      </w:r>
      <w:r w:rsidR="00D32FAD">
        <w:rPr>
          <w:rFonts w:ascii="Arial" w:hAnsi="Arial" w:cs="Arial"/>
          <w:b/>
          <w:color w:val="000000"/>
          <w:sz w:val="24"/>
          <w:szCs w:val="17"/>
        </w:rPr>
        <w:t>ú</w:t>
      </w:r>
      <w:r>
        <w:rPr>
          <w:rFonts w:ascii="Arial" w:hAnsi="Arial" w:cs="Arial"/>
          <w:b/>
          <w:color w:val="000000"/>
          <w:sz w:val="24"/>
          <w:szCs w:val="17"/>
        </w:rPr>
        <w:t xml:space="preserve">nico. </w:t>
      </w:r>
      <w:r w:rsidR="00FE06B7">
        <w:rPr>
          <w:rFonts w:ascii="Arial" w:hAnsi="Arial" w:cs="Arial"/>
          <w:b/>
          <w:color w:val="000000"/>
          <w:sz w:val="24"/>
          <w:szCs w:val="17"/>
        </w:rPr>
        <w:t>Deverá, entretanto, ser</w:t>
      </w:r>
      <w:r w:rsidR="00E2356E">
        <w:rPr>
          <w:rFonts w:ascii="Arial" w:hAnsi="Arial" w:cs="Arial"/>
          <w:b/>
          <w:color w:val="000000"/>
          <w:sz w:val="24"/>
          <w:szCs w:val="17"/>
        </w:rPr>
        <w:t>em</w:t>
      </w:r>
      <w:r w:rsidR="00FE06B7">
        <w:rPr>
          <w:rFonts w:ascii="Arial" w:hAnsi="Arial" w:cs="Arial"/>
          <w:b/>
          <w:color w:val="000000"/>
          <w:sz w:val="24"/>
          <w:szCs w:val="17"/>
        </w:rPr>
        <w:t xml:space="preserve"> observado</w:t>
      </w:r>
      <w:r w:rsidR="00E2356E">
        <w:rPr>
          <w:rFonts w:ascii="Arial" w:hAnsi="Arial" w:cs="Arial"/>
          <w:b/>
          <w:color w:val="000000"/>
          <w:sz w:val="24"/>
          <w:szCs w:val="17"/>
        </w:rPr>
        <w:t>s</w:t>
      </w:r>
      <w:r w:rsidR="00FE06B7">
        <w:rPr>
          <w:rFonts w:ascii="Arial" w:hAnsi="Arial" w:cs="Arial"/>
          <w:b/>
          <w:color w:val="000000"/>
          <w:sz w:val="24"/>
          <w:szCs w:val="17"/>
        </w:rPr>
        <w:t xml:space="preserve"> os seguintes procedimentos:</w:t>
      </w:r>
    </w:p>
    <w:p w:rsidR="00DE6EE7" w:rsidRDefault="00DE6EE7" w:rsidP="00E41B6E">
      <w:pPr>
        <w:jc w:val="both"/>
        <w:rPr>
          <w:rFonts w:ascii="Arial" w:hAnsi="Arial" w:cs="Arial"/>
          <w:b/>
          <w:color w:val="000000"/>
          <w:sz w:val="24"/>
          <w:szCs w:val="17"/>
        </w:rPr>
      </w:pPr>
    </w:p>
    <w:p w:rsidR="00DE6EE7" w:rsidRDefault="00DE6EE7" w:rsidP="00E41B6E">
      <w:pPr>
        <w:jc w:val="both"/>
        <w:rPr>
          <w:rFonts w:ascii="Arial" w:hAnsi="Arial" w:cs="Arial"/>
          <w:b/>
          <w:color w:val="000000"/>
          <w:sz w:val="24"/>
          <w:szCs w:val="17"/>
        </w:rPr>
      </w:pPr>
      <w:r>
        <w:rPr>
          <w:rFonts w:ascii="Arial" w:hAnsi="Arial" w:cs="Arial"/>
          <w:b/>
          <w:color w:val="000000"/>
          <w:sz w:val="24"/>
          <w:szCs w:val="17"/>
        </w:rPr>
        <w:t>I – Comprovação plena de que o sujeito passivo tributário tenha sido regularmente notificado antes da inscrição do débito, pessoalmente ou por edital;</w:t>
      </w:r>
    </w:p>
    <w:p w:rsidR="00DE6EE7" w:rsidRDefault="00DE6EE7" w:rsidP="00E41B6E">
      <w:pPr>
        <w:jc w:val="both"/>
        <w:rPr>
          <w:rFonts w:ascii="Arial" w:hAnsi="Arial" w:cs="Arial"/>
          <w:b/>
          <w:color w:val="000000"/>
          <w:sz w:val="24"/>
          <w:szCs w:val="17"/>
        </w:rPr>
      </w:pPr>
    </w:p>
    <w:p w:rsidR="00DE6EE7" w:rsidRDefault="00DE6EE7" w:rsidP="00E41B6E">
      <w:pPr>
        <w:jc w:val="both"/>
        <w:rPr>
          <w:rFonts w:ascii="Arial" w:hAnsi="Arial" w:cs="Arial"/>
          <w:b/>
          <w:color w:val="000000"/>
          <w:sz w:val="24"/>
          <w:szCs w:val="17"/>
        </w:rPr>
      </w:pPr>
      <w:r>
        <w:rPr>
          <w:rFonts w:ascii="Arial" w:hAnsi="Arial" w:cs="Arial"/>
          <w:b/>
          <w:color w:val="000000"/>
          <w:sz w:val="24"/>
          <w:szCs w:val="17"/>
        </w:rPr>
        <w:t>II – Não exista sobre o débito tributário nenhuma discussão ou questionamento administrativo;</w:t>
      </w:r>
    </w:p>
    <w:p w:rsidR="00DE6EE7" w:rsidRDefault="00DE6EE7" w:rsidP="00E41B6E">
      <w:pPr>
        <w:jc w:val="both"/>
        <w:rPr>
          <w:rFonts w:ascii="Arial" w:hAnsi="Arial" w:cs="Arial"/>
          <w:b/>
          <w:color w:val="000000"/>
          <w:sz w:val="24"/>
          <w:szCs w:val="17"/>
        </w:rPr>
      </w:pPr>
    </w:p>
    <w:p w:rsidR="00DE6EE7" w:rsidRDefault="00DE6EE7" w:rsidP="00E41B6E">
      <w:pPr>
        <w:jc w:val="both"/>
        <w:rPr>
          <w:rFonts w:ascii="Arial" w:hAnsi="Arial" w:cs="Arial"/>
          <w:b/>
          <w:color w:val="000000"/>
          <w:sz w:val="24"/>
          <w:szCs w:val="17"/>
        </w:rPr>
      </w:pPr>
      <w:r>
        <w:rPr>
          <w:rFonts w:ascii="Arial" w:hAnsi="Arial" w:cs="Arial"/>
          <w:b/>
          <w:color w:val="000000"/>
          <w:sz w:val="24"/>
          <w:szCs w:val="17"/>
        </w:rPr>
        <w:t>III – Efetuado o pagamento antes do protesto</w:t>
      </w:r>
      <w:r w:rsidR="00662BA0">
        <w:rPr>
          <w:rFonts w:ascii="Arial" w:hAnsi="Arial" w:cs="Arial"/>
          <w:b/>
          <w:color w:val="000000"/>
          <w:sz w:val="24"/>
          <w:szCs w:val="17"/>
        </w:rPr>
        <w:t>,</w:t>
      </w:r>
      <w:r>
        <w:rPr>
          <w:rFonts w:ascii="Arial" w:hAnsi="Arial" w:cs="Arial"/>
          <w:b/>
          <w:color w:val="000000"/>
          <w:sz w:val="24"/>
          <w:szCs w:val="17"/>
        </w:rPr>
        <w:t xml:space="preserve"> caberá ao Fisco Municipal </w:t>
      </w:r>
      <w:r w:rsidR="00CB02D3">
        <w:rPr>
          <w:rFonts w:ascii="Arial" w:hAnsi="Arial" w:cs="Arial"/>
          <w:b/>
          <w:color w:val="000000"/>
          <w:sz w:val="24"/>
          <w:szCs w:val="17"/>
        </w:rPr>
        <w:t>realizar</w:t>
      </w:r>
      <w:r>
        <w:rPr>
          <w:rFonts w:ascii="Arial" w:hAnsi="Arial" w:cs="Arial"/>
          <w:b/>
          <w:color w:val="000000"/>
          <w:sz w:val="24"/>
          <w:szCs w:val="17"/>
        </w:rPr>
        <w:t xml:space="preserve"> a baixa imediata, promovendo a exclusão do nome do devedor do cadastro de inadimplentes;</w:t>
      </w:r>
    </w:p>
    <w:p w:rsidR="00DE6EE7" w:rsidRDefault="00DE6EE7" w:rsidP="00E41B6E">
      <w:pPr>
        <w:jc w:val="both"/>
        <w:rPr>
          <w:rFonts w:ascii="Arial" w:hAnsi="Arial" w:cs="Arial"/>
          <w:b/>
          <w:color w:val="000000"/>
          <w:sz w:val="24"/>
          <w:szCs w:val="17"/>
        </w:rPr>
      </w:pPr>
    </w:p>
    <w:p w:rsidR="00DE6EE7" w:rsidRDefault="00DE6EE7" w:rsidP="00E41B6E">
      <w:pPr>
        <w:jc w:val="both"/>
        <w:rPr>
          <w:rFonts w:ascii="Arial" w:hAnsi="Arial" w:cs="Arial"/>
          <w:b/>
          <w:color w:val="000000"/>
          <w:sz w:val="24"/>
          <w:szCs w:val="17"/>
        </w:rPr>
      </w:pPr>
      <w:r>
        <w:rPr>
          <w:rFonts w:ascii="Arial" w:hAnsi="Arial" w:cs="Arial"/>
          <w:b/>
          <w:color w:val="000000"/>
          <w:sz w:val="24"/>
          <w:szCs w:val="17"/>
        </w:rPr>
        <w:t xml:space="preserve">IV – Os </w:t>
      </w:r>
      <w:r w:rsidR="00A17121">
        <w:rPr>
          <w:rFonts w:ascii="Arial" w:hAnsi="Arial" w:cs="Arial"/>
          <w:b/>
          <w:color w:val="000000"/>
          <w:sz w:val="24"/>
          <w:szCs w:val="17"/>
        </w:rPr>
        <w:t xml:space="preserve">devedores poderão </w:t>
      </w:r>
      <w:r w:rsidR="005C2C04">
        <w:rPr>
          <w:rFonts w:ascii="Arial" w:hAnsi="Arial" w:cs="Arial"/>
          <w:b/>
          <w:color w:val="000000"/>
          <w:sz w:val="24"/>
          <w:szCs w:val="17"/>
        </w:rPr>
        <w:t>solicitar acesso aos documentos mantidos sob guarda dos tabelionatos de protesto, observado o disposto no art. 35 da Lei                  nº 9.492, de 1997;</w:t>
      </w:r>
    </w:p>
    <w:p w:rsidR="005C2C04" w:rsidRDefault="005C2C04" w:rsidP="00E41B6E">
      <w:pPr>
        <w:jc w:val="both"/>
        <w:rPr>
          <w:rFonts w:ascii="Arial" w:hAnsi="Arial" w:cs="Arial"/>
          <w:b/>
          <w:color w:val="000000"/>
          <w:sz w:val="24"/>
          <w:szCs w:val="17"/>
        </w:rPr>
      </w:pPr>
    </w:p>
    <w:p w:rsidR="005C2C04" w:rsidRDefault="005C2C04" w:rsidP="00E41B6E">
      <w:pPr>
        <w:jc w:val="both"/>
        <w:rPr>
          <w:rFonts w:ascii="Arial" w:hAnsi="Arial" w:cs="Arial"/>
          <w:b/>
          <w:color w:val="000000"/>
          <w:sz w:val="24"/>
          <w:szCs w:val="17"/>
        </w:rPr>
      </w:pPr>
      <w:r>
        <w:rPr>
          <w:rFonts w:ascii="Arial" w:hAnsi="Arial" w:cs="Arial"/>
          <w:b/>
          <w:color w:val="000000"/>
          <w:sz w:val="24"/>
          <w:szCs w:val="17"/>
        </w:rPr>
        <w:t>V – A CDA deverá trazer informação clara e precisa sobre o débito existente, especialmente sua origem;</w:t>
      </w:r>
    </w:p>
    <w:p w:rsidR="005C2C04" w:rsidRDefault="005C2C04" w:rsidP="00E41B6E">
      <w:pPr>
        <w:jc w:val="both"/>
        <w:rPr>
          <w:rFonts w:ascii="Arial" w:hAnsi="Arial" w:cs="Arial"/>
          <w:b/>
          <w:color w:val="000000"/>
          <w:sz w:val="24"/>
          <w:szCs w:val="17"/>
        </w:rPr>
      </w:pPr>
    </w:p>
    <w:p w:rsidR="005C2C04" w:rsidRDefault="005C2C04" w:rsidP="00E41B6E">
      <w:pPr>
        <w:jc w:val="both"/>
        <w:rPr>
          <w:rFonts w:ascii="Arial" w:hAnsi="Arial" w:cs="Arial"/>
          <w:b/>
          <w:color w:val="000000"/>
          <w:sz w:val="24"/>
          <w:szCs w:val="17"/>
        </w:rPr>
      </w:pPr>
      <w:r>
        <w:rPr>
          <w:rFonts w:ascii="Arial" w:hAnsi="Arial" w:cs="Arial"/>
          <w:b/>
          <w:color w:val="000000"/>
          <w:sz w:val="24"/>
          <w:szCs w:val="17"/>
        </w:rPr>
        <w:t xml:space="preserve">VI – Tratando-se de débito tributário relativo </w:t>
      </w:r>
      <w:r w:rsidR="006636C6">
        <w:rPr>
          <w:rFonts w:ascii="Arial" w:hAnsi="Arial" w:cs="Arial"/>
          <w:b/>
          <w:color w:val="000000"/>
          <w:sz w:val="24"/>
          <w:szCs w:val="17"/>
        </w:rPr>
        <w:t>aos</w:t>
      </w:r>
      <w:r>
        <w:rPr>
          <w:rFonts w:ascii="Arial" w:hAnsi="Arial" w:cs="Arial"/>
          <w:b/>
          <w:color w:val="000000"/>
          <w:sz w:val="24"/>
          <w:szCs w:val="17"/>
        </w:rPr>
        <w:t xml:space="preserve"> imóveis compromissados à venda, o protesto será direcionado ao compromissário comprador.</w:t>
      </w:r>
    </w:p>
    <w:p w:rsidR="00E41B6E" w:rsidRDefault="00E41B6E" w:rsidP="00E41B6E">
      <w:pPr>
        <w:ind w:left="708"/>
        <w:jc w:val="both"/>
        <w:rPr>
          <w:rFonts w:ascii="Arial" w:hAnsi="Arial" w:cs="Arial"/>
          <w:b/>
          <w:color w:val="000000"/>
          <w:sz w:val="24"/>
          <w:szCs w:val="17"/>
        </w:rPr>
      </w:pPr>
    </w:p>
    <w:p w:rsidR="003A2EF6" w:rsidRPr="00676C07" w:rsidRDefault="003A2EF6" w:rsidP="00152613">
      <w:pPr>
        <w:ind w:left="708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CA06A5" w:rsidRDefault="00CA06A5" w:rsidP="00CA06A5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07105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8F0CD4" w:rsidRPr="00676C07" w:rsidRDefault="008F0CD4" w:rsidP="00CA06A5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F0CD4" w:rsidRDefault="008F0CD4" w:rsidP="008F0CD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022B6">
        <w:rPr>
          <w:rFonts w:ascii="Arial" w:hAnsi="Arial" w:cs="Arial"/>
          <w:sz w:val="24"/>
          <w:szCs w:val="24"/>
        </w:rPr>
        <w:t xml:space="preserve">Registre-se, por relevante, </w:t>
      </w:r>
      <w:r w:rsidR="00F070C8">
        <w:rPr>
          <w:rFonts w:ascii="Arial" w:hAnsi="Arial" w:cs="Arial"/>
          <w:sz w:val="24"/>
          <w:szCs w:val="24"/>
        </w:rPr>
        <w:t xml:space="preserve">que </w:t>
      </w:r>
      <w:r w:rsidRPr="00F022B6">
        <w:rPr>
          <w:rFonts w:ascii="Arial" w:hAnsi="Arial" w:cs="Arial"/>
          <w:sz w:val="24"/>
          <w:szCs w:val="24"/>
        </w:rPr>
        <w:t>o único propósito da Administração Tributária ao promover o protesto da CDA é de constranger o sujeito passivo da relação jurídico-tributária a satisfazer o débito à margem do processo executivo fiscal.</w:t>
      </w:r>
    </w:p>
    <w:p w:rsidR="008F0CD4" w:rsidRPr="00676C07" w:rsidRDefault="008F0CD4" w:rsidP="008F0CD4">
      <w:pPr>
        <w:spacing w:line="360" w:lineRule="auto"/>
        <w:ind w:firstLine="1418"/>
        <w:jc w:val="both"/>
        <w:rPr>
          <w:rFonts w:ascii="Arial" w:hAnsi="Arial" w:cs="Arial"/>
          <w:sz w:val="4"/>
          <w:szCs w:val="4"/>
        </w:rPr>
      </w:pPr>
    </w:p>
    <w:p w:rsidR="00FC2156" w:rsidRDefault="00FC2156" w:rsidP="008F0CD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FC2156" w:rsidRDefault="00FC2156" w:rsidP="008F0CD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F0CD4" w:rsidRPr="00F022B6" w:rsidRDefault="008F0CD4" w:rsidP="008F0CD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022B6">
        <w:rPr>
          <w:rFonts w:ascii="Arial" w:hAnsi="Arial" w:cs="Arial"/>
          <w:sz w:val="24"/>
          <w:szCs w:val="24"/>
        </w:rPr>
        <w:t xml:space="preserve">Desta forma, sob a ótica constitucional, tal medida consolida-se em flagrante sanção política (meio coercitivo indireto de cobrança de tributo), violando os </w:t>
      </w:r>
      <w:r w:rsidR="00FC2156">
        <w:rPr>
          <w:rFonts w:ascii="Arial" w:hAnsi="Arial" w:cs="Arial"/>
          <w:sz w:val="24"/>
          <w:szCs w:val="24"/>
        </w:rPr>
        <w:t>direitos constitucionais</w:t>
      </w:r>
      <w:r w:rsidRPr="00F022B6">
        <w:rPr>
          <w:rFonts w:ascii="Arial" w:hAnsi="Arial" w:cs="Arial"/>
          <w:sz w:val="24"/>
          <w:szCs w:val="24"/>
        </w:rPr>
        <w:t xml:space="preserve"> presentes nos artigos 5º, </w:t>
      </w:r>
      <w:r w:rsidR="00FC2156">
        <w:rPr>
          <w:rFonts w:ascii="Arial" w:hAnsi="Arial" w:cs="Arial"/>
          <w:sz w:val="24"/>
          <w:szCs w:val="24"/>
        </w:rPr>
        <w:t>inciso</w:t>
      </w:r>
      <w:r w:rsidRPr="00F022B6">
        <w:rPr>
          <w:rFonts w:ascii="Arial" w:hAnsi="Arial" w:cs="Arial"/>
          <w:sz w:val="24"/>
          <w:szCs w:val="24"/>
        </w:rPr>
        <w:t xml:space="preserve"> XXXV</w:t>
      </w:r>
      <w:r w:rsidR="00955BCA">
        <w:rPr>
          <w:rFonts w:ascii="Arial" w:hAnsi="Arial" w:cs="Arial"/>
          <w:sz w:val="24"/>
          <w:szCs w:val="24"/>
        </w:rPr>
        <w:t>,</w:t>
      </w:r>
      <w:r w:rsidRPr="00F022B6">
        <w:rPr>
          <w:rFonts w:ascii="Arial" w:hAnsi="Arial" w:cs="Arial"/>
          <w:sz w:val="24"/>
          <w:szCs w:val="24"/>
        </w:rPr>
        <w:t xml:space="preserve"> 170 e 174, todos da Constituição Federal.</w:t>
      </w:r>
    </w:p>
    <w:p w:rsidR="008F0CD4" w:rsidRPr="00676C07" w:rsidRDefault="008F0CD4" w:rsidP="008F0CD4">
      <w:pPr>
        <w:spacing w:line="360" w:lineRule="auto"/>
        <w:ind w:firstLine="1418"/>
        <w:jc w:val="both"/>
        <w:rPr>
          <w:rFonts w:ascii="Arial" w:hAnsi="Arial" w:cs="Arial"/>
          <w:sz w:val="4"/>
          <w:szCs w:val="4"/>
        </w:rPr>
      </w:pPr>
    </w:p>
    <w:p w:rsidR="008F0CD4" w:rsidRPr="00F022B6" w:rsidRDefault="008F0CD4" w:rsidP="008F0CD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022B6">
        <w:rPr>
          <w:rFonts w:ascii="Arial" w:hAnsi="Arial" w:cs="Arial"/>
          <w:sz w:val="24"/>
          <w:szCs w:val="24"/>
        </w:rPr>
        <w:t>Portanto, o entendimento que se pode extrair desta breve exposição é que o protesto da dívida tributária, representada na Certidão de Dívida</w:t>
      </w:r>
      <w:r w:rsidR="00F070C8">
        <w:rPr>
          <w:rFonts w:ascii="Arial" w:hAnsi="Arial" w:cs="Arial"/>
          <w:sz w:val="24"/>
          <w:szCs w:val="24"/>
        </w:rPr>
        <w:t xml:space="preserve"> Ativa, é medida que se mostra </w:t>
      </w:r>
      <w:r w:rsidRPr="00F022B6">
        <w:rPr>
          <w:rFonts w:ascii="Arial" w:hAnsi="Arial" w:cs="Arial"/>
          <w:sz w:val="24"/>
          <w:szCs w:val="24"/>
        </w:rPr>
        <w:t>ilegal e desnecessária, configurando nítido meio de reprimir o pagamento de tributo (sanção política), principalmente quando a Fazenda Pública possui meio próprio para a cobrança do seu crédito, por intermédio do ajuizamento da execução fiscal.</w:t>
      </w:r>
    </w:p>
    <w:p w:rsidR="008F0CD4" w:rsidRPr="00F022B6" w:rsidRDefault="008F0CD4" w:rsidP="008F0CD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022B6">
        <w:rPr>
          <w:rFonts w:ascii="Arial" w:hAnsi="Arial" w:cs="Arial"/>
          <w:sz w:val="24"/>
          <w:szCs w:val="24"/>
        </w:rPr>
        <w:t>De toda forma, ainda que se entenda pela legalidade do protesto, a emenda apresentada tem o objetivo de suprir lacunas da propositura</w:t>
      </w:r>
      <w:r w:rsidR="003902D8">
        <w:rPr>
          <w:rFonts w:ascii="Arial" w:hAnsi="Arial" w:cs="Arial"/>
          <w:sz w:val="24"/>
          <w:szCs w:val="24"/>
        </w:rPr>
        <w:t>, -</w:t>
      </w:r>
      <w:r w:rsidRPr="00F022B6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caso não sejam</w:t>
      </w:r>
      <w:r w:rsidRPr="00F022B6">
        <w:rPr>
          <w:rFonts w:ascii="Arial" w:hAnsi="Arial" w:cs="Arial"/>
          <w:sz w:val="24"/>
          <w:szCs w:val="24"/>
        </w:rPr>
        <w:t xml:space="preserve"> regularizadas </w:t>
      </w:r>
      <w:r w:rsidR="003902D8">
        <w:rPr>
          <w:rFonts w:ascii="Arial" w:hAnsi="Arial" w:cs="Arial"/>
          <w:sz w:val="24"/>
          <w:szCs w:val="24"/>
        </w:rPr>
        <w:t xml:space="preserve">- </w:t>
      </w:r>
      <w:r w:rsidRPr="00F022B6">
        <w:rPr>
          <w:rFonts w:ascii="Arial" w:hAnsi="Arial" w:cs="Arial"/>
          <w:sz w:val="24"/>
          <w:szCs w:val="24"/>
        </w:rPr>
        <w:t xml:space="preserve">poderão trazer sérias consequências ao Fisco Municipal, inclusive com condenação ao pagamento de indenização por danos morais por eventuais protestos indevidos, razão pela qual se espera a aprovação da presente emenda. </w:t>
      </w:r>
    </w:p>
    <w:p w:rsidR="008F0CD4" w:rsidRDefault="008F0CD4" w:rsidP="00CA06A5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A06A5" w:rsidRPr="00301F52" w:rsidRDefault="00CA06A5" w:rsidP="00CA06A5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A06A5" w:rsidRPr="00FE16D6" w:rsidRDefault="00CA06A5" w:rsidP="00CA06A5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FE16D6">
        <w:rPr>
          <w:rFonts w:ascii="Arial" w:hAnsi="Arial" w:cs="Arial"/>
          <w:b/>
          <w:sz w:val="24"/>
          <w:szCs w:val="24"/>
        </w:rPr>
        <w:t xml:space="preserve">Palácio 1º de </w:t>
      </w:r>
      <w:proofErr w:type="gramStart"/>
      <w:r w:rsidRPr="00FE16D6">
        <w:rPr>
          <w:rFonts w:ascii="Arial" w:hAnsi="Arial" w:cs="Arial"/>
          <w:b/>
          <w:sz w:val="24"/>
          <w:szCs w:val="24"/>
        </w:rPr>
        <w:t>Novembro</w:t>
      </w:r>
      <w:proofErr w:type="gramEnd"/>
      <w:r w:rsidRPr="00FE16D6">
        <w:rPr>
          <w:rFonts w:ascii="Arial" w:hAnsi="Arial" w:cs="Arial"/>
          <w:sz w:val="24"/>
          <w:szCs w:val="24"/>
        </w:rPr>
        <w:t xml:space="preserve">, </w:t>
      </w:r>
      <w:r w:rsidR="00F30275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de </w:t>
      </w:r>
      <w:r w:rsidR="003A2EF6">
        <w:rPr>
          <w:rFonts w:ascii="Arial" w:hAnsi="Arial" w:cs="Arial"/>
          <w:sz w:val="24"/>
          <w:szCs w:val="24"/>
        </w:rPr>
        <w:t>dezembro</w:t>
      </w:r>
      <w:r w:rsidRPr="00FE16D6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7</w:t>
      </w:r>
      <w:r w:rsidRPr="00FE16D6">
        <w:rPr>
          <w:rFonts w:ascii="Arial" w:hAnsi="Arial" w:cs="Arial"/>
          <w:sz w:val="24"/>
          <w:szCs w:val="24"/>
        </w:rPr>
        <w:t>.</w:t>
      </w:r>
    </w:p>
    <w:p w:rsidR="00CA06A5" w:rsidRPr="00FE16D6" w:rsidRDefault="00CA06A5" w:rsidP="00CA06A5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CA06A5" w:rsidRDefault="00CA06A5" w:rsidP="00CA06A5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CA06A5" w:rsidRDefault="00CA06A5" w:rsidP="00CA06A5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CA06A5" w:rsidRPr="00FE16D6" w:rsidRDefault="00CA06A5" w:rsidP="00CA06A5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CA06A5" w:rsidRPr="00C07105" w:rsidRDefault="00CA06A5" w:rsidP="00CA06A5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C07105">
        <w:rPr>
          <w:rFonts w:ascii="Arial" w:hAnsi="Arial" w:cs="Arial"/>
          <w:b/>
          <w:bCs/>
          <w:color w:val="000000"/>
        </w:rPr>
        <w:t>THOMÁS ANTONIO CAPELETTO DE OLIVEIRA</w:t>
      </w:r>
    </w:p>
    <w:p w:rsidR="00CA06A5" w:rsidRPr="00C07105" w:rsidRDefault="00CA06A5" w:rsidP="00CA06A5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C07105">
        <w:rPr>
          <w:rFonts w:ascii="Arial" w:hAnsi="Arial" w:cs="Arial"/>
          <w:b/>
          <w:color w:val="000000"/>
        </w:rPr>
        <w:t>Vereador – PSDB</w:t>
      </w:r>
    </w:p>
    <w:p w:rsidR="00CA06A5" w:rsidRDefault="00CA06A5" w:rsidP="00CA06A5">
      <w:pPr>
        <w:pStyle w:val="NormalWeb"/>
        <w:spacing w:before="0" w:beforeAutospacing="0" w:after="0" w:afterAutospacing="0"/>
        <w:jc w:val="center"/>
      </w:pPr>
      <w:r>
        <w:t> </w:t>
      </w:r>
    </w:p>
    <w:p w:rsidR="00FF6539" w:rsidRDefault="00FF6539" w:rsidP="00CA06A5">
      <w:pPr>
        <w:shd w:val="clear" w:color="auto" w:fill="FFFFFF"/>
        <w:spacing w:line="240" w:lineRule="atLeast"/>
        <w:ind w:left="708"/>
        <w:rPr>
          <w:rFonts w:ascii="Arial" w:hAnsi="Arial" w:cs="Arial"/>
          <w:color w:val="000000"/>
          <w:sz w:val="24"/>
          <w:szCs w:val="17"/>
        </w:rPr>
      </w:pPr>
    </w:p>
    <w:sectPr w:rsidR="00FF6539" w:rsidSect="00E86967">
      <w:headerReference w:type="default" r:id="rId6"/>
      <w:footerReference w:type="default" r:id="rId7"/>
      <w:pgSz w:w="11906" w:h="16838"/>
      <w:pgMar w:top="306" w:right="849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965" w:rsidRDefault="00327965">
      <w:r>
        <w:separator/>
      </w:r>
    </w:p>
  </w:endnote>
  <w:endnote w:type="continuationSeparator" w:id="0">
    <w:p w:rsidR="00327965" w:rsidRDefault="0032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967" w:rsidRPr="00335111" w:rsidRDefault="00E86967" w:rsidP="00E86967"/>
  <w:p w:rsidR="00E86967" w:rsidRDefault="00E869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965" w:rsidRDefault="00327965">
      <w:r>
        <w:separator/>
      </w:r>
    </w:p>
  </w:footnote>
  <w:footnote w:type="continuationSeparator" w:id="0">
    <w:p w:rsidR="00327965" w:rsidRDefault="00327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967" w:rsidRDefault="00E86967">
    <w:pPr>
      <w:pStyle w:val="Cabealho"/>
    </w:pPr>
  </w:p>
  <w:p w:rsidR="00E86967" w:rsidRDefault="00327965">
    <w:pPr>
      <w:pStyle w:val="Cabealho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81pt;margin-top:6.5pt;width:324pt;height:5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" strokecolor="white">
          <v:textbox>
            <w:txbxContent>
              <w:p w:rsidR="00E86967" w:rsidRPr="0098216C" w:rsidRDefault="00E86967">
                <w:pPr>
                  <w:rPr>
                    <w:sz w:val="30"/>
                    <w:szCs w:val="30"/>
                  </w:rPr>
                </w:pPr>
              </w:p>
            </w:txbxContent>
          </v:textbox>
        </v:shape>
      </w:pict>
    </w:r>
  </w:p>
  <w:p w:rsidR="00CA06A5" w:rsidRDefault="00CA06A5">
    <w:pPr>
      <w:pStyle w:val="Cabealho"/>
      <w:rPr>
        <w:noProof/>
      </w:rPr>
    </w:pPr>
  </w:p>
  <w:p w:rsidR="00CA06A5" w:rsidRDefault="00CA06A5">
    <w:pPr>
      <w:pStyle w:val="Cabealho"/>
      <w:rPr>
        <w:noProof/>
      </w:rPr>
    </w:pPr>
  </w:p>
  <w:p w:rsidR="00CA06A5" w:rsidRDefault="00CA06A5">
    <w:pPr>
      <w:pStyle w:val="Cabealho"/>
      <w:rPr>
        <w:noProof/>
      </w:rPr>
    </w:pPr>
  </w:p>
  <w:p w:rsidR="00CA06A5" w:rsidRDefault="00CA06A5">
    <w:pPr>
      <w:pStyle w:val="Cabealho"/>
    </w:pPr>
  </w:p>
  <w:p w:rsidR="00E86967" w:rsidRDefault="00E869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539"/>
    <w:rsid w:val="00016C12"/>
    <w:rsid w:val="00044350"/>
    <w:rsid w:val="00046006"/>
    <w:rsid w:val="00077459"/>
    <w:rsid w:val="000A2483"/>
    <w:rsid w:val="000E04CD"/>
    <w:rsid w:val="000E301D"/>
    <w:rsid w:val="000E443E"/>
    <w:rsid w:val="001222C5"/>
    <w:rsid w:val="001305A8"/>
    <w:rsid w:val="001520F7"/>
    <w:rsid w:val="00152613"/>
    <w:rsid w:val="00155E55"/>
    <w:rsid w:val="00181569"/>
    <w:rsid w:val="001A2B31"/>
    <w:rsid w:val="001B3605"/>
    <w:rsid w:val="001C0A05"/>
    <w:rsid w:val="001D2C44"/>
    <w:rsid w:val="001E31BB"/>
    <w:rsid w:val="00220917"/>
    <w:rsid w:val="0023229D"/>
    <w:rsid w:val="002347E0"/>
    <w:rsid w:val="00236286"/>
    <w:rsid w:val="002B2367"/>
    <w:rsid w:val="002C7684"/>
    <w:rsid w:val="002F22BA"/>
    <w:rsid w:val="002F22CC"/>
    <w:rsid w:val="003035AA"/>
    <w:rsid w:val="0031542E"/>
    <w:rsid w:val="00327965"/>
    <w:rsid w:val="003902D8"/>
    <w:rsid w:val="003A2EF6"/>
    <w:rsid w:val="00411E0A"/>
    <w:rsid w:val="00435D55"/>
    <w:rsid w:val="00484B29"/>
    <w:rsid w:val="004A6609"/>
    <w:rsid w:val="004F3185"/>
    <w:rsid w:val="005015FF"/>
    <w:rsid w:val="00554F84"/>
    <w:rsid w:val="00583C47"/>
    <w:rsid w:val="005C2C04"/>
    <w:rsid w:val="005E1988"/>
    <w:rsid w:val="005E5D15"/>
    <w:rsid w:val="005E5E74"/>
    <w:rsid w:val="005F2F7A"/>
    <w:rsid w:val="005F45CF"/>
    <w:rsid w:val="00616685"/>
    <w:rsid w:val="0063381E"/>
    <w:rsid w:val="006559BB"/>
    <w:rsid w:val="00662BA0"/>
    <w:rsid w:val="006636C6"/>
    <w:rsid w:val="0066729E"/>
    <w:rsid w:val="00676C07"/>
    <w:rsid w:val="006E1371"/>
    <w:rsid w:val="006F0926"/>
    <w:rsid w:val="00706C08"/>
    <w:rsid w:val="00724638"/>
    <w:rsid w:val="00732D3F"/>
    <w:rsid w:val="00756B01"/>
    <w:rsid w:val="0077395B"/>
    <w:rsid w:val="007862BE"/>
    <w:rsid w:val="00796C6B"/>
    <w:rsid w:val="007A40DE"/>
    <w:rsid w:val="007D116F"/>
    <w:rsid w:val="007D7249"/>
    <w:rsid w:val="007E1B4C"/>
    <w:rsid w:val="0082592C"/>
    <w:rsid w:val="008336B2"/>
    <w:rsid w:val="00866DC1"/>
    <w:rsid w:val="008A24B5"/>
    <w:rsid w:val="008A78FA"/>
    <w:rsid w:val="008C22F5"/>
    <w:rsid w:val="008D7C47"/>
    <w:rsid w:val="008F0CD4"/>
    <w:rsid w:val="008F3D22"/>
    <w:rsid w:val="00900B3C"/>
    <w:rsid w:val="009124AE"/>
    <w:rsid w:val="00925DD7"/>
    <w:rsid w:val="00955BCA"/>
    <w:rsid w:val="009934AD"/>
    <w:rsid w:val="009A1785"/>
    <w:rsid w:val="009E7280"/>
    <w:rsid w:val="00A01AF7"/>
    <w:rsid w:val="00A17121"/>
    <w:rsid w:val="00A27B21"/>
    <w:rsid w:val="00A30274"/>
    <w:rsid w:val="00AB50B2"/>
    <w:rsid w:val="00AB6D05"/>
    <w:rsid w:val="00AC590D"/>
    <w:rsid w:val="00AF343A"/>
    <w:rsid w:val="00B040A1"/>
    <w:rsid w:val="00B30196"/>
    <w:rsid w:val="00B51509"/>
    <w:rsid w:val="00B74958"/>
    <w:rsid w:val="00B86E74"/>
    <w:rsid w:val="00BA7EE6"/>
    <w:rsid w:val="00BC288E"/>
    <w:rsid w:val="00C1794A"/>
    <w:rsid w:val="00C30856"/>
    <w:rsid w:val="00C4120E"/>
    <w:rsid w:val="00C45AE3"/>
    <w:rsid w:val="00C46EF7"/>
    <w:rsid w:val="00C65C74"/>
    <w:rsid w:val="00C835D1"/>
    <w:rsid w:val="00CA06A5"/>
    <w:rsid w:val="00CB02D3"/>
    <w:rsid w:val="00D32CE2"/>
    <w:rsid w:val="00D32FAD"/>
    <w:rsid w:val="00D41E5D"/>
    <w:rsid w:val="00D61EB4"/>
    <w:rsid w:val="00DB6D2A"/>
    <w:rsid w:val="00DE6EE7"/>
    <w:rsid w:val="00DE7A9E"/>
    <w:rsid w:val="00E077CE"/>
    <w:rsid w:val="00E2356E"/>
    <w:rsid w:val="00E23F9D"/>
    <w:rsid w:val="00E41B6E"/>
    <w:rsid w:val="00E86967"/>
    <w:rsid w:val="00EF49E6"/>
    <w:rsid w:val="00EF6757"/>
    <w:rsid w:val="00F070C8"/>
    <w:rsid w:val="00F30275"/>
    <w:rsid w:val="00F84C3A"/>
    <w:rsid w:val="00FC2156"/>
    <w:rsid w:val="00FE06B7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18F624A-6FEA-4749-8C33-2D6A1247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539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F653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FF653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F653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FF653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rsid w:val="00FF6539"/>
  </w:style>
  <w:style w:type="paragraph" w:styleId="Textodebalo">
    <w:name w:val="Balloon Text"/>
    <w:basedOn w:val="Normal"/>
    <w:link w:val="TextodebaloChar"/>
    <w:uiPriority w:val="99"/>
    <w:semiHidden/>
    <w:unhideWhenUsed/>
    <w:rsid w:val="00C46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46EF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A06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Polli</dc:creator>
  <cp:lastModifiedBy>Maria Moraes</cp:lastModifiedBy>
  <cp:revision>3</cp:revision>
  <cp:lastPrinted>2017-12-18T15:12:00Z</cp:lastPrinted>
  <dcterms:created xsi:type="dcterms:W3CDTF">2017-12-18T16:23:00Z</dcterms:created>
  <dcterms:modified xsi:type="dcterms:W3CDTF">2017-12-18T16:52:00Z</dcterms:modified>
</cp:coreProperties>
</file>