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A4" w:rsidRPr="000C6170" w:rsidRDefault="004A28ED" w:rsidP="00AA3297">
      <w:pPr>
        <w:spacing w:after="105" w:line="276" w:lineRule="auto"/>
        <w:ind w:left="283" w:right="67" w:firstLine="1418"/>
        <w:rPr>
          <w:rFonts w:ascii="Times New Roman" w:hAnsi="Times New Roman" w:cs="Times New Roman"/>
          <w:b/>
          <w:sz w:val="28"/>
          <w:szCs w:val="24"/>
        </w:rPr>
      </w:pPr>
      <w:r w:rsidRPr="000C6170">
        <w:rPr>
          <w:rFonts w:ascii="Times New Roman" w:hAnsi="Times New Roman" w:cs="Times New Roman"/>
          <w:b/>
          <w:sz w:val="28"/>
          <w:szCs w:val="24"/>
        </w:rPr>
        <w:t>PROJE</w:t>
      </w:r>
      <w:r w:rsidR="000C6170" w:rsidRPr="000C6170">
        <w:rPr>
          <w:rFonts w:ascii="Times New Roman" w:hAnsi="Times New Roman" w:cs="Times New Roman"/>
          <w:b/>
          <w:sz w:val="28"/>
          <w:szCs w:val="24"/>
        </w:rPr>
        <w:t>TO DE LEI Nº            /2018</w:t>
      </w:r>
    </w:p>
    <w:p w:rsidR="00C073A4" w:rsidRDefault="00C073A4" w:rsidP="00B06CC1">
      <w:pPr>
        <w:spacing w:after="160" w:line="276" w:lineRule="auto"/>
        <w:ind w:left="0" w:right="67" w:firstLine="0"/>
        <w:rPr>
          <w:rFonts w:ascii="Times New Roman" w:hAnsi="Times New Roman" w:cs="Times New Roman"/>
          <w:szCs w:val="24"/>
        </w:rPr>
      </w:pPr>
    </w:p>
    <w:p w:rsidR="00AA3297" w:rsidRPr="00E44784" w:rsidRDefault="00AA3297" w:rsidP="00B06CC1">
      <w:pPr>
        <w:spacing w:after="160" w:line="276" w:lineRule="auto"/>
        <w:ind w:left="0" w:right="67" w:firstLine="0"/>
        <w:rPr>
          <w:rFonts w:ascii="Times New Roman" w:hAnsi="Times New Roman" w:cs="Times New Roman"/>
          <w:szCs w:val="24"/>
        </w:rPr>
      </w:pPr>
    </w:p>
    <w:p w:rsidR="00C073A4" w:rsidRPr="000C6170" w:rsidRDefault="00C073A4" w:rsidP="00AC5694">
      <w:pPr>
        <w:spacing w:after="160" w:line="276" w:lineRule="auto"/>
        <w:ind w:left="1701" w:right="67" w:firstLine="0"/>
        <w:rPr>
          <w:rFonts w:ascii="Times New Roman" w:hAnsi="Times New Roman" w:cs="Times New Roman"/>
          <w:b/>
          <w:i/>
          <w:sz w:val="28"/>
          <w:szCs w:val="24"/>
        </w:rPr>
      </w:pPr>
      <w:r w:rsidRPr="000C6170">
        <w:rPr>
          <w:rFonts w:ascii="Times New Roman" w:hAnsi="Times New Roman" w:cs="Times New Roman"/>
          <w:b/>
          <w:i/>
          <w:sz w:val="28"/>
          <w:szCs w:val="24"/>
        </w:rPr>
        <w:t xml:space="preserve">"Dispõe sobre a proibição da queima, soltura e manuseio de fogos </w:t>
      </w:r>
      <w:bookmarkStart w:id="0" w:name="_GoBack"/>
      <w:bookmarkEnd w:id="0"/>
      <w:r w:rsidRPr="000C6170">
        <w:rPr>
          <w:rFonts w:ascii="Times New Roman" w:hAnsi="Times New Roman" w:cs="Times New Roman"/>
          <w:b/>
          <w:i/>
          <w:sz w:val="28"/>
          <w:szCs w:val="24"/>
        </w:rPr>
        <w:t>de artifício e artefatos pirotécnicos tais como bombas, morteiros, busca-pés e demais fogos que causem poluição sonora no município de Itatiba, e dá outras providências".</w:t>
      </w:r>
    </w:p>
    <w:p w:rsidR="00C073A4" w:rsidRDefault="00C073A4" w:rsidP="00B06CC1">
      <w:pPr>
        <w:spacing w:after="160" w:line="276" w:lineRule="auto"/>
        <w:ind w:left="0" w:right="67" w:firstLine="0"/>
        <w:rPr>
          <w:rFonts w:ascii="Times New Roman" w:hAnsi="Times New Roman" w:cs="Times New Roman"/>
          <w:szCs w:val="24"/>
        </w:rPr>
      </w:pPr>
    </w:p>
    <w:p w:rsidR="00AA3297" w:rsidRPr="00E44784" w:rsidRDefault="00AA3297" w:rsidP="00B06CC1">
      <w:pPr>
        <w:spacing w:after="160" w:line="276" w:lineRule="auto"/>
        <w:ind w:left="0" w:right="67" w:firstLine="0"/>
        <w:rPr>
          <w:rFonts w:ascii="Times New Roman" w:hAnsi="Times New Roman" w:cs="Times New Roman"/>
          <w:szCs w:val="24"/>
        </w:rPr>
      </w:pPr>
    </w:p>
    <w:p w:rsidR="009E72A4" w:rsidRDefault="009E72A4" w:rsidP="00B06CC1">
      <w:pPr>
        <w:spacing w:after="160" w:line="276" w:lineRule="auto"/>
        <w:ind w:left="0" w:right="67" w:firstLine="1418"/>
        <w:rPr>
          <w:rFonts w:ascii="Times New Roman" w:hAnsi="Times New Roman" w:cs="Times New Roman"/>
          <w:szCs w:val="24"/>
        </w:rPr>
      </w:pPr>
      <w:r>
        <w:rPr>
          <w:rFonts w:ascii="Times New Roman" w:hAnsi="Times New Roman" w:cs="Times New Roman"/>
          <w:szCs w:val="24"/>
        </w:rPr>
        <w:t>A Câmara Municipal de Itatiba Aprova:</w:t>
      </w:r>
    </w:p>
    <w:p w:rsidR="009E72A4" w:rsidRDefault="009E72A4" w:rsidP="00B06CC1">
      <w:pPr>
        <w:spacing w:after="160" w:line="276" w:lineRule="auto"/>
        <w:ind w:left="0" w:right="67" w:firstLine="1418"/>
        <w:rPr>
          <w:rFonts w:ascii="Times New Roman" w:hAnsi="Times New Roman" w:cs="Times New Roman"/>
          <w:szCs w:val="24"/>
        </w:rPr>
      </w:pPr>
      <w:r>
        <w:rPr>
          <w:rFonts w:ascii="Times New Roman" w:hAnsi="Times New Roman" w:cs="Times New Roman"/>
          <w:szCs w:val="24"/>
        </w:rPr>
        <w:t xml:space="preserve"> </w:t>
      </w:r>
    </w:p>
    <w:p w:rsidR="00C073A4" w:rsidRDefault="00C073A4" w:rsidP="00B06CC1">
      <w:pPr>
        <w:spacing w:after="160" w:line="276" w:lineRule="auto"/>
        <w:ind w:left="0" w:right="67" w:firstLine="1418"/>
        <w:rPr>
          <w:rFonts w:ascii="Times New Roman" w:hAnsi="Times New Roman" w:cs="Times New Roman"/>
          <w:szCs w:val="24"/>
        </w:rPr>
      </w:pPr>
      <w:r w:rsidRPr="00E44784">
        <w:rPr>
          <w:rFonts w:ascii="Times New Roman" w:hAnsi="Times New Roman" w:cs="Times New Roman"/>
          <w:szCs w:val="24"/>
        </w:rPr>
        <w:t>Art. 1°- Fica proibida a utilização de fogos de artifício e artefatos pirotécnicos que causem poluição sonora</w:t>
      </w:r>
      <w:r w:rsidR="00986B44">
        <w:rPr>
          <w:rFonts w:ascii="Times New Roman" w:hAnsi="Times New Roman" w:cs="Times New Roman"/>
          <w:szCs w:val="24"/>
        </w:rPr>
        <w:t>,</w:t>
      </w:r>
      <w:r w:rsidRPr="00E44784">
        <w:rPr>
          <w:rFonts w:ascii="Times New Roman" w:hAnsi="Times New Roman" w:cs="Times New Roman"/>
          <w:szCs w:val="24"/>
        </w:rPr>
        <w:t xml:space="preserve"> como estouro e estampidos</w:t>
      </w:r>
      <w:r w:rsidR="00986B44">
        <w:rPr>
          <w:rFonts w:ascii="Times New Roman" w:hAnsi="Times New Roman" w:cs="Times New Roman"/>
          <w:szCs w:val="24"/>
        </w:rPr>
        <w:t>,</w:t>
      </w:r>
      <w:r w:rsidRPr="00E44784">
        <w:rPr>
          <w:rFonts w:ascii="Times New Roman" w:hAnsi="Times New Roman" w:cs="Times New Roman"/>
          <w:szCs w:val="24"/>
        </w:rPr>
        <w:t xml:space="preserve"> no município de Itatiba.</w:t>
      </w:r>
    </w:p>
    <w:p w:rsidR="00AA3297" w:rsidRPr="00E44784" w:rsidRDefault="00AA3297" w:rsidP="00B06CC1">
      <w:pPr>
        <w:spacing w:after="160" w:line="276" w:lineRule="auto"/>
        <w:ind w:left="0" w:right="67" w:firstLine="1418"/>
        <w:rPr>
          <w:rFonts w:ascii="Times New Roman" w:hAnsi="Times New Roman" w:cs="Times New Roman"/>
          <w:szCs w:val="24"/>
        </w:rPr>
      </w:pPr>
    </w:p>
    <w:p w:rsidR="00182ABC" w:rsidRDefault="00C073A4" w:rsidP="00182ABC">
      <w:pPr>
        <w:spacing w:after="9" w:line="276" w:lineRule="auto"/>
        <w:ind w:left="0" w:right="59" w:firstLine="1418"/>
        <w:rPr>
          <w:rFonts w:ascii="Times New Roman" w:hAnsi="Times New Roman" w:cs="Times New Roman"/>
          <w:szCs w:val="24"/>
        </w:rPr>
      </w:pPr>
      <w:r w:rsidRPr="00E44784">
        <w:rPr>
          <w:rFonts w:ascii="Times New Roman" w:hAnsi="Times New Roman" w:cs="Times New Roman"/>
          <w:szCs w:val="24"/>
        </w:rPr>
        <w:t>Parágrafo único. A</w:t>
      </w:r>
      <w:r w:rsidR="00182ABC">
        <w:rPr>
          <w:rFonts w:ascii="Times New Roman" w:hAnsi="Times New Roman" w:cs="Times New Roman"/>
          <w:szCs w:val="24"/>
        </w:rPr>
        <w:t xml:space="preserve"> proibição à qual se refere ao </w:t>
      </w:r>
      <w:r w:rsidR="00182ABC" w:rsidRPr="00182ABC">
        <w:rPr>
          <w:rFonts w:ascii="Times New Roman" w:hAnsi="Times New Roman" w:cs="Times New Roman"/>
          <w:i/>
          <w:szCs w:val="24"/>
        </w:rPr>
        <w:t>“caput”</w:t>
      </w:r>
      <w:r w:rsidR="00182ABC">
        <w:rPr>
          <w:rFonts w:ascii="Times New Roman" w:hAnsi="Times New Roman" w:cs="Times New Roman"/>
          <w:szCs w:val="24"/>
        </w:rPr>
        <w:t xml:space="preserve"> do</w:t>
      </w:r>
      <w:r w:rsidRPr="00E44784">
        <w:rPr>
          <w:rFonts w:ascii="Times New Roman" w:hAnsi="Times New Roman" w:cs="Times New Roman"/>
          <w:szCs w:val="24"/>
        </w:rPr>
        <w:t xml:space="preserve"> artigo</w:t>
      </w:r>
      <w:r w:rsidR="00736067" w:rsidRPr="00E44784">
        <w:rPr>
          <w:rFonts w:ascii="Times New Roman" w:hAnsi="Times New Roman" w:cs="Times New Roman"/>
          <w:szCs w:val="24"/>
        </w:rPr>
        <w:t xml:space="preserve"> </w:t>
      </w:r>
      <w:r w:rsidRPr="00E44784">
        <w:rPr>
          <w:rFonts w:ascii="Times New Roman" w:hAnsi="Times New Roman" w:cs="Times New Roman"/>
          <w:szCs w:val="24"/>
        </w:rPr>
        <w:t xml:space="preserve">estende-se a todo o </w:t>
      </w:r>
      <w:r w:rsidR="00736067" w:rsidRPr="00E44784">
        <w:rPr>
          <w:rFonts w:ascii="Times New Roman" w:hAnsi="Times New Roman" w:cs="Times New Roman"/>
          <w:szCs w:val="24"/>
        </w:rPr>
        <w:t>município de Itatiba</w:t>
      </w:r>
      <w:r w:rsidRPr="00E44784">
        <w:rPr>
          <w:rFonts w:ascii="Times New Roman" w:hAnsi="Times New Roman" w:cs="Times New Roman"/>
          <w:szCs w:val="24"/>
        </w:rPr>
        <w:t>, em recintos fechados e ambientes abertos, em á</w:t>
      </w:r>
      <w:r w:rsidR="00736067" w:rsidRPr="00E44784">
        <w:rPr>
          <w:rFonts w:ascii="Times New Roman" w:hAnsi="Times New Roman" w:cs="Times New Roman"/>
          <w:szCs w:val="24"/>
        </w:rPr>
        <w:t>reas públicas e locais privados, tais como todo</w:t>
      </w:r>
      <w:r w:rsidR="00E44784" w:rsidRPr="00E44784">
        <w:rPr>
          <w:rFonts w:ascii="Times New Roman" w:hAnsi="Times New Roman" w:cs="Times New Roman"/>
          <w:szCs w:val="24"/>
        </w:rPr>
        <w:t>s</w:t>
      </w:r>
      <w:r w:rsidR="00736067" w:rsidRPr="00E44784">
        <w:rPr>
          <w:rFonts w:ascii="Times New Roman" w:hAnsi="Times New Roman" w:cs="Times New Roman"/>
          <w:szCs w:val="24"/>
        </w:rPr>
        <w:t xml:space="preserve"> tipo</w:t>
      </w:r>
      <w:r w:rsidR="00E44784" w:rsidRPr="00E44784">
        <w:rPr>
          <w:rFonts w:ascii="Times New Roman" w:hAnsi="Times New Roman" w:cs="Times New Roman"/>
          <w:szCs w:val="24"/>
        </w:rPr>
        <w:t>s</w:t>
      </w:r>
      <w:r w:rsidR="00736067" w:rsidRPr="00E44784">
        <w:rPr>
          <w:rFonts w:ascii="Times New Roman" w:hAnsi="Times New Roman" w:cs="Times New Roman"/>
          <w:szCs w:val="24"/>
        </w:rPr>
        <w:t xml:space="preserve"> de festas religiosas ou não, </w:t>
      </w:r>
      <w:r w:rsidR="00E44784" w:rsidRPr="00E44784">
        <w:rPr>
          <w:rFonts w:ascii="Times New Roman" w:hAnsi="Times New Roman" w:cs="Times New Roman"/>
          <w:szCs w:val="24"/>
        </w:rPr>
        <w:t>eventos</w:t>
      </w:r>
      <w:r w:rsidR="00736067" w:rsidRPr="00E44784">
        <w:rPr>
          <w:rFonts w:ascii="Times New Roman" w:hAnsi="Times New Roman" w:cs="Times New Roman"/>
          <w:szCs w:val="24"/>
        </w:rPr>
        <w:t xml:space="preserve"> esportivos</w:t>
      </w:r>
      <w:r w:rsidRPr="00E44784">
        <w:rPr>
          <w:rFonts w:ascii="Times New Roman" w:hAnsi="Times New Roman" w:cs="Times New Roman"/>
          <w:szCs w:val="24"/>
        </w:rPr>
        <w:t xml:space="preserve"> </w:t>
      </w:r>
      <w:r w:rsidR="00182ABC">
        <w:rPr>
          <w:rFonts w:ascii="Times New Roman" w:hAnsi="Times New Roman" w:cs="Times New Roman"/>
          <w:szCs w:val="24"/>
        </w:rPr>
        <w:t xml:space="preserve">e de qualquer outra natureza, </w:t>
      </w:r>
      <w:r w:rsidR="00182ABC">
        <w:rPr>
          <w:rFonts w:ascii="Times New Roman" w:hAnsi="Times New Roman" w:cs="Times New Roman"/>
          <w:szCs w:val="24"/>
        </w:rPr>
        <w:t>o descumprimento desta Lei e implicará</w:t>
      </w:r>
      <w:r w:rsidR="00182ABC" w:rsidRPr="00E44784">
        <w:rPr>
          <w:rFonts w:ascii="Times New Roman" w:hAnsi="Times New Roman" w:cs="Times New Roman"/>
          <w:szCs w:val="24"/>
        </w:rPr>
        <w:t xml:space="preserve">: </w:t>
      </w:r>
    </w:p>
    <w:p w:rsidR="009E72A4" w:rsidRDefault="009E72A4" w:rsidP="00182ABC">
      <w:pPr>
        <w:spacing w:after="9" w:line="276" w:lineRule="auto"/>
        <w:ind w:left="0" w:right="59" w:firstLine="1418"/>
        <w:rPr>
          <w:rFonts w:ascii="Times New Roman" w:hAnsi="Times New Roman" w:cs="Times New Roman"/>
          <w:szCs w:val="24"/>
        </w:rPr>
      </w:pPr>
    </w:p>
    <w:p w:rsidR="009E72A4" w:rsidRDefault="009E72A4" w:rsidP="00182ABC">
      <w:pPr>
        <w:spacing w:after="9" w:line="276" w:lineRule="auto"/>
        <w:ind w:left="0" w:right="59" w:firstLine="1418"/>
        <w:rPr>
          <w:rFonts w:ascii="Times New Roman" w:hAnsi="Times New Roman" w:cs="Times New Roman"/>
          <w:szCs w:val="24"/>
        </w:rPr>
      </w:pPr>
    </w:p>
    <w:p w:rsidR="009E72A4" w:rsidRDefault="009E72A4" w:rsidP="00182ABC">
      <w:pPr>
        <w:spacing w:after="9" w:line="276" w:lineRule="auto"/>
        <w:ind w:left="0" w:right="59" w:firstLine="1418"/>
        <w:rPr>
          <w:rFonts w:ascii="Times New Roman" w:hAnsi="Times New Roman" w:cs="Times New Roman"/>
          <w:szCs w:val="24"/>
        </w:rPr>
      </w:pPr>
      <w:r>
        <w:rPr>
          <w:rFonts w:ascii="Times New Roman" w:hAnsi="Times New Roman" w:cs="Times New Roman"/>
          <w:szCs w:val="24"/>
        </w:rPr>
        <w:t>Art. 2</w:t>
      </w:r>
      <w:r w:rsidRPr="00E44784">
        <w:rPr>
          <w:rFonts w:ascii="Times New Roman" w:hAnsi="Times New Roman" w:cs="Times New Roman"/>
          <w:szCs w:val="24"/>
        </w:rPr>
        <w:t>°-</w:t>
      </w:r>
      <w:r>
        <w:rPr>
          <w:rFonts w:ascii="Times New Roman" w:hAnsi="Times New Roman" w:cs="Times New Roman"/>
          <w:szCs w:val="24"/>
        </w:rPr>
        <w:t xml:space="preserve"> O descumprimento desta Lei importará na aplicação de multa em valor a ser fixado pelo Poder Executivo, dobrará em caso de reincidência.</w:t>
      </w:r>
    </w:p>
    <w:p w:rsidR="00182ABC" w:rsidRPr="009E72A4" w:rsidRDefault="00182ABC" w:rsidP="009E72A4">
      <w:pPr>
        <w:spacing w:line="276" w:lineRule="auto"/>
        <w:ind w:left="0" w:right="59" w:firstLine="0"/>
        <w:rPr>
          <w:rFonts w:ascii="Times New Roman" w:hAnsi="Times New Roman" w:cs="Times New Roman"/>
          <w:color w:val="auto"/>
          <w:szCs w:val="24"/>
        </w:rPr>
      </w:pPr>
    </w:p>
    <w:p w:rsidR="00E44784" w:rsidRPr="00AC5694" w:rsidRDefault="00E44784" w:rsidP="00B06CC1">
      <w:pPr>
        <w:spacing w:line="276" w:lineRule="auto"/>
        <w:ind w:left="0" w:right="59" w:firstLine="1418"/>
        <w:rPr>
          <w:rFonts w:ascii="Times New Roman" w:hAnsi="Times New Roman" w:cs="Times New Roman"/>
          <w:sz w:val="20"/>
          <w:szCs w:val="24"/>
        </w:rPr>
      </w:pPr>
    </w:p>
    <w:p w:rsidR="00D30968" w:rsidRPr="00E44784" w:rsidRDefault="004A28ED" w:rsidP="00B06CC1">
      <w:pPr>
        <w:spacing w:line="276" w:lineRule="auto"/>
        <w:ind w:left="0" w:right="59" w:firstLine="1418"/>
        <w:rPr>
          <w:rFonts w:ascii="Times New Roman" w:hAnsi="Times New Roman" w:cs="Times New Roman"/>
          <w:szCs w:val="24"/>
        </w:rPr>
      </w:pPr>
      <w:r w:rsidRPr="00E44784">
        <w:rPr>
          <w:rFonts w:ascii="Times New Roman" w:hAnsi="Times New Roman" w:cs="Times New Roman"/>
          <w:szCs w:val="24"/>
        </w:rPr>
        <w:t xml:space="preserve">Art. 3º Esta lei entra em vigor na data de sua publicação.  </w:t>
      </w:r>
    </w:p>
    <w:p w:rsidR="00AA3297" w:rsidRPr="00B06CC1" w:rsidRDefault="004A28ED" w:rsidP="00B06CC1">
      <w:pPr>
        <w:spacing w:after="153" w:line="276" w:lineRule="auto"/>
        <w:ind w:left="0" w:firstLine="1418"/>
        <w:rPr>
          <w:rFonts w:ascii="Times New Roman" w:hAnsi="Times New Roman" w:cs="Times New Roman"/>
          <w:szCs w:val="24"/>
        </w:rPr>
      </w:pPr>
      <w:r w:rsidRPr="00E44784">
        <w:rPr>
          <w:rFonts w:ascii="Times New Roman" w:hAnsi="Times New Roman" w:cs="Times New Roman"/>
          <w:szCs w:val="24"/>
        </w:rPr>
        <w:t xml:space="preserve"> </w:t>
      </w:r>
    </w:p>
    <w:p w:rsidR="00E44784" w:rsidRPr="00E44784" w:rsidRDefault="00E44784" w:rsidP="00B06CC1">
      <w:pPr>
        <w:spacing w:line="276" w:lineRule="auto"/>
        <w:ind w:left="1418" w:hanging="1418"/>
        <w:jc w:val="center"/>
        <w:rPr>
          <w:rFonts w:ascii="Times New Roman" w:hAnsi="Times New Roman" w:cs="Times New Roman"/>
          <w:szCs w:val="24"/>
        </w:rPr>
      </w:pPr>
      <w:r w:rsidRPr="00E44784">
        <w:rPr>
          <w:rFonts w:ascii="Times New Roman" w:hAnsi="Times New Roman" w:cs="Times New Roman"/>
          <w:b/>
          <w:szCs w:val="24"/>
        </w:rPr>
        <w:t>SALA DAS SESSÕES,</w:t>
      </w:r>
      <w:r w:rsidRPr="00E44784">
        <w:rPr>
          <w:rFonts w:ascii="Times New Roman" w:hAnsi="Times New Roman" w:cs="Times New Roman"/>
          <w:szCs w:val="24"/>
        </w:rPr>
        <w:t xml:space="preserve"> </w:t>
      </w:r>
      <w:r>
        <w:rPr>
          <w:rFonts w:ascii="Times New Roman" w:hAnsi="Times New Roman" w:cs="Times New Roman"/>
          <w:szCs w:val="24"/>
        </w:rPr>
        <w:t>1</w:t>
      </w:r>
      <w:r w:rsidR="009E72A4">
        <w:rPr>
          <w:rFonts w:ascii="Times New Roman" w:hAnsi="Times New Roman" w:cs="Times New Roman"/>
          <w:szCs w:val="24"/>
        </w:rPr>
        <w:t>5</w:t>
      </w:r>
      <w:r>
        <w:rPr>
          <w:rFonts w:ascii="Times New Roman" w:hAnsi="Times New Roman" w:cs="Times New Roman"/>
          <w:szCs w:val="24"/>
        </w:rPr>
        <w:t xml:space="preserve"> de janeiro de 2018</w:t>
      </w:r>
    </w:p>
    <w:p w:rsidR="000C6170" w:rsidRPr="000C6170" w:rsidRDefault="000C6170" w:rsidP="00B06CC1">
      <w:pPr>
        <w:spacing w:line="276" w:lineRule="auto"/>
        <w:ind w:left="1418" w:hanging="1418"/>
        <w:jc w:val="center"/>
        <w:rPr>
          <w:rFonts w:ascii="Times New Roman" w:hAnsi="Times New Roman" w:cs="Times New Roman"/>
          <w:b/>
          <w:sz w:val="20"/>
          <w:szCs w:val="24"/>
        </w:rPr>
      </w:pPr>
    </w:p>
    <w:p w:rsidR="00E44784" w:rsidRPr="00E44784" w:rsidRDefault="00E44784" w:rsidP="00B06CC1">
      <w:pPr>
        <w:spacing w:line="276" w:lineRule="auto"/>
        <w:ind w:left="1418" w:hanging="1418"/>
        <w:jc w:val="center"/>
        <w:rPr>
          <w:rFonts w:ascii="Times New Roman" w:hAnsi="Times New Roman" w:cs="Times New Roman"/>
          <w:b/>
          <w:szCs w:val="24"/>
        </w:rPr>
      </w:pPr>
      <w:r w:rsidRPr="00E44784">
        <w:rPr>
          <w:rFonts w:ascii="Times New Roman" w:hAnsi="Times New Roman" w:cs="Times New Roman"/>
          <w:b/>
          <w:szCs w:val="24"/>
        </w:rPr>
        <w:t>José Roberto Feitosa</w:t>
      </w:r>
    </w:p>
    <w:p w:rsidR="00E44784" w:rsidRPr="00E44784" w:rsidRDefault="00E44784" w:rsidP="00B06CC1">
      <w:pPr>
        <w:spacing w:line="276" w:lineRule="auto"/>
        <w:ind w:left="1418" w:hanging="1418"/>
        <w:jc w:val="center"/>
        <w:rPr>
          <w:rFonts w:ascii="Times New Roman" w:hAnsi="Times New Roman" w:cs="Times New Roman"/>
          <w:i/>
          <w:szCs w:val="24"/>
        </w:rPr>
      </w:pPr>
      <w:r w:rsidRPr="00E44784">
        <w:rPr>
          <w:rFonts w:ascii="Times New Roman" w:hAnsi="Times New Roman" w:cs="Times New Roman"/>
          <w:i/>
          <w:szCs w:val="24"/>
        </w:rPr>
        <w:t>Vereador – DEM</w:t>
      </w:r>
    </w:p>
    <w:p w:rsidR="00D30968" w:rsidRPr="00E44784" w:rsidRDefault="000C6170" w:rsidP="00B06CC1">
      <w:pPr>
        <w:spacing w:after="54" w:line="276" w:lineRule="auto"/>
        <w:ind w:left="10" w:right="73" w:firstLine="1418"/>
        <w:rPr>
          <w:rFonts w:ascii="Times New Roman" w:hAnsi="Times New Roman" w:cs="Times New Roman"/>
          <w:szCs w:val="24"/>
        </w:rPr>
      </w:pPr>
      <w:r>
        <w:rPr>
          <w:rFonts w:ascii="Times New Roman" w:hAnsi="Times New Roman" w:cs="Times New Roman"/>
          <w:b/>
          <w:szCs w:val="24"/>
        </w:rPr>
        <w:lastRenderedPageBreak/>
        <w:t>JUSTIFICATIVA</w:t>
      </w:r>
    </w:p>
    <w:p w:rsidR="00D30968" w:rsidRPr="00E44784" w:rsidRDefault="004A28ED" w:rsidP="00B06CC1">
      <w:pPr>
        <w:spacing w:after="98" w:line="276" w:lineRule="auto"/>
        <w:ind w:left="708" w:firstLine="1418"/>
        <w:rPr>
          <w:rFonts w:ascii="Times New Roman" w:hAnsi="Times New Roman" w:cs="Times New Roman"/>
          <w:szCs w:val="24"/>
        </w:rPr>
      </w:pPr>
      <w:r w:rsidRPr="00E44784">
        <w:rPr>
          <w:rFonts w:ascii="Times New Roman" w:hAnsi="Times New Roman" w:cs="Times New Roman"/>
          <w:szCs w:val="24"/>
        </w:rPr>
        <w:t xml:space="preserve"> </w:t>
      </w:r>
    </w:p>
    <w:p w:rsidR="00E44784" w:rsidRPr="006F77A9" w:rsidRDefault="006F77A9" w:rsidP="00B06CC1">
      <w:pPr>
        <w:spacing w:line="360" w:lineRule="auto"/>
        <w:ind w:left="-15" w:right="59" w:firstLine="1418"/>
        <w:rPr>
          <w:rFonts w:ascii="Times New Roman" w:hAnsi="Times New Roman" w:cs="Times New Roman"/>
          <w:color w:val="auto"/>
          <w:szCs w:val="24"/>
        </w:rPr>
      </w:pPr>
      <w:r>
        <w:rPr>
          <w:rFonts w:ascii="Times New Roman" w:hAnsi="Times New Roman" w:cs="Times New Roman"/>
          <w:szCs w:val="24"/>
        </w:rPr>
        <w:t>Projeto similar já está em tramitação no Congresso Nacional, para tratar deste assunto de suma importância</w:t>
      </w:r>
      <w:r w:rsidR="00986B44">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color w:val="auto"/>
          <w:szCs w:val="24"/>
          <w:shd w:val="clear" w:color="auto" w:fill="FFFFFF"/>
        </w:rPr>
        <w:t>aonde i</w:t>
      </w:r>
      <w:r w:rsidRPr="006F77A9">
        <w:rPr>
          <w:rFonts w:ascii="Times New Roman" w:hAnsi="Times New Roman" w:cs="Times New Roman"/>
          <w:color w:val="auto"/>
          <w:szCs w:val="24"/>
          <w:shd w:val="clear" w:color="auto" w:fill="FFFFFF"/>
        </w:rPr>
        <w:t>números</w:t>
      </w:r>
      <w:r>
        <w:rPr>
          <w:rFonts w:ascii="Times New Roman" w:hAnsi="Times New Roman" w:cs="Times New Roman"/>
          <w:color w:val="auto"/>
          <w:szCs w:val="24"/>
          <w:shd w:val="clear" w:color="auto" w:fill="FFFFFF"/>
        </w:rPr>
        <w:t xml:space="preserve"> problemas são ocasionados pela soltura e queima de fogos de artifícios</w:t>
      </w:r>
      <w:r w:rsidR="00986B44">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quaisquer </w:t>
      </w:r>
      <w:r w:rsidR="000C6170">
        <w:rPr>
          <w:rFonts w:ascii="Times New Roman" w:hAnsi="Times New Roman" w:cs="Times New Roman"/>
          <w:color w:val="auto"/>
          <w:szCs w:val="24"/>
          <w:shd w:val="clear" w:color="auto" w:fill="FFFFFF"/>
        </w:rPr>
        <w:t>que sejam eles</w:t>
      </w:r>
      <w:r w:rsidR="00986B44">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w:t>
      </w:r>
      <w:r w:rsidR="00986B44">
        <w:rPr>
          <w:rFonts w:ascii="Times New Roman" w:hAnsi="Times New Roman" w:cs="Times New Roman"/>
          <w:color w:val="auto"/>
          <w:szCs w:val="24"/>
          <w:shd w:val="clear" w:color="auto" w:fill="FFFFFF"/>
        </w:rPr>
        <w:t>o</w:t>
      </w:r>
      <w:r>
        <w:rPr>
          <w:rFonts w:ascii="Times New Roman" w:hAnsi="Times New Roman" w:cs="Times New Roman"/>
          <w:color w:val="auto"/>
          <w:szCs w:val="24"/>
          <w:shd w:val="clear" w:color="auto" w:fill="FFFFFF"/>
        </w:rPr>
        <w:t>casionando assim</w:t>
      </w:r>
      <w:r w:rsidRPr="006F77A9">
        <w:rPr>
          <w:rFonts w:ascii="Times New Roman" w:hAnsi="Times New Roman" w:cs="Times New Roman"/>
          <w:color w:val="auto"/>
          <w:szCs w:val="24"/>
          <w:shd w:val="clear" w:color="auto" w:fill="FFFFFF"/>
        </w:rPr>
        <w:t xml:space="preserve"> stress </w:t>
      </w:r>
      <w:r w:rsidR="002C5948">
        <w:rPr>
          <w:rFonts w:ascii="Times New Roman" w:hAnsi="Times New Roman" w:cs="Times New Roman"/>
          <w:color w:val="auto"/>
          <w:szCs w:val="24"/>
          <w:shd w:val="clear" w:color="auto" w:fill="FFFFFF"/>
        </w:rPr>
        <w:t>em bebês, crianças, pessoas que são portador</w:t>
      </w:r>
      <w:r w:rsidR="00986B44">
        <w:rPr>
          <w:rFonts w:ascii="Times New Roman" w:hAnsi="Times New Roman" w:cs="Times New Roman"/>
          <w:color w:val="auto"/>
          <w:szCs w:val="24"/>
          <w:shd w:val="clear" w:color="auto" w:fill="FFFFFF"/>
        </w:rPr>
        <w:t>as de necessidades especiais como</w:t>
      </w:r>
      <w:r>
        <w:rPr>
          <w:rFonts w:ascii="Times New Roman" w:hAnsi="Times New Roman" w:cs="Times New Roman"/>
          <w:color w:val="auto"/>
          <w:szCs w:val="24"/>
          <w:shd w:val="clear" w:color="auto" w:fill="FFFFFF"/>
        </w:rPr>
        <w:t xml:space="preserve"> por exemplo as </w:t>
      </w:r>
      <w:r w:rsidRPr="006F77A9">
        <w:rPr>
          <w:rFonts w:ascii="Times New Roman" w:hAnsi="Times New Roman" w:cs="Times New Roman"/>
          <w:color w:val="auto"/>
          <w:szCs w:val="24"/>
          <w:shd w:val="clear" w:color="auto" w:fill="FFFFFF"/>
        </w:rPr>
        <w:t>autistas,</w:t>
      </w:r>
      <w:r>
        <w:rPr>
          <w:rFonts w:ascii="Times New Roman" w:hAnsi="Times New Roman" w:cs="Times New Roman"/>
          <w:color w:val="auto"/>
          <w:szCs w:val="24"/>
          <w:shd w:val="clear" w:color="auto" w:fill="FFFFFF"/>
        </w:rPr>
        <w:t xml:space="preserve"> aos idosos, </w:t>
      </w:r>
      <w:r w:rsidRPr="006F77A9">
        <w:rPr>
          <w:rFonts w:ascii="Times New Roman" w:hAnsi="Times New Roman" w:cs="Times New Roman"/>
          <w:color w:val="auto"/>
          <w:szCs w:val="24"/>
          <w:shd w:val="clear" w:color="auto" w:fill="FFFFFF"/>
        </w:rPr>
        <w:t xml:space="preserve">incômodo nas </w:t>
      </w:r>
      <w:r>
        <w:rPr>
          <w:rFonts w:ascii="Times New Roman" w:hAnsi="Times New Roman" w:cs="Times New Roman"/>
          <w:color w:val="auto"/>
          <w:szCs w:val="24"/>
          <w:shd w:val="clear" w:color="auto" w:fill="FFFFFF"/>
        </w:rPr>
        <w:t>pessoas em leitos de hospitais, e até mesmos aos acamados em suas casas.</w:t>
      </w:r>
    </w:p>
    <w:p w:rsidR="00D30968" w:rsidRPr="00E44784" w:rsidRDefault="004A28ED" w:rsidP="00B06CC1">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A queima de fogos de artifício causa traumas irreversíveis aos animais, </w:t>
      </w:r>
      <w:r w:rsidR="00986B44">
        <w:rPr>
          <w:rFonts w:ascii="Times New Roman" w:hAnsi="Times New Roman" w:cs="Times New Roman"/>
          <w:szCs w:val="24"/>
        </w:rPr>
        <w:t>uma vez que são</w:t>
      </w:r>
      <w:r w:rsidRPr="00E44784">
        <w:rPr>
          <w:rFonts w:ascii="Times New Roman" w:hAnsi="Times New Roman" w:cs="Times New Roman"/>
          <w:szCs w:val="24"/>
        </w:rPr>
        <w:t xml:space="preserve"> dotados de sensibilidade auditiva. Em alguns casos, os cães se debatem presos às coleiras até a morte por asfixia. Os gatos</w:t>
      </w:r>
      <w:r w:rsidR="00986B44" w:rsidRPr="00986B44">
        <w:rPr>
          <w:rFonts w:ascii="Times New Roman" w:hAnsi="Times New Roman" w:cs="Times New Roman"/>
          <w:szCs w:val="24"/>
        </w:rPr>
        <w:t xml:space="preserve"> </w:t>
      </w:r>
      <w:r w:rsidR="00986B44" w:rsidRPr="00E44784">
        <w:rPr>
          <w:rFonts w:ascii="Times New Roman" w:hAnsi="Times New Roman" w:cs="Times New Roman"/>
          <w:szCs w:val="24"/>
        </w:rPr>
        <w:t>têm a saúde muito afetada</w:t>
      </w:r>
      <w:r w:rsidR="00986B44">
        <w:rPr>
          <w:rFonts w:ascii="Times New Roman" w:hAnsi="Times New Roman" w:cs="Times New Roman"/>
          <w:szCs w:val="24"/>
        </w:rPr>
        <w:t xml:space="preserve"> </w:t>
      </w:r>
      <w:r w:rsidRPr="00E44784">
        <w:rPr>
          <w:rFonts w:ascii="Times New Roman" w:hAnsi="Times New Roman" w:cs="Times New Roman"/>
          <w:szCs w:val="24"/>
        </w:rPr>
        <w:t>com as explosões e os pássaros</w:t>
      </w:r>
      <w:r w:rsidR="00986B44">
        <w:rPr>
          <w:rFonts w:ascii="Times New Roman" w:hAnsi="Times New Roman" w:cs="Times New Roman"/>
          <w:szCs w:val="24"/>
        </w:rPr>
        <w:t xml:space="preserve"> </w:t>
      </w:r>
      <w:r w:rsidR="00986B44" w:rsidRPr="00E44784">
        <w:rPr>
          <w:rFonts w:ascii="Times New Roman" w:hAnsi="Times New Roman" w:cs="Times New Roman"/>
          <w:szCs w:val="24"/>
        </w:rPr>
        <w:t xml:space="preserve">sofrem severas alterações </w:t>
      </w:r>
      <w:r w:rsidR="00986B44">
        <w:rPr>
          <w:rFonts w:ascii="Times New Roman" w:hAnsi="Times New Roman" w:cs="Times New Roman"/>
          <w:szCs w:val="24"/>
        </w:rPr>
        <w:t xml:space="preserve">e paradas </w:t>
      </w:r>
      <w:r w:rsidR="00986B44" w:rsidRPr="00E44784">
        <w:rPr>
          <w:rFonts w:ascii="Times New Roman" w:hAnsi="Times New Roman" w:cs="Times New Roman"/>
          <w:szCs w:val="24"/>
        </w:rPr>
        <w:t>cardíacas</w:t>
      </w:r>
      <w:r w:rsidRPr="00E44784">
        <w:rPr>
          <w:rFonts w:ascii="Times New Roman" w:hAnsi="Times New Roman" w:cs="Times New Roman"/>
          <w:szCs w:val="24"/>
        </w:rPr>
        <w:t xml:space="preserve">. </w:t>
      </w:r>
    </w:p>
    <w:p w:rsidR="00D30968" w:rsidRPr="00E44784" w:rsidRDefault="004A28ED" w:rsidP="00B06CC1">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Dezenas de mortes, enforcamentos em coleiras, fugas desesperadas, quedas de janelas, automutilação, distúrbios digestivos, acontecem na passagem do ano, porque </w:t>
      </w:r>
      <w:r w:rsidR="00986B44" w:rsidRPr="00E44784">
        <w:rPr>
          <w:rFonts w:ascii="Times New Roman" w:hAnsi="Times New Roman" w:cs="Times New Roman"/>
          <w:szCs w:val="24"/>
        </w:rPr>
        <w:t xml:space="preserve">o barulho excessivo para os </w:t>
      </w:r>
      <w:r w:rsidR="00986B44">
        <w:rPr>
          <w:rFonts w:ascii="Times New Roman" w:hAnsi="Times New Roman" w:cs="Times New Roman"/>
          <w:szCs w:val="24"/>
        </w:rPr>
        <w:t>animais</w:t>
      </w:r>
      <w:r w:rsidR="00986B44" w:rsidRPr="00E44784">
        <w:rPr>
          <w:rFonts w:ascii="Times New Roman" w:hAnsi="Times New Roman" w:cs="Times New Roman"/>
          <w:szCs w:val="24"/>
        </w:rPr>
        <w:t xml:space="preserve"> </w:t>
      </w:r>
      <w:r w:rsidR="00986B44">
        <w:rPr>
          <w:rFonts w:ascii="Times New Roman" w:hAnsi="Times New Roman" w:cs="Times New Roman"/>
          <w:szCs w:val="24"/>
        </w:rPr>
        <w:t>é</w:t>
      </w:r>
      <w:r w:rsidRPr="00E44784">
        <w:rPr>
          <w:rFonts w:ascii="Times New Roman" w:hAnsi="Times New Roman" w:cs="Times New Roman"/>
          <w:szCs w:val="24"/>
        </w:rPr>
        <w:t xml:space="preserve"> insuportável, muitas vezes enlouquecedor.  </w:t>
      </w:r>
    </w:p>
    <w:p w:rsidR="00D30968" w:rsidRPr="00E44784" w:rsidRDefault="00986B44" w:rsidP="00B06CC1">
      <w:pPr>
        <w:spacing w:line="360" w:lineRule="auto"/>
        <w:ind w:left="-15" w:right="59" w:firstLine="1418"/>
        <w:rPr>
          <w:rFonts w:ascii="Times New Roman" w:hAnsi="Times New Roman" w:cs="Times New Roman"/>
          <w:szCs w:val="24"/>
        </w:rPr>
      </w:pPr>
      <w:r>
        <w:rPr>
          <w:rFonts w:ascii="Times New Roman" w:hAnsi="Times New Roman" w:cs="Times New Roman"/>
          <w:szCs w:val="24"/>
        </w:rPr>
        <w:t>Os</w:t>
      </w:r>
      <w:r w:rsidR="004A28ED" w:rsidRPr="00E44784">
        <w:rPr>
          <w:rFonts w:ascii="Times New Roman" w:hAnsi="Times New Roman" w:cs="Times New Roman"/>
          <w:szCs w:val="24"/>
        </w:rPr>
        <w:t xml:space="preserve"> que não estão habituados ao barulho ou sons intensos geralmente reagem mal aos fogos de artifício. Alguns cães mostram-se incomodados, mas outros podem mesmo desenvolver fobias e entrar em pânico. </w:t>
      </w:r>
    </w:p>
    <w:p w:rsidR="00D30968" w:rsidRPr="00E44784" w:rsidRDefault="004A28ED" w:rsidP="00FA3088">
      <w:pPr>
        <w:spacing w:after="0"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Além de trazerem riscos aos animais, que são reféns do uso dos fogos, estes artefatos podem causar danos irreversíveis às pessoas que os manipulam. Segundo dados da Sociedade Brasileira de Ortopedia e Traumatologia – SBOT, nos últimos vinte anos, foram registrados 122 óbitos por acidentes com fogos de artifício, sendo que 23,8% dos acidentados eram menores de 18 anos. Os casos de acidentes triplicam no período dos festejos católicos, no mês de junho, sendo a Bahia o estado com maior número de casos, seguido por São Paulo e Minas Gerais. </w:t>
      </w:r>
    </w:p>
    <w:p w:rsidR="00D30968" w:rsidRDefault="004A28ED" w:rsidP="00B06CC1">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Dados do Ministério da Saúde apontam que mais de 7000 pessoas, nos últimos anos, sofreram lesões em resultado ao uso de fogos. Os atendimentos hospitalares decorrentes dividem-se da seguinte forma: 70% provocados por queimaduras, 20% por lesões com lacerações e cortes; e 10% por amputações de membros superiores, lesões de córnea, perda de visão, lesões do pavilhão auditivo e até perda de audição. </w:t>
      </w:r>
    </w:p>
    <w:p w:rsidR="00AA3297" w:rsidRDefault="00AA3297" w:rsidP="009E72A4">
      <w:pPr>
        <w:spacing w:after="9" w:line="276" w:lineRule="auto"/>
        <w:ind w:left="1418" w:right="59" w:firstLine="1418"/>
        <w:rPr>
          <w:rFonts w:ascii="Times New Roman" w:hAnsi="Times New Roman" w:cs="Times New Roman"/>
          <w:color w:val="auto"/>
          <w:szCs w:val="24"/>
          <w:shd w:val="clear" w:color="auto" w:fill="FFFFFF"/>
        </w:rPr>
      </w:pPr>
      <w:r w:rsidRPr="000C6170">
        <w:rPr>
          <w:rFonts w:ascii="Times New Roman" w:hAnsi="Times New Roman" w:cs="Times New Roman"/>
          <w:color w:val="auto"/>
          <w:szCs w:val="24"/>
          <w:shd w:val="clear" w:color="auto" w:fill="FFFFFF"/>
        </w:rPr>
        <w:lastRenderedPageBreak/>
        <w:t>Art. 206</w:t>
      </w:r>
      <w:r>
        <w:rPr>
          <w:rFonts w:ascii="Times New Roman" w:hAnsi="Times New Roman" w:cs="Times New Roman"/>
          <w:color w:val="auto"/>
          <w:szCs w:val="24"/>
          <w:shd w:val="clear" w:color="auto" w:fill="FFFFFF"/>
        </w:rPr>
        <w:t xml:space="preserve"> (Código de Postura do Município de Itatiba) </w:t>
      </w:r>
      <w:r w:rsidRPr="000C6170">
        <w:rPr>
          <w:rFonts w:ascii="Times New Roman" w:hAnsi="Times New Roman" w:cs="Times New Roman"/>
          <w:color w:val="auto"/>
          <w:szCs w:val="24"/>
          <w:shd w:val="clear" w:color="auto" w:fill="FFFFFF"/>
        </w:rPr>
        <w:t>- São considerados fontes de poluição todas e quaisquer atividades, processos, operações ou dispositivos, móveis ou não, que independentemente de seu campo de atuação induzam, produzam, possam produzir ou agravar a poluição do meio ambiente, considerada esta abrangentemente em todos os seus aspectos e modalidades: das águas, do ar, do solo, além da poluição sonora e visual.</w:t>
      </w:r>
    </w:p>
    <w:p w:rsidR="009E72A4" w:rsidRDefault="009E72A4" w:rsidP="00AA3297">
      <w:pPr>
        <w:spacing w:after="9" w:line="276" w:lineRule="auto"/>
        <w:ind w:left="0" w:right="59" w:firstLine="1418"/>
        <w:rPr>
          <w:rFonts w:ascii="Times New Roman" w:hAnsi="Times New Roman" w:cs="Times New Roman"/>
          <w:color w:val="auto"/>
          <w:szCs w:val="24"/>
        </w:rPr>
      </w:pPr>
    </w:p>
    <w:p w:rsidR="009E72A4" w:rsidRPr="00AA3297" w:rsidRDefault="009E72A4" w:rsidP="00AA3297">
      <w:pPr>
        <w:spacing w:after="9" w:line="276" w:lineRule="auto"/>
        <w:ind w:left="0" w:right="59" w:firstLine="1418"/>
        <w:rPr>
          <w:rFonts w:ascii="Times New Roman" w:hAnsi="Times New Roman" w:cs="Times New Roman"/>
          <w:color w:val="auto"/>
          <w:szCs w:val="24"/>
        </w:rPr>
      </w:pPr>
    </w:p>
    <w:p w:rsidR="00D30968" w:rsidRPr="00E44784" w:rsidRDefault="004A28ED" w:rsidP="00B06CC1">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O presente PL </w:t>
      </w:r>
      <w:r w:rsidR="006F77A9" w:rsidRPr="006F77A9">
        <w:rPr>
          <w:rFonts w:ascii="Times New Roman" w:hAnsi="Times New Roman" w:cs="Times New Roman"/>
          <w:b/>
          <w:sz w:val="28"/>
          <w:szCs w:val="24"/>
        </w:rPr>
        <w:t>NÃO</w:t>
      </w:r>
      <w:r w:rsidRPr="00E44784">
        <w:rPr>
          <w:rFonts w:ascii="Times New Roman" w:hAnsi="Times New Roman" w:cs="Times New Roman"/>
          <w:szCs w:val="24"/>
        </w:rPr>
        <w:t xml:space="preserve"> tem como objetivo acabar com os espetáculos e festejos realizados com fogos de artifícios, apenas visa proibir que sejam utilizados artefatos que causem barulho, estampido e explosões, causando risco à vida humana e dos animais. O benefício do espetáculo dos fogos de artifício é visual e é conseguido com o uso de </w:t>
      </w:r>
      <w:r w:rsidR="006F77A9" w:rsidRPr="006F77A9">
        <w:rPr>
          <w:rFonts w:ascii="Times New Roman" w:hAnsi="Times New Roman" w:cs="Times New Roman"/>
          <w:b/>
          <w:szCs w:val="24"/>
        </w:rPr>
        <w:t>ARTIGOS PIROTÉCNICOS SEM ESTAMPIDO</w:t>
      </w:r>
      <w:r w:rsidRPr="00E44784">
        <w:rPr>
          <w:rFonts w:ascii="Times New Roman" w:hAnsi="Times New Roman" w:cs="Times New Roman"/>
          <w:szCs w:val="24"/>
        </w:rPr>
        <w:t xml:space="preserve">, também conhecidos como fogos de vista.      </w:t>
      </w:r>
    </w:p>
    <w:p w:rsidR="00B06CC1" w:rsidRDefault="004A28ED" w:rsidP="00B06CC1">
      <w:pPr>
        <w:spacing w:line="360" w:lineRule="auto"/>
        <w:ind w:left="-15" w:right="59" w:firstLine="708"/>
        <w:rPr>
          <w:rFonts w:ascii="Times New Roman" w:hAnsi="Times New Roman" w:cs="Times New Roman"/>
          <w:szCs w:val="24"/>
        </w:rPr>
      </w:pPr>
      <w:r w:rsidRPr="00E44784">
        <w:rPr>
          <w:rFonts w:ascii="Times New Roman" w:hAnsi="Times New Roman" w:cs="Times New Roman"/>
          <w:szCs w:val="24"/>
        </w:rPr>
        <w:t>Adicionalmente, o PL prevê inclusão de pena na Lei de Crimes Ambientais para quem fizer uso de fogos de artifício de estampido. Esta iniciativa está em consonância com crimes ambientais devido a poluição sonora causada e visa dar mais efetividade a esta proibição.</w:t>
      </w:r>
    </w:p>
    <w:p w:rsidR="00D30968" w:rsidRPr="002C5948" w:rsidRDefault="00B06CC1" w:rsidP="00B06CC1">
      <w:pPr>
        <w:spacing w:line="360" w:lineRule="auto"/>
        <w:ind w:left="-15" w:right="59" w:firstLine="708"/>
        <w:rPr>
          <w:rFonts w:ascii="Times New Roman" w:hAnsi="Times New Roman" w:cs="Times New Roman"/>
          <w:color w:val="auto"/>
          <w:sz w:val="22"/>
          <w:szCs w:val="24"/>
        </w:rPr>
      </w:pPr>
      <w:r>
        <w:rPr>
          <w:rFonts w:ascii="Times New Roman" w:hAnsi="Times New Roman" w:cs="Times New Roman"/>
          <w:szCs w:val="24"/>
        </w:rPr>
        <w:t>Vários Municípios já sancionaram a Lei supracitada como; Bauru, Mogi Mirim, Campinas, Conchal, Campos do Jordão, Santos</w:t>
      </w:r>
      <w:r w:rsidR="002C5948">
        <w:rPr>
          <w:rFonts w:ascii="Times New Roman" w:hAnsi="Times New Roman" w:cs="Times New Roman"/>
          <w:szCs w:val="24"/>
        </w:rPr>
        <w:t xml:space="preserve">, </w:t>
      </w:r>
      <w:r w:rsidR="002C5948" w:rsidRPr="002C5948">
        <w:rPr>
          <w:rFonts w:ascii="Times New Roman" w:hAnsi="Times New Roman" w:cs="Times New Roman"/>
          <w:color w:val="auto"/>
          <w:szCs w:val="27"/>
          <w:shd w:val="clear" w:color="auto" w:fill="FFFFFF"/>
        </w:rPr>
        <w:t>Matão, Ubatuba</w:t>
      </w:r>
      <w:r w:rsidR="00AA09C5">
        <w:rPr>
          <w:rFonts w:ascii="Times New Roman" w:hAnsi="Times New Roman" w:cs="Times New Roman"/>
          <w:color w:val="auto"/>
          <w:szCs w:val="27"/>
          <w:shd w:val="clear" w:color="auto" w:fill="FFFFFF"/>
        </w:rPr>
        <w:t xml:space="preserve">, Indaiatuba, </w:t>
      </w:r>
      <w:r w:rsidR="002C5948">
        <w:rPr>
          <w:rFonts w:ascii="Times New Roman" w:hAnsi="Times New Roman" w:cs="Times New Roman"/>
          <w:color w:val="auto"/>
          <w:szCs w:val="27"/>
          <w:shd w:val="clear" w:color="auto" w:fill="FFFFFF"/>
        </w:rPr>
        <w:t>Ilhabela</w:t>
      </w:r>
      <w:r w:rsidR="002C5948" w:rsidRPr="002C5948">
        <w:rPr>
          <w:rFonts w:ascii="Times New Roman" w:hAnsi="Times New Roman" w:cs="Times New Roman"/>
          <w:color w:val="auto"/>
          <w:szCs w:val="27"/>
          <w:shd w:val="clear" w:color="auto" w:fill="FFFFFF"/>
        </w:rPr>
        <w:t>,</w:t>
      </w:r>
      <w:r w:rsidR="002C5948">
        <w:rPr>
          <w:rFonts w:ascii="Times New Roman" w:hAnsi="Times New Roman" w:cs="Times New Roman"/>
          <w:color w:val="auto"/>
          <w:szCs w:val="27"/>
          <w:shd w:val="clear" w:color="auto" w:fill="FFFFFF"/>
        </w:rPr>
        <w:t> </w:t>
      </w:r>
      <w:r w:rsidR="004A28ED">
        <w:rPr>
          <w:rFonts w:ascii="Times New Roman" w:hAnsi="Times New Roman" w:cs="Times New Roman"/>
          <w:color w:val="auto"/>
          <w:szCs w:val="27"/>
          <w:shd w:val="clear" w:color="auto" w:fill="FFFFFF"/>
        </w:rPr>
        <w:t xml:space="preserve">São Sebastião, </w:t>
      </w:r>
      <w:r w:rsidR="002C5948">
        <w:rPr>
          <w:rFonts w:ascii="Times New Roman" w:hAnsi="Times New Roman" w:cs="Times New Roman"/>
          <w:color w:val="auto"/>
          <w:szCs w:val="27"/>
          <w:shd w:val="clear" w:color="auto" w:fill="FFFFFF"/>
        </w:rPr>
        <w:t>Alfenas</w:t>
      </w:r>
      <w:r w:rsidR="002C5948" w:rsidRPr="002C5948">
        <w:rPr>
          <w:rFonts w:ascii="Times New Roman" w:hAnsi="Times New Roman" w:cs="Times New Roman"/>
          <w:color w:val="auto"/>
          <w:szCs w:val="27"/>
          <w:shd w:val="clear" w:color="auto" w:fill="FFFFFF"/>
        </w:rPr>
        <w:t>,</w:t>
      </w:r>
      <w:r w:rsidR="002C5948">
        <w:rPr>
          <w:rFonts w:ascii="Times New Roman" w:hAnsi="Times New Roman" w:cs="Times New Roman"/>
          <w:color w:val="auto"/>
          <w:szCs w:val="27"/>
          <w:shd w:val="clear" w:color="auto" w:fill="FFFFFF"/>
        </w:rPr>
        <w:t xml:space="preserve"> Ponta Grossa</w:t>
      </w:r>
      <w:r w:rsidR="00FA3088">
        <w:rPr>
          <w:rFonts w:ascii="Times New Roman" w:hAnsi="Times New Roman" w:cs="Times New Roman"/>
          <w:color w:val="auto"/>
          <w:szCs w:val="27"/>
          <w:shd w:val="clear" w:color="auto" w:fill="FFFFFF"/>
        </w:rPr>
        <w:t>,</w:t>
      </w:r>
      <w:r w:rsidR="002C5948">
        <w:rPr>
          <w:rFonts w:ascii="Times New Roman" w:hAnsi="Times New Roman" w:cs="Times New Roman"/>
          <w:color w:val="auto"/>
          <w:szCs w:val="27"/>
          <w:shd w:val="clear" w:color="auto" w:fill="FFFFFF"/>
        </w:rPr>
        <w:t xml:space="preserve"> dentre outras</w:t>
      </w:r>
      <w:r w:rsidR="002C5948" w:rsidRPr="002C5948">
        <w:rPr>
          <w:rFonts w:ascii="Times New Roman" w:hAnsi="Times New Roman" w:cs="Times New Roman"/>
          <w:color w:val="auto"/>
          <w:szCs w:val="27"/>
          <w:shd w:val="clear" w:color="auto" w:fill="FFFFFF"/>
        </w:rPr>
        <w:t>.</w:t>
      </w:r>
      <w:r w:rsidRPr="002C5948">
        <w:rPr>
          <w:rFonts w:ascii="Times New Roman" w:hAnsi="Times New Roman" w:cs="Times New Roman"/>
          <w:color w:val="auto"/>
          <w:sz w:val="22"/>
          <w:szCs w:val="24"/>
        </w:rPr>
        <w:t xml:space="preserve"> </w:t>
      </w:r>
      <w:r w:rsidR="004A28ED" w:rsidRPr="002C5948">
        <w:rPr>
          <w:rFonts w:ascii="Times New Roman" w:hAnsi="Times New Roman" w:cs="Times New Roman"/>
          <w:color w:val="auto"/>
          <w:sz w:val="22"/>
          <w:szCs w:val="24"/>
        </w:rPr>
        <w:t xml:space="preserve"> </w:t>
      </w:r>
    </w:p>
    <w:p w:rsidR="00D30968" w:rsidRPr="00E44784" w:rsidRDefault="004A28ED" w:rsidP="00B06CC1">
      <w:pPr>
        <w:spacing w:line="360" w:lineRule="auto"/>
        <w:ind w:left="-15" w:right="59" w:firstLine="708"/>
        <w:rPr>
          <w:rFonts w:ascii="Times New Roman" w:hAnsi="Times New Roman" w:cs="Times New Roman"/>
          <w:szCs w:val="24"/>
        </w:rPr>
      </w:pPr>
      <w:r w:rsidRPr="00E44784">
        <w:rPr>
          <w:rFonts w:ascii="Times New Roman" w:hAnsi="Times New Roman" w:cs="Times New Roman"/>
          <w:szCs w:val="24"/>
        </w:rPr>
        <w:t>Diante da importância e do alcance da medida, co</w:t>
      </w:r>
      <w:r w:rsidR="00B06CC1">
        <w:rPr>
          <w:rFonts w:ascii="Times New Roman" w:hAnsi="Times New Roman" w:cs="Times New Roman"/>
          <w:szCs w:val="24"/>
        </w:rPr>
        <w:t>nto com o apoio dos nobres Edis</w:t>
      </w:r>
      <w:r w:rsidRPr="00E44784">
        <w:rPr>
          <w:rFonts w:ascii="Times New Roman" w:hAnsi="Times New Roman" w:cs="Times New Roman"/>
          <w:szCs w:val="24"/>
        </w:rPr>
        <w:t xml:space="preserve"> para sua aprovação. </w:t>
      </w:r>
    </w:p>
    <w:p w:rsidR="00D30968" w:rsidRDefault="004A28ED" w:rsidP="00B06CC1">
      <w:pPr>
        <w:spacing w:after="160" w:line="360" w:lineRule="auto"/>
        <w:ind w:left="0" w:firstLine="0"/>
        <w:rPr>
          <w:rFonts w:ascii="Times New Roman" w:hAnsi="Times New Roman" w:cs="Times New Roman"/>
          <w:szCs w:val="24"/>
        </w:rPr>
      </w:pPr>
      <w:r w:rsidRPr="00E44784">
        <w:rPr>
          <w:rFonts w:ascii="Times New Roman" w:hAnsi="Times New Roman" w:cs="Times New Roman"/>
          <w:szCs w:val="24"/>
        </w:rPr>
        <w:t xml:space="preserve"> </w:t>
      </w:r>
    </w:p>
    <w:p w:rsidR="00B06CC1" w:rsidRDefault="00B06CC1" w:rsidP="00B06CC1">
      <w:pPr>
        <w:spacing w:after="160" w:line="360" w:lineRule="auto"/>
        <w:ind w:left="0" w:firstLine="0"/>
        <w:rPr>
          <w:rFonts w:ascii="Times New Roman" w:hAnsi="Times New Roman" w:cs="Times New Roman"/>
          <w:szCs w:val="24"/>
        </w:rPr>
      </w:pPr>
    </w:p>
    <w:p w:rsidR="00B06CC1" w:rsidRPr="00E44784" w:rsidRDefault="00B06CC1" w:rsidP="00B06CC1">
      <w:pPr>
        <w:spacing w:line="360" w:lineRule="auto"/>
        <w:ind w:left="1418" w:hanging="1418"/>
        <w:jc w:val="center"/>
        <w:rPr>
          <w:rFonts w:ascii="Times New Roman" w:hAnsi="Times New Roman" w:cs="Times New Roman"/>
          <w:szCs w:val="24"/>
        </w:rPr>
      </w:pPr>
      <w:r w:rsidRPr="00E44784">
        <w:rPr>
          <w:rFonts w:ascii="Times New Roman" w:hAnsi="Times New Roman" w:cs="Times New Roman"/>
          <w:b/>
          <w:szCs w:val="24"/>
        </w:rPr>
        <w:t>SALA DAS SESSÕES,</w:t>
      </w:r>
      <w:r w:rsidRPr="00E44784">
        <w:rPr>
          <w:rFonts w:ascii="Times New Roman" w:hAnsi="Times New Roman" w:cs="Times New Roman"/>
          <w:szCs w:val="24"/>
        </w:rPr>
        <w:t xml:space="preserve"> </w:t>
      </w:r>
      <w:r w:rsidR="009E72A4">
        <w:rPr>
          <w:rFonts w:ascii="Times New Roman" w:hAnsi="Times New Roman" w:cs="Times New Roman"/>
          <w:szCs w:val="24"/>
        </w:rPr>
        <w:t>15</w:t>
      </w:r>
      <w:r>
        <w:rPr>
          <w:rFonts w:ascii="Times New Roman" w:hAnsi="Times New Roman" w:cs="Times New Roman"/>
          <w:szCs w:val="24"/>
        </w:rPr>
        <w:t xml:space="preserve"> de janeiro de 2018</w:t>
      </w:r>
    </w:p>
    <w:p w:rsidR="00B06CC1" w:rsidRPr="000C6170" w:rsidRDefault="00B06CC1" w:rsidP="00B06CC1">
      <w:pPr>
        <w:spacing w:line="360" w:lineRule="auto"/>
        <w:ind w:left="1418" w:hanging="1418"/>
        <w:jc w:val="center"/>
        <w:rPr>
          <w:rFonts w:ascii="Times New Roman" w:hAnsi="Times New Roman" w:cs="Times New Roman"/>
          <w:b/>
          <w:sz w:val="20"/>
          <w:szCs w:val="24"/>
        </w:rPr>
      </w:pPr>
    </w:p>
    <w:p w:rsidR="00B06CC1" w:rsidRPr="00E44784" w:rsidRDefault="00B06CC1" w:rsidP="00B06CC1">
      <w:pPr>
        <w:spacing w:line="360" w:lineRule="auto"/>
        <w:ind w:left="1418" w:hanging="1418"/>
        <w:jc w:val="center"/>
        <w:rPr>
          <w:rFonts w:ascii="Times New Roman" w:hAnsi="Times New Roman" w:cs="Times New Roman"/>
          <w:b/>
          <w:szCs w:val="24"/>
        </w:rPr>
      </w:pPr>
      <w:r w:rsidRPr="00E44784">
        <w:rPr>
          <w:rFonts w:ascii="Times New Roman" w:hAnsi="Times New Roman" w:cs="Times New Roman"/>
          <w:b/>
          <w:szCs w:val="24"/>
        </w:rPr>
        <w:t>José Roberto Feitosa</w:t>
      </w:r>
    </w:p>
    <w:p w:rsidR="00B06CC1" w:rsidRPr="00E44784" w:rsidRDefault="00B06CC1" w:rsidP="00B06CC1">
      <w:pPr>
        <w:spacing w:line="360" w:lineRule="auto"/>
        <w:ind w:left="1418" w:hanging="1418"/>
        <w:jc w:val="center"/>
        <w:rPr>
          <w:rFonts w:ascii="Times New Roman" w:hAnsi="Times New Roman" w:cs="Times New Roman"/>
          <w:i/>
          <w:szCs w:val="24"/>
        </w:rPr>
      </w:pPr>
      <w:r w:rsidRPr="00E44784">
        <w:rPr>
          <w:rFonts w:ascii="Times New Roman" w:hAnsi="Times New Roman" w:cs="Times New Roman"/>
          <w:i/>
          <w:szCs w:val="24"/>
        </w:rPr>
        <w:t>Vereador – DEM</w:t>
      </w:r>
    </w:p>
    <w:p w:rsidR="00B06CC1" w:rsidRPr="00E44784" w:rsidRDefault="00B06CC1" w:rsidP="00B06CC1">
      <w:pPr>
        <w:spacing w:after="160" w:line="360" w:lineRule="auto"/>
        <w:ind w:left="0" w:firstLine="0"/>
        <w:rPr>
          <w:rFonts w:ascii="Times New Roman" w:hAnsi="Times New Roman" w:cs="Times New Roman"/>
          <w:szCs w:val="24"/>
        </w:rPr>
      </w:pPr>
    </w:p>
    <w:sectPr w:rsidR="00B06CC1" w:rsidRPr="00E44784" w:rsidSect="000C6170">
      <w:pgSz w:w="11906" w:h="16838"/>
      <w:pgMar w:top="3402" w:right="851" w:bottom="1134" w:left="1701" w:header="720" w:footer="720" w:gutter="0"/>
      <w:cols w:space="720"/>
      <w:headerReference w:type="default" r:id="R0c2d4e64e9c94a9f"/>
      <w:headerReference w:type="even" r:id="Rffbb99def9054f84"/>
      <w:headerReference w:type="first" r:id="Rd5dcfc376e5d4d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867326"/>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11d3915217b4c42"/>
                  <a:stretch>
                    <a:fillRect/>
                  </a:stretch>
                </pic:blipFill>
                <pic:spPr>
                  <a:xfrm>
                    <a:off x="0" y="0"/>
                    <a:ext cx="381040" cy="2867326"/>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4119D"/>
    <w:multiLevelType w:val="hybridMultilevel"/>
    <w:tmpl w:val="DA7EB8FE"/>
    <w:lvl w:ilvl="0" w:tplc="16EA5E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68"/>
    <w:rsid w:val="000160AD"/>
    <w:rsid w:val="00024404"/>
    <w:rsid w:val="000C6170"/>
    <w:rsid w:val="0011294A"/>
    <w:rsid w:val="00182ABC"/>
    <w:rsid w:val="001D6A7B"/>
    <w:rsid w:val="002C5948"/>
    <w:rsid w:val="004A28ED"/>
    <w:rsid w:val="006F77A9"/>
    <w:rsid w:val="00736067"/>
    <w:rsid w:val="008732B0"/>
    <w:rsid w:val="00986B44"/>
    <w:rsid w:val="009E72A4"/>
    <w:rsid w:val="00A00E82"/>
    <w:rsid w:val="00AA09C5"/>
    <w:rsid w:val="00AA3297"/>
    <w:rsid w:val="00AC5694"/>
    <w:rsid w:val="00B06CC1"/>
    <w:rsid w:val="00C073A4"/>
    <w:rsid w:val="00D30968"/>
    <w:rsid w:val="00DD0A63"/>
    <w:rsid w:val="00E44784"/>
    <w:rsid w:val="00ED2FB8"/>
    <w:rsid w:val="00F1242F"/>
    <w:rsid w:val="00FA3088"/>
    <w:rsid w:val="00FA5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CCC5A-DFC3-40C4-9309-D7D05A7B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1" w:lineRule="auto"/>
      <w:ind w:left="426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63" w:line="257" w:lineRule="auto"/>
      <w:ind w:left="4254"/>
      <w:jc w:val="center"/>
      <w:outlineLvl w:val="0"/>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color w:val="000000"/>
      <w:sz w:val="24"/>
    </w:rPr>
  </w:style>
  <w:style w:type="paragraph" w:styleId="Textodebalo">
    <w:name w:val="Balloon Text"/>
    <w:basedOn w:val="Normal"/>
    <w:link w:val="TextodebaloChar"/>
    <w:uiPriority w:val="99"/>
    <w:semiHidden/>
    <w:unhideWhenUsed/>
    <w:rsid w:val="00AA09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09C5"/>
    <w:rPr>
      <w:rFonts w:ascii="Segoe UI" w:eastAsia="Arial" w:hAnsi="Segoe UI" w:cs="Segoe UI"/>
      <w:color w:val="000000"/>
      <w:sz w:val="18"/>
      <w:szCs w:val="18"/>
    </w:rPr>
  </w:style>
  <w:style w:type="paragraph" w:styleId="PargrafodaLista">
    <w:name w:val="List Paragraph"/>
    <w:basedOn w:val="Normal"/>
    <w:uiPriority w:val="34"/>
    <w:qFormat/>
    <w:rsid w:val="0018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1.xml" Id="R0c2d4e64e9c94a9f" /><Relationship Type="http://schemas.openxmlformats.org/officeDocument/2006/relationships/header" Target="/word/header2.xml" Id="Rffbb99def9054f84" /><Relationship Type="http://schemas.openxmlformats.org/officeDocument/2006/relationships/header" Target="/word/header3.xml" Id="Rd5dcfc376e5d4df4" /><Relationship Type="http://schemas.openxmlformats.org/officeDocument/2006/relationships/image" Target="/word/media/d5675463-6752-4c42-9feb-7fc7cf85a27e.png" Id="R544e5ca234094050" /></Relationships>
</file>

<file path=word/_rels/header1.xml.rels>&#65279;<?xml version="1.0" encoding="utf-8"?><Relationships xmlns="http://schemas.openxmlformats.org/package/2006/relationships"><Relationship Type="http://schemas.openxmlformats.org/officeDocument/2006/relationships/image" Target="/word/media/d5675463-6752-4c42-9feb-7fc7cf85a27e.png" Id="Rc11d3915217b4c4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745</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Oliveira</dc:creator>
  <cp:keywords/>
  <cp:lastModifiedBy>Adriano Oliveira</cp:lastModifiedBy>
  <cp:revision>4</cp:revision>
  <cp:lastPrinted>2018-01-15T12:26:00Z</cp:lastPrinted>
  <dcterms:created xsi:type="dcterms:W3CDTF">2018-01-15T10:26:00Z</dcterms:created>
  <dcterms:modified xsi:type="dcterms:W3CDTF">2018-01-15T12:27:00Z</dcterms:modified>
</cp:coreProperties>
</file>