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5F2" w:rsidRDefault="00DD55F2" w:rsidP="00DD55F2">
      <w:pPr>
        <w:pStyle w:val="TextosemFormatao"/>
        <w:ind w:left="2122" w:firstLine="14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MOÇÃO Nº </w:t>
      </w:r>
      <w:r w:rsidR="00235948">
        <w:rPr>
          <w:rFonts w:ascii="Times New Roman" w:hAnsi="Times New Roman"/>
          <w:b/>
          <w:sz w:val="24"/>
          <w:szCs w:val="24"/>
        </w:rPr>
        <w:t>04/20</w:t>
      </w:r>
      <w:bookmarkStart w:id="0" w:name="_GoBack"/>
      <w:bookmarkEnd w:id="0"/>
      <w:r w:rsidR="00235948">
        <w:rPr>
          <w:rFonts w:ascii="Times New Roman" w:hAnsi="Times New Roman"/>
          <w:b/>
          <w:sz w:val="24"/>
          <w:szCs w:val="24"/>
        </w:rPr>
        <w:t>18</w:t>
      </w:r>
    </w:p>
    <w:p w:rsidR="00DD55F2" w:rsidRDefault="00DD55F2" w:rsidP="00DD55F2">
      <w:pPr>
        <w:ind w:firstLine="1701"/>
        <w:jc w:val="both"/>
        <w:rPr>
          <w:b/>
          <w:sz w:val="24"/>
          <w:szCs w:val="24"/>
        </w:rPr>
      </w:pPr>
    </w:p>
    <w:p w:rsidR="00DD55F2" w:rsidRDefault="00DD55F2" w:rsidP="00DD55F2">
      <w:pPr>
        <w:ind w:firstLine="1701"/>
        <w:jc w:val="both"/>
        <w:rPr>
          <w:b/>
          <w:sz w:val="24"/>
          <w:szCs w:val="24"/>
        </w:rPr>
      </w:pPr>
    </w:p>
    <w:p w:rsidR="00DD55F2" w:rsidRDefault="00DD55F2" w:rsidP="00DD55F2">
      <w:pPr>
        <w:pStyle w:val="SemEspaamento1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Assunto: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De congratulação </w:t>
      </w:r>
      <w:r w:rsidR="00AC4B48">
        <w:rPr>
          <w:sz w:val="24"/>
          <w:szCs w:val="24"/>
        </w:rPr>
        <w:t xml:space="preserve">à </w:t>
      </w:r>
      <w:r w:rsidR="009F0286">
        <w:rPr>
          <w:sz w:val="24"/>
          <w:szCs w:val="24"/>
        </w:rPr>
        <w:t xml:space="preserve">Promotora </w:t>
      </w:r>
      <w:r w:rsidR="000700F5">
        <w:rPr>
          <w:sz w:val="24"/>
          <w:szCs w:val="24"/>
        </w:rPr>
        <w:t>de Justiça Fabíola Sucasas Negrão Covas pelo trabalho realizado em prol das mulheres em situação de violência.</w:t>
      </w:r>
    </w:p>
    <w:p w:rsidR="00DD55F2" w:rsidRDefault="00DD55F2" w:rsidP="00DD55F2">
      <w:pPr>
        <w:pStyle w:val="SemEspaamento1"/>
        <w:ind w:firstLine="1418"/>
        <w:jc w:val="center"/>
        <w:rPr>
          <w:sz w:val="24"/>
          <w:szCs w:val="24"/>
        </w:rPr>
      </w:pPr>
    </w:p>
    <w:p w:rsidR="00DD55F2" w:rsidRDefault="00DD55F2" w:rsidP="00DD55F2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:rsidR="00DD55F2" w:rsidRDefault="00DD55F2" w:rsidP="00DD55F2">
      <w:pPr>
        <w:pStyle w:val="TextosemFormatao"/>
        <w:ind w:firstLine="1416"/>
        <w:jc w:val="both"/>
        <w:rPr>
          <w:rFonts w:ascii="Times New Roman" w:hAnsi="Times New Roman"/>
          <w:sz w:val="24"/>
          <w:szCs w:val="24"/>
        </w:rPr>
      </w:pPr>
    </w:p>
    <w:p w:rsidR="00DD55F2" w:rsidRDefault="00DD55F2" w:rsidP="00320349">
      <w:pPr>
        <w:spacing w:line="22" w:lineRule="atLeast"/>
        <w:ind w:firstLine="1416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</w:t>
      </w:r>
      <w:r w:rsidR="00FC245F">
        <w:rPr>
          <w:sz w:val="24"/>
          <w:szCs w:val="24"/>
        </w:rPr>
        <w:t>que a Dra. Fabíola Sucasas é Promotora de Justiça desde 1997 e foi titular nas Comarcas de Itatiba Piracaia e Bragança Paulista.</w:t>
      </w:r>
    </w:p>
    <w:p w:rsidR="00320349" w:rsidRDefault="00320349" w:rsidP="00320349">
      <w:pPr>
        <w:spacing w:line="22" w:lineRule="atLeast"/>
        <w:ind w:firstLine="1416"/>
        <w:jc w:val="both"/>
        <w:rPr>
          <w:sz w:val="24"/>
          <w:szCs w:val="24"/>
        </w:rPr>
      </w:pPr>
    </w:p>
    <w:p w:rsidR="00756091" w:rsidRDefault="00756091" w:rsidP="00320349">
      <w:pPr>
        <w:spacing w:line="22" w:lineRule="atLeast"/>
        <w:ind w:firstLine="1416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</w:t>
      </w:r>
      <w:r w:rsidR="003C026C">
        <w:rPr>
          <w:sz w:val="24"/>
          <w:szCs w:val="24"/>
        </w:rPr>
        <w:t xml:space="preserve"> </w:t>
      </w:r>
      <w:r w:rsidR="00803E47">
        <w:rPr>
          <w:sz w:val="24"/>
          <w:szCs w:val="24"/>
        </w:rPr>
        <w:t>em 2013 foi promovida a Promotora de Justiça da Capital e assumiu o Núcleo Leste II do Grupo de Enfrentamento à Violência Doméstica do Ministério Público do Estado de São Paulo.</w:t>
      </w:r>
    </w:p>
    <w:p w:rsidR="00320349" w:rsidRDefault="00320349" w:rsidP="00320349">
      <w:pPr>
        <w:spacing w:line="22" w:lineRule="atLeast"/>
        <w:ind w:firstLine="1416"/>
        <w:jc w:val="both"/>
        <w:rPr>
          <w:sz w:val="24"/>
          <w:szCs w:val="24"/>
        </w:rPr>
      </w:pPr>
    </w:p>
    <w:p w:rsidR="00BF2D47" w:rsidRDefault="00BF2D47" w:rsidP="00320349">
      <w:pPr>
        <w:spacing w:line="22" w:lineRule="atLeast"/>
        <w:ind w:firstLine="1416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</w:t>
      </w:r>
      <w:r w:rsidR="009502C0">
        <w:rPr>
          <w:sz w:val="24"/>
          <w:szCs w:val="24"/>
        </w:rPr>
        <w:t xml:space="preserve">é diretora da “APMP Mulher” </w:t>
      </w:r>
      <w:r w:rsidR="00D25650">
        <w:rPr>
          <w:sz w:val="24"/>
          <w:szCs w:val="24"/>
        </w:rPr>
        <w:t xml:space="preserve">da </w:t>
      </w:r>
      <w:r w:rsidR="00693CD6">
        <w:rPr>
          <w:sz w:val="24"/>
          <w:szCs w:val="24"/>
        </w:rPr>
        <w:t>Associação Paulista do Ministério Público</w:t>
      </w:r>
      <w:r w:rsidR="00D25650">
        <w:rPr>
          <w:sz w:val="24"/>
          <w:szCs w:val="24"/>
        </w:rPr>
        <w:t xml:space="preserve">, onde realiza atividades voltadas </w:t>
      </w:r>
      <w:r w:rsidR="00286649">
        <w:rPr>
          <w:sz w:val="24"/>
          <w:szCs w:val="24"/>
        </w:rPr>
        <w:t>ao empoderamento feminino.</w:t>
      </w:r>
    </w:p>
    <w:p w:rsidR="00320349" w:rsidRDefault="00320349" w:rsidP="00320349">
      <w:pPr>
        <w:spacing w:line="22" w:lineRule="atLeast"/>
        <w:ind w:firstLine="1416"/>
        <w:jc w:val="both"/>
        <w:rPr>
          <w:sz w:val="24"/>
          <w:szCs w:val="24"/>
        </w:rPr>
      </w:pPr>
    </w:p>
    <w:p w:rsidR="00320349" w:rsidRDefault="00320349" w:rsidP="00320349">
      <w:pPr>
        <w:spacing w:line="22" w:lineRule="atLeast"/>
        <w:ind w:firstLine="1416"/>
        <w:jc w:val="both"/>
        <w:rPr>
          <w:sz w:val="24"/>
          <w:szCs w:val="24"/>
        </w:rPr>
      </w:pPr>
      <w:r w:rsidRPr="00320349">
        <w:rPr>
          <w:b/>
          <w:sz w:val="24"/>
          <w:szCs w:val="24"/>
        </w:rPr>
        <w:t xml:space="preserve">CONSIDERANDO </w:t>
      </w:r>
      <w:r w:rsidRPr="00320349">
        <w:rPr>
          <w:sz w:val="24"/>
          <w:szCs w:val="24"/>
        </w:rPr>
        <w:t xml:space="preserve">que suas ações voltadas ao enfrentamento da violência contra a mulher se intensificaram desde quando assumiu, em 2013, o Núcleo Leste II do GEVID - Grupo de Enfrentamento à Violência Doméstica do Ministério Público do </w:t>
      </w:r>
      <w:r>
        <w:rPr>
          <w:sz w:val="24"/>
          <w:szCs w:val="24"/>
        </w:rPr>
        <w:t>Estado de São Paulo, região</w:t>
      </w:r>
      <w:r w:rsidRPr="00320349">
        <w:rPr>
          <w:sz w:val="24"/>
          <w:szCs w:val="24"/>
        </w:rPr>
        <w:t xml:space="preserve"> ocupada por mais de três milhões de pessoas e que contempla o maior número de processos de violência doméstica da capital paulista.</w:t>
      </w:r>
    </w:p>
    <w:p w:rsidR="00320349" w:rsidRDefault="00320349" w:rsidP="00320349">
      <w:pPr>
        <w:spacing w:line="22" w:lineRule="atLeast"/>
        <w:ind w:firstLine="1416"/>
        <w:jc w:val="both"/>
        <w:rPr>
          <w:b/>
          <w:sz w:val="24"/>
          <w:szCs w:val="24"/>
        </w:rPr>
      </w:pPr>
    </w:p>
    <w:p w:rsidR="00286649" w:rsidRDefault="00286649" w:rsidP="00320349">
      <w:pPr>
        <w:spacing w:line="22" w:lineRule="atLeast"/>
        <w:ind w:firstLine="1416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</w:t>
      </w:r>
      <w:r w:rsidR="00BE72E4">
        <w:rPr>
          <w:sz w:val="24"/>
          <w:szCs w:val="24"/>
        </w:rPr>
        <w:t>é autora do projeto-piloto e uma das organizadoras do concurso musical “Vozes pela Igualdade de Gênero 2016” realizado em parceria com o MPSP e a Secretaria Estadual da Educação, visando refletir, de forma lúdica, sobre a realidade da violência contra a mulher com jovens na escola.</w:t>
      </w:r>
    </w:p>
    <w:p w:rsidR="00320349" w:rsidRPr="00320349" w:rsidRDefault="00320349" w:rsidP="00320349">
      <w:pPr>
        <w:spacing w:line="22" w:lineRule="atLeast"/>
        <w:ind w:firstLine="1416"/>
        <w:jc w:val="both"/>
        <w:rPr>
          <w:b/>
          <w:sz w:val="24"/>
          <w:szCs w:val="24"/>
        </w:rPr>
      </w:pPr>
    </w:p>
    <w:p w:rsidR="00F154D0" w:rsidRDefault="00F154D0" w:rsidP="00320349">
      <w:pPr>
        <w:spacing w:line="22" w:lineRule="atLeast"/>
        <w:ind w:firstLine="1416"/>
        <w:jc w:val="both"/>
        <w:rPr>
          <w:sz w:val="24"/>
          <w:szCs w:val="24"/>
        </w:rPr>
      </w:pPr>
      <w:r w:rsidRPr="00320349">
        <w:rPr>
          <w:b/>
          <w:sz w:val="24"/>
          <w:szCs w:val="24"/>
        </w:rPr>
        <w:t>CONSIDERANDO</w:t>
      </w:r>
      <w:r w:rsidRPr="00320349">
        <w:rPr>
          <w:sz w:val="24"/>
          <w:szCs w:val="24"/>
        </w:rPr>
        <w:t xml:space="preserve"> que </w:t>
      </w:r>
      <w:r w:rsidR="00F321AE" w:rsidRPr="00320349">
        <w:rPr>
          <w:sz w:val="24"/>
          <w:szCs w:val="24"/>
        </w:rPr>
        <w:t xml:space="preserve">a Promotora de Justiça Fabíola Sucasas é autora do projeto “Prevenção da Violência Doméstica com a Estratégia de Saúde da Família”. </w:t>
      </w:r>
      <w:r w:rsidR="00320349" w:rsidRPr="00320349">
        <w:rPr>
          <w:sz w:val="24"/>
          <w:szCs w:val="24"/>
        </w:rPr>
        <w:t xml:space="preserve">Implantado em 2013, o projeto prevê a integração entre o Ministério Publico e agentes femininas comunitárias de saúde, para que elas visitem casas em comunidade, conversem com as mulheres sobre violência doméstica e entreguem uma cartilha explicativa sobre situações e direitos. </w:t>
      </w:r>
      <w:r w:rsidR="00F321AE" w:rsidRPr="00320349">
        <w:rPr>
          <w:sz w:val="24"/>
          <w:szCs w:val="24"/>
        </w:rPr>
        <w:t>O projeto recebeu Menção Honrosa no XIII Prêmio Innovare, o mais respeitado da Justiça Brasileira.</w:t>
      </w:r>
    </w:p>
    <w:p w:rsidR="00320349" w:rsidRDefault="00320349" w:rsidP="00320349">
      <w:pPr>
        <w:spacing w:line="22" w:lineRule="atLeast"/>
        <w:ind w:firstLine="1416"/>
        <w:jc w:val="both"/>
        <w:rPr>
          <w:sz w:val="24"/>
          <w:szCs w:val="24"/>
        </w:rPr>
      </w:pPr>
    </w:p>
    <w:p w:rsidR="00320349" w:rsidRPr="00320349" w:rsidRDefault="00320349" w:rsidP="00320349">
      <w:pPr>
        <w:spacing w:line="22" w:lineRule="atLeast"/>
        <w:ind w:firstLine="1416"/>
        <w:jc w:val="both"/>
        <w:rPr>
          <w:sz w:val="24"/>
          <w:szCs w:val="24"/>
        </w:rPr>
      </w:pPr>
      <w:r w:rsidRPr="00320349">
        <w:rPr>
          <w:b/>
          <w:sz w:val="24"/>
          <w:szCs w:val="24"/>
        </w:rPr>
        <w:t>CONSIDERANDO</w:t>
      </w:r>
      <w:r w:rsidRPr="00320349">
        <w:rPr>
          <w:sz w:val="24"/>
          <w:szCs w:val="24"/>
        </w:rPr>
        <w:t xml:space="preserve"> que, além das ações anteriorm</w:t>
      </w:r>
      <w:r>
        <w:rPr>
          <w:sz w:val="24"/>
          <w:szCs w:val="24"/>
        </w:rPr>
        <w:t>e</w:t>
      </w:r>
      <w:r w:rsidRPr="00320349">
        <w:rPr>
          <w:sz w:val="24"/>
          <w:szCs w:val="24"/>
        </w:rPr>
        <w:t>nte citadas, Fabíola Sucasas também realiza atividades de capacitação e treinamento visando a efetividade da Lei Maria da Penha junto a profissionais da rede de enfrentamento, como assistência social, segurança pública, sociedade civil e educação; e ainda atua em parceria em projetos voltados à conscientização dos direitos da mulher, empoderamento e erradicação da cultura do estupro.</w:t>
      </w:r>
    </w:p>
    <w:p w:rsidR="00320349" w:rsidRPr="00320349" w:rsidRDefault="00320349" w:rsidP="00320349">
      <w:pPr>
        <w:spacing w:line="22" w:lineRule="atLeast"/>
        <w:ind w:firstLine="1416"/>
        <w:jc w:val="both"/>
        <w:rPr>
          <w:sz w:val="24"/>
          <w:szCs w:val="24"/>
        </w:rPr>
      </w:pPr>
    </w:p>
    <w:p w:rsidR="00DD55F2" w:rsidRDefault="00DD55F2" w:rsidP="00320349">
      <w:pPr>
        <w:spacing w:line="22" w:lineRule="atLeast"/>
        <w:ind w:firstLine="1416"/>
        <w:jc w:val="both"/>
        <w:rPr>
          <w:sz w:val="24"/>
          <w:szCs w:val="24"/>
        </w:rPr>
      </w:pPr>
    </w:p>
    <w:p w:rsidR="00532FD5" w:rsidRDefault="00DD55F2" w:rsidP="00320349">
      <w:pPr>
        <w:pStyle w:val="SemEspaamento1"/>
        <w:spacing w:line="22" w:lineRule="atLeast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APRESENTO </w:t>
      </w:r>
      <w:r>
        <w:rPr>
          <w:sz w:val="24"/>
          <w:szCs w:val="24"/>
        </w:rPr>
        <w:t xml:space="preserve">à apreciação do Soberano Plenário, na forma regimental, uma MOÇÃO DE </w:t>
      </w:r>
      <w:r w:rsidR="00532FD5">
        <w:rPr>
          <w:sz w:val="24"/>
          <w:szCs w:val="24"/>
        </w:rPr>
        <w:t>CONGRATULAÇÃO à Promotora de Justiça Fabíola Sucasas Negrão Covas pelo trabalho realizado em prol das mulheres em situação de violência.</w:t>
      </w:r>
    </w:p>
    <w:p w:rsidR="00DD55F2" w:rsidRDefault="00DD55F2" w:rsidP="00DD55F2">
      <w:pPr>
        <w:pStyle w:val="SemEspaamento1"/>
        <w:ind w:firstLine="1418"/>
        <w:jc w:val="both"/>
        <w:rPr>
          <w:sz w:val="24"/>
          <w:szCs w:val="24"/>
        </w:rPr>
      </w:pPr>
    </w:p>
    <w:p w:rsidR="00DD55F2" w:rsidRDefault="00DD55F2" w:rsidP="00DD55F2">
      <w:pPr>
        <w:pStyle w:val="SemEspaamento1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D55F2" w:rsidRDefault="00DD55F2" w:rsidP="00DD55F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14 de dezembro de 2017.</w:t>
      </w:r>
    </w:p>
    <w:p w:rsidR="00DD55F2" w:rsidRDefault="00DD55F2" w:rsidP="00DD55F2">
      <w:pPr>
        <w:jc w:val="center"/>
        <w:rPr>
          <w:sz w:val="24"/>
          <w:szCs w:val="24"/>
        </w:rPr>
      </w:pPr>
    </w:p>
    <w:p w:rsidR="00DD55F2" w:rsidRDefault="00DD55F2" w:rsidP="00DD55F2">
      <w:pPr>
        <w:jc w:val="center"/>
        <w:rPr>
          <w:sz w:val="24"/>
          <w:szCs w:val="24"/>
        </w:rPr>
      </w:pPr>
    </w:p>
    <w:p w:rsidR="00DD55F2" w:rsidRDefault="00DD55F2" w:rsidP="00DD55F2">
      <w:pPr>
        <w:jc w:val="center"/>
        <w:rPr>
          <w:b/>
          <w:sz w:val="24"/>
          <w:szCs w:val="24"/>
        </w:rPr>
      </w:pPr>
    </w:p>
    <w:p w:rsidR="00DD55F2" w:rsidRDefault="00DD55F2" w:rsidP="00DD55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LEILA BEDANI</w:t>
      </w:r>
    </w:p>
    <w:p w:rsidR="009355AE" w:rsidRDefault="00DD55F2" w:rsidP="00DD55F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Vereadora – PV </w:t>
      </w:r>
    </w:p>
    <w:p w:rsidR="00320349" w:rsidRDefault="00320349" w:rsidP="00DD55F2">
      <w:pPr>
        <w:jc w:val="center"/>
        <w:rPr>
          <w:sz w:val="24"/>
          <w:szCs w:val="24"/>
        </w:rPr>
      </w:pPr>
    </w:p>
    <w:p w:rsidR="00320349" w:rsidRDefault="00320349" w:rsidP="00DD55F2">
      <w:pPr>
        <w:jc w:val="center"/>
        <w:rPr>
          <w:sz w:val="24"/>
          <w:szCs w:val="24"/>
        </w:rPr>
      </w:pPr>
    </w:p>
    <w:p w:rsidR="00320349" w:rsidRDefault="00320349" w:rsidP="00DD55F2">
      <w:pPr>
        <w:jc w:val="center"/>
        <w:rPr>
          <w:sz w:val="24"/>
          <w:szCs w:val="24"/>
        </w:rPr>
      </w:pPr>
    </w:p>
    <w:p w:rsidR="00320349" w:rsidRDefault="00320349" w:rsidP="00DD55F2">
      <w:pPr>
        <w:jc w:val="center"/>
        <w:rPr>
          <w:sz w:val="24"/>
          <w:szCs w:val="24"/>
        </w:rPr>
      </w:pPr>
    </w:p>
    <w:p w:rsidR="00320349" w:rsidRDefault="00320349" w:rsidP="00320349">
      <w:pPr>
        <w:sectPr w:rsidR="00320349" w:rsidSect="00DF021B">
          <w:pgSz w:w="11906" w:h="16838"/>
          <w:pgMar w:top="3402" w:right="851" w:bottom="1418" w:left="1701" w:header="709" w:footer="709" w:gutter="0"/>
          <w:cols w:space="708"/>
          <w:docGrid w:linePitch="360"/>
        </w:sectPr>
      </w:pPr>
    </w:p>
    <w:p w:rsidR="00320349" w:rsidRDefault="00320349" w:rsidP="00320349">
      <w:r>
        <w:t>_________________________________</w:t>
      </w:r>
    </w:p>
    <w:p w:rsidR="00320349" w:rsidRDefault="00320349" w:rsidP="00320349"/>
    <w:p w:rsidR="00320349" w:rsidRDefault="00320349" w:rsidP="00320349"/>
    <w:p w:rsidR="00320349" w:rsidRDefault="00320349" w:rsidP="00320349"/>
    <w:p w:rsidR="00320349" w:rsidRDefault="00320349" w:rsidP="00320349">
      <w:r>
        <w:t>_________________________________</w:t>
      </w:r>
    </w:p>
    <w:p w:rsidR="00320349" w:rsidRDefault="00320349" w:rsidP="00320349"/>
    <w:p w:rsidR="00320349" w:rsidRDefault="00320349" w:rsidP="00320349"/>
    <w:p w:rsidR="00320349" w:rsidRDefault="00320349" w:rsidP="00320349"/>
    <w:p w:rsidR="00320349" w:rsidRDefault="00320349" w:rsidP="00320349">
      <w:r>
        <w:t>_________________________________</w:t>
      </w:r>
    </w:p>
    <w:p w:rsidR="00320349" w:rsidRDefault="00320349" w:rsidP="00320349"/>
    <w:p w:rsidR="00320349" w:rsidRDefault="00320349" w:rsidP="00320349"/>
    <w:p w:rsidR="00320349" w:rsidRDefault="00320349" w:rsidP="00320349"/>
    <w:p w:rsidR="00320349" w:rsidRDefault="00320349" w:rsidP="00320349">
      <w:r>
        <w:t>_________________________________</w:t>
      </w:r>
    </w:p>
    <w:p w:rsidR="00320349" w:rsidRDefault="00320349" w:rsidP="00320349"/>
    <w:p w:rsidR="00320349" w:rsidRDefault="00320349" w:rsidP="00320349"/>
    <w:p w:rsidR="00320349" w:rsidRDefault="00320349" w:rsidP="00320349"/>
    <w:p w:rsidR="00320349" w:rsidRDefault="00320349" w:rsidP="00320349">
      <w:r>
        <w:t>_________________________________</w:t>
      </w:r>
    </w:p>
    <w:p w:rsidR="00320349" w:rsidRDefault="00320349" w:rsidP="00320349"/>
    <w:p w:rsidR="00320349" w:rsidRDefault="00320349" w:rsidP="00320349"/>
    <w:p w:rsidR="00320349" w:rsidRDefault="00320349" w:rsidP="00320349"/>
    <w:p w:rsidR="00320349" w:rsidRDefault="00320349" w:rsidP="00320349">
      <w:r>
        <w:t>_________________________________</w:t>
      </w:r>
    </w:p>
    <w:p w:rsidR="00320349" w:rsidRDefault="00320349" w:rsidP="00320349"/>
    <w:p w:rsidR="00320349" w:rsidRDefault="00320349" w:rsidP="00320349"/>
    <w:p w:rsidR="00320349" w:rsidRDefault="00320349" w:rsidP="00320349"/>
    <w:p w:rsidR="00320349" w:rsidRDefault="00320349" w:rsidP="00320349">
      <w:r>
        <w:t>_________________________________</w:t>
      </w:r>
    </w:p>
    <w:p w:rsidR="00320349" w:rsidRDefault="00320349" w:rsidP="00320349"/>
    <w:p w:rsidR="00320349" w:rsidRDefault="00320349" w:rsidP="00320349"/>
    <w:p w:rsidR="00320349" w:rsidRDefault="00320349" w:rsidP="00320349"/>
    <w:p w:rsidR="00320349" w:rsidRDefault="00320349" w:rsidP="00320349">
      <w:r>
        <w:t>_________________________________</w:t>
      </w:r>
    </w:p>
    <w:p w:rsidR="00320349" w:rsidRDefault="00320349" w:rsidP="00320349"/>
    <w:p w:rsidR="00320349" w:rsidRDefault="00320349" w:rsidP="00320349">
      <w:r>
        <w:t>_________________________________</w:t>
      </w:r>
    </w:p>
    <w:p w:rsidR="00320349" w:rsidRDefault="00320349" w:rsidP="00320349"/>
    <w:p w:rsidR="00320349" w:rsidRDefault="00320349" w:rsidP="00320349"/>
    <w:p w:rsidR="00320349" w:rsidRDefault="00320349" w:rsidP="00320349"/>
    <w:p w:rsidR="00320349" w:rsidRDefault="00320349" w:rsidP="00320349">
      <w:r>
        <w:t>_________________________________</w:t>
      </w:r>
    </w:p>
    <w:p w:rsidR="00320349" w:rsidRDefault="00320349" w:rsidP="00320349"/>
    <w:p w:rsidR="00320349" w:rsidRDefault="00320349" w:rsidP="00320349"/>
    <w:p w:rsidR="00320349" w:rsidRDefault="00320349" w:rsidP="00320349"/>
    <w:p w:rsidR="00320349" w:rsidRDefault="00320349" w:rsidP="00320349">
      <w:r>
        <w:t>_________________________________</w:t>
      </w:r>
    </w:p>
    <w:p w:rsidR="00320349" w:rsidRDefault="00320349" w:rsidP="00320349"/>
    <w:p w:rsidR="00320349" w:rsidRDefault="00320349" w:rsidP="00320349"/>
    <w:p w:rsidR="00320349" w:rsidRDefault="00320349" w:rsidP="00320349"/>
    <w:p w:rsidR="00320349" w:rsidRDefault="00320349" w:rsidP="00320349">
      <w:r>
        <w:t>_________________________________</w:t>
      </w:r>
    </w:p>
    <w:p w:rsidR="00320349" w:rsidRDefault="00320349" w:rsidP="00320349"/>
    <w:p w:rsidR="00320349" w:rsidRDefault="00320349" w:rsidP="00320349"/>
    <w:p w:rsidR="00320349" w:rsidRDefault="00320349" w:rsidP="00320349"/>
    <w:p w:rsidR="00320349" w:rsidRDefault="00320349" w:rsidP="00320349">
      <w:r>
        <w:t>_________________________________</w:t>
      </w:r>
    </w:p>
    <w:p w:rsidR="00320349" w:rsidRDefault="00320349" w:rsidP="00320349"/>
    <w:p w:rsidR="00320349" w:rsidRDefault="00320349" w:rsidP="00320349"/>
    <w:p w:rsidR="00320349" w:rsidRDefault="00320349" w:rsidP="00320349"/>
    <w:p w:rsidR="00320349" w:rsidRDefault="00320349" w:rsidP="00320349">
      <w:r>
        <w:t>_________________________________</w:t>
      </w:r>
    </w:p>
    <w:p w:rsidR="00320349" w:rsidRDefault="00320349" w:rsidP="00320349"/>
    <w:p w:rsidR="00320349" w:rsidRDefault="00320349" w:rsidP="00320349"/>
    <w:p w:rsidR="00320349" w:rsidRDefault="00320349" w:rsidP="00320349"/>
    <w:p w:rsidR="00320349" w:rsidRDefault="00320349" w:rsidP="00320349">
      <w:r>
        <w:t>_________________________________</w:t>
      </w:r>
    </w:p>
    <w:p w:rsidR="00320349" w:rsidRDefault="00320349" w:rsidP="00320349"/>
    <w:p w:rsidR="00320349" w:rsidRDefault="00320349" w:rsidP="00320349"/>
    <w:p w:rsidR="00320349" w:rsidRDefault="00320349" w:rsidP="00320349"/>
    <w:p w:rsidR="00320349" w:rsidRDefault="00320349" w:rsidP="00320349">
      <w:r>
        <w:t>_________________________________</w:t>
      </w:r>
    </w:p>
    <w:p w:rsidR="00320349" w:rsidRDefault="00320349" w:rsidP="00320349">
      <w:pPr>
        <w:sectPr w:rsidR="00320349" w:rsidSect="00320349">
          <w:type w:val="continuous"/>
          <w:pgSz w:w="11906" w:h="16838"/>
          <w:pgMar w:top="3402" w:right="851" w:bottom="1418" w:left="1701" w:header="709" w:footer="709" w:gutter="0"/>
          <w:cols w:num="2" w:space="708"/>
          <w:docGrid w:linePitch="360"/>
        </w:sectPr>
      </w:pPr>
    </w:p>
    <w:p w:rsidR="00320349" w:rsidRDefault="00320349" w:rsidP="00320349"/>
    <w:sectPr w:rsidR="00320349" w:rsidSect="00320349">
      <w:headerReference w:type="even" r:id="rId6"/>
      <w:headerReference w:type="default" r:id="rId7"/>
      <w:headerReference w:type="first" r:id="rId8"/>
      <w:type w:val="continuous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6A7" w:rsidRDefault="004946A7">
      <w:r>
        <w:separator/>
      </w:r>
    </w:p>
  </w:endnote>
  <w:endnote w:type="continuationSeparator" w:id="0">
    <w:p w:rsidR="004946A7" w:rsidRDefault="00494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6A7" w:rsidRDefault="004946A7">
      <w:r>
        <w:separator/>
      </w:r>
    </w:p>
  </w:footnote>
  <w:footnote w:type="continuationSeparator" w:id="0">
    <w:p w:rsidR="004946A7" w:rsidRDefault="00494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946A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946A7"/>
  <w:p w:rsidR="007569CA" w:rsidRDefault="004946A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946A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5F2"/>
    <w:rsid w:val="000700F5"/>
    <w:rsid w:val="000D0481"/>
    <w:rsid w:val="001210C8"/>
    <w:rsid w:val="00154C73"/>
    <w:rsid w:val="00235948"/>
    <w:rsid w:val="00286649"/>
    <w:rsid w:val="00320349"/>
    <w:rsid w:val="003C026C"/>
    <w:rsid w:val="00477232"/>
    <w:rsid w:val="004946A7"/>
    <w:rsid w:val="00532FD5"/>
    <w:rsid w:val="006539C6"/>
    <w:rsid w:val="00693CD6"/>
    <w:rsid w:val="007328B5"/>
    <w:rsid w:val="00756091"/>
    <w:rsid w:val="007569CA"/>
    <w:rsid w:val="00803E47"/>
    <w:rsid w:val="009355AE"/>
    <w:rsid w:val="009502C0"/>
    <w:rsid w:val="009F0286"/>
    <w:rsid w:val="00AC4B48"/>
    <w:rsid w:val="00B928F3"/>
    <w:rsid w:val="00BE72E4"/>
    <w:rsid w:val="00BF2D47"/>
    <w:rsid w:val="00D25650"/>
    <w:rsid w:val="00D30B06"/>
    <w:rsid w:val="00DD55F2"/>
    <w:rsid w:val="00DF021B"/>
    <w:rsid w:val="00F154D0"/>
    <w:rsid w:val="00F3145D"/>
    <w:rsid w:val="00F321AE"/>
    <w:rsid w:val="00FC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E4890-0DFD-4D57-98A9-3EB13AF2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5F2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1"/>
    <w:semiHidden/>
    <w:unhideWhenUsed/>
    <w:rsid w:val="00DD55F2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uiPriority w:val="99"/>
    <w:semiHidden/>
    <w:rsid w:val="00DD55F2"/>
    <w:rPr>
      <w:rFonts w:ascii="Consolas" w:eastAsia="Calibri" w:hAnsi="Consolas" w:cs="Times New Roman"/>
      <w:sz w:val="21"/>
      <w:szCs w:val="21"/>
      <w:lang w:eastAsia="pt-BR"/>
    </w:rPr>
  </w:style>
  <w:style w:type="paragraph" w:customStyle="1" w:styleId="SemEspaamento1">
    <w:name w:val="Sem Espaçamento1"/>
    <w:rsid w:val="00DD55F2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customStyle="1" w:styleId="TextosemFormataoChar1">
    <w:name w:val="Texto sem Formatação Char1"/>
    <w:basedOn w:val="Fontepargpadro"/>
    <w:link w:val="TextosemFormatao"/>
    <w:semiHidden/>
    <w:locked/>
    <w:rsid w:val="00DD55F2"/>
    <w:rPr>
      <w:rFonts w:ascii="Courier New" w:eastAsia="Calibri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8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503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Ananda Oliveira</dc:creator>
  <cp:keywords/>
  <dc:description/>
  <cp:lastModifiedBy>Maria Moraes</cp:lastModifiedBy>
  <cp:revision>20</cp:revision>
  <dcterms:created xsi:type="dcterms:W3CDTF">2018-01-07T18:04:00Z</dcterms:created>
  <dcterms:modified xsi:type="dcterms:W3CDTF">2018-02-05T12:37:00Z</dcterms:modified>
</cp:coreProperties>
</file>