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0A16" w14:textId="77777777" w:rsidR="00D97801" w:rsidRDefault="00D97801" w:rsidP="00D97801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332AE8E0" w14:textId="77777777" w:rsidR="00D97801" w:rsidRDefault="00D97801" w:rsidP="00D97801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1034BA8F" w14:textId="77777777" w:rsidR="00D97801" w:rsidRDefault="00D97801" w:rsidP="00D97801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51E5C9FA" w14:textId="77777777" w:rsidR="00D97801" w:rsidRDefault="00D97801" w:rsidP="00D97801">
      <w:pPr>
        <w:pStyle w:val="SemEspaamento"/>
        <w:ind w:firstLine="1701"/>
        <w:jc w:val="both"/>
        <w:rPr>
          <w:sz w:val="28"/>
          <w:szCs w:val="28"/>
        </w:rPr>
      </w:pPr>
    </w:p>
    <w:p w14:paraId="77826757" w14:textId="77777777" w:rsidR="00D97801" w:rsidRDefault="00D97801" w:rsidP="00D97801">
      <w:pPr>
        <w:pStyle w:val="SemEspaamento"/>
        <w:ind w:firstLine="1701"/>
        <w:jc w:val="both"/>
        <w:rPr>
          <w:sz w:val="28"/>
          <w:szCs w:val="28"/>
        </w:rPr>
      </w:pPr>
    </w:p>
    <w:p w14:paraId="60C3678B" w14:textId="77777777" w:rsidR="00D97801" w:rsidRDefault="00D97801" w:rsidP="00D97801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52ª Sessão Ordinária do Legislativo</w:t>
      </w:r>
      <w:r>
        <w:rPr>
          <w:sz w:val="24"/>
          <w:szCs w:val="24"/>
        </w:rPr>
        <w:t xml:space="preserve"> acha-se marcada para o próximo dia 14 de março,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436831E9" w14:textId="77777777" w:rsidR="00D97801" w:rsidRDefault="00D97801" w:rsidP="00D97801">
      <w:pPr>
        <w:pStyle w:val="SemEspaamento"/>
        <w:ind w:firstLine="1418"/>
        <w:jc w:val="both"/>
        <w:rPr>
          <w:sz w:val="24"/>
          <w:szCs w:val="24"/>
        </w:rPr>
      </w:pPr>
    </w:p>
    <w:p w14:paraId="0F4F9F80" w14:textId="77777777" w:rsidR="00D97801" w:rsidRDefault="00D97801" w:rsidP="00D97801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1) Segunda discussão ao Projeto de Lei nº 04/2018, do Executivo, </w:t>
      </w:r>
      <w:r>
        <w:rPr>
          <w:sz w:val="24"/>
          <w:szCs w:val="24"/>
        </w:rPr>
        <w:t>que “a</w:t>
      </w:r>
      <w:r w:rsidRPr="005C0863">
        <w:rPr>
          <w:sz w:val="24"/>
          <w:szCs w:val="24"/>
        </w:rPr>
        <w:t>ltera o valor da referência salarial do Emprego Público de Professor de Desenvolvimento Infantil, no âmbito da Administração Pública Municipal, na forma que especifica</w:t>
      </w:r>
      <w:r>
        <w:rPr>
          <w:sz w:val="24"/>
          <w:szCs w:val="24"/>
        </w:rPr>
        <w:t>”;</w:t>
      </w:r>
    </w:p>
    <w:p w14:paraId="7CA69B88" w14:textId="77777777" w:rsidR="00D97801" w:rsidRDefault="00D97801" w:rsidP="00D97801">
      <w:pPr>
        <w:ind w:firstLine="1418"/>
        <w:jc w:val="both"/>
        <w:rPr>
          <w:b/>
          <w:sz w:val="24"/>
          <w:szCs w:val="24"/>
        </w:rPr>
      </w:pPr>
    </w:p>
    <w:p w14:paraId="1EA9ACCA" w14:textId="1DD11294" w:rsidR="00D97801" w:rsidRDefault="00D97801" w:rsidP="00D97801">
      <w:pPr>
        <w:ind w:firstLine="1418"/>
        <w:jc w:val="both"/>
        <w:rPr>
          <w:rFonts w:cs="Arial"/>
          <w:bCs/>
          <w:sz w:val="24"/>
          <w:szCs w:val="24"/>
        </w:rPr>
      </w:pPr>
      <w:r>
        <w:rPr>
          <w:b/>
          <w:sz w:val="24"/>
          <w:szCs w:val="24"/>
        </w:rPr>
        <w:t>Item 2) Primeira discussão ao Projeto de Lei nº 0</w:t>
      </w:r>
      <w:r w:rsidR="00F023EA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 xml:space="preserve">/2018, do Executivo, que </w:t>
      </w:r>
      <w:r w:rsidRPr="00D97801">
        <w:rPr>
          <w:sz w:val="24"/>
          <w:szCs w:val="24"/>
        </w:rPr>
        <w:t>“</w:t>
      </w:r>
      <w:r w:rsidR="0063436E">
        <w:rPr>
          <w:rFonts w:cs="Arial"/>
          <w:bCs/>
          <w:sz w:val="24"/>
          <w:szCs w:val="24"/>
        </w:rPr>
        <w:t>a</w:t>
      </w:r>
      <w:r w:rsidRPr="00D97801">
        <w:rPr>
          <w:rFonts w:cs="Arial"/>
          <w:bCs/>
          <w:sz w:val="24"/>
          <w:szCs w:val="24"/>
        </w:rPr>
        <w:t>utoriza o Poder Executivo Municipal a alienar os imóveis que especifica, na forma e condições que estabelece</w:t>
      </w:r>
      <w:r>
        <w:rPr>
          <w:rFonts w:cs="Arial"/>
          <w:bCs/>
          <w:sz w:val="24"/>
          <w:szCs w:val="24"/>
        </w:rPr>
        <w:t>”;</w:t>
      </w:r>
    </w:p>
    <w:p w14:paraId="6016D1B3" w14:textId="66779DE9" w:rsidR="00D97801" w:rsidRDefault="00D97801" w:rsidP="00D97801">
      <w:pPr>
        <w:ind w:firstLine="1418"/>
        <w:jc w:val="both"/>
        <w:rPr>
          <w:rFonts w:cs="Arial"/>
          <w:bCs/>
          <w:sz w:val="24"/>
          <w:szCs w:val="24"/>
        </w:rPr>
      </w:pPr>
    </w:p>
    <w:p w14:paraId="15F1E457" w14:textId="635F9D22" w:rsidR="00D97801" w:rsidRPr="0063436E" w:rsidRDefault="00D97801" w:rsidP="00D97801">
      <w:pPr>
        <w:ind w:firstLine="1418"/>
        <w:jc w:val="both"/>
        <w:rPr>
          <w:rFonts w:eastAsia="Arial"/>
          <w:sz w:val="24"/>
          <w:szCs w:val="24"/>
        </w:rPr>
      </w:pPr>
      <w:r w:rsidRPr="0063436E">
        <w:rPr>
          <w:rFonts w:cs="Arial"/>
          <w:b/>
          <w:bCs/>
          <w:sz w:val="24"/>
          <w:szCs w:val="24"/>
        </w:rPr>
        <w:t>Item 3) Discussão única ao Projeto de Resolução nº</w:t>
      </w:r>
      <w:r w:rsidR="0063436E" w:rsidRPr="0063436E">
        <w:rPr>
          <w:rFonts w:cs="Arial"/>
          <w:b/>
          <w:bCs/>
          <w:sz w:val="24"/>
          <w:szCs w:val="24"/>
        </w:rPr>
        <w:t xml:space="preserve"> 03/2018, da Mesa</w:t>
      </w:r>
      <w:r w:rsidR="0063436E">
        <w:rPr>
          <w:rFonts w:cs="Arial"/>
          <w:bCs/>
          <w:sz w:val="24"/>
          <w:szCs w:val="24"/>
        </w:rPr>
        <w:t>, que “</w:t>
      </w:r>
      <w:r w:rsidR="0063436E" w:rsidRPr="0063436E">
        <w:rPr>
          <w:sz w:val="24"/>
          <w:szCs w:val="24"/>
        </w:rPr>
        <w:t xml:space="preserve">acrescenta parágrafos ao artigo 96, da </w:t>
      </w:r>
      <w:r w:rsidR="0063436E">
        <w:rPr>
          <w:sz w:val="24"/>
          <w:szCs w:val="24"/>
        </w:rPr>
        <w:t>R</w:t>
      </w:r>
      <w:r w:rsidR="0063436E" w:rsidRPr="0063436E">
        <w:rPr>
          <w:sz w:val="24"/>
          <w:szCs w:val="24"/>
        </w:rPr>
        <w:t>esolução nº 17/2014, que ‘</w:t>
      </w:r>
      <w:r w:rsidR="0063436E" w:rsidRPr="0063436E">
        <w:rPr>
          <w:bCs/>
          <w:i/>
          <w:iCs/>
          <w:sz w:val="24"/>
          <w:szCs w:val="24"/>
        </w:rPr>
        <w:t xml:space="preserve">dispõe sobre a organização </w:t>
      </w:r>
      <w:r w:rsidR="0063436E">
        <w:rPr>
          <w:bCs/>
          <w:i/>
          <w:iCs/>
          <w:sz w:val="24"/>
          <w:szCs w:val="24"/>
        </w:rPr>
        <w:t>e a estrutura administrativa da C</w:t>
      </w:r>
      <w:r w:rsidR="0063436E" w:rsidRPr="0063436E">
        <w:rPr>
          <w:bCs/>
          <w:i/>
          <w:iCs/>
          <w:sz w:val="24"/>
          <w:szCs w:val="24"/>
        </w:rPr>
        <w:t xml:space="preserve">âmara </w:t>
      </w:r>
      <w:r w:rsidR="0063436E">
        <w:rPr>
          <w:bCs/>
          <w:i/>
          <w:iCs/>
          <w:sz w:val="24"/>
          <w:szCs w:val="24"/>
        </w:rPr>
        <w:t>M</w:t>
      </w:r>
      <w:r w:rsidR="0063436E" w:rsidRPr="0063436E">
        <w:rPr>
          <w:bCs/>
          <w:i/>
          <w:iCs/>
          <w:sz w:val="24"/>
          <w:szCs w:val="24"/>
        </w:rPr>
        <w:t xml:space="preserve">unicipal de </w:t>
      </w:r>
      <w:r w:rsidR="0063436E">
        <w:rPr>
          <w:bCs/>
          <w:i/>
          <w:iCs/>
          <w:sz w:val="24"/>
          <w:szCs w:val="24"/>
        </w:rPr>
        <w:t>I</w:t>
      </w:r>
      <w:r w:rsidR="0063436E" w:rsidRPr="0063436E">
        <w:rPr>
          <w:bCs/>
          <w:i/>
          <w:iCs/>
          <w:sz w:val="24"/>
          <w:szCs w:val="24"/>
        </w:rPr>
        <w:t>tatiba</w:t>
      </w:r>
      <w:r w:rsidR="0063436E" w:rsidRPr="0063436E">
        <w:rPr>
          <w:bCs/>
          <w:iCs/>
          <w:sz w:val="24"/>
          <w:szCs w:val="24"/>
        </w:rPr>
        <w:t>’</w:t>
      </w:r>
      <w:r w:rsidR="0063436E" w:rsidRPr="0063436E">
        <w:rPr>
          <w:sz w:val="24"/>
          <w:szCs w:val="24"/>
        </w:rPr>
        <w:t xml:space="preserve"> e dá outras providências</w:t>
      </w:r>
      <w:r w:rsidR="0063436E">
        <w:rPr>
          <w:sz w:val="24"/>
          <w:szCs w:val="24"/>
        </w:rPr>
        <w:t>”.</w:t>
      </w:r>
    </w:p>
    <w:p w14:paraId="6E5688F0" w14:textId="77777777" w:rsidR="00D97801" w:rsidRDefault="00D97801" w:rsidP="00D97801">
      <w:pPr>
        <w:ind w:firstLine="1418"/>
        <w:jc w:val="both"/>
        <w:rPr>
          <w:b/>
          <w:sz w:val="24"/>
          <w:szCs w:val="24"/>
        </w:rPr>
      </w:pPr>
    </w:p>
    <w:p w14:paraId="08D04AF0" w14:textId="77777777" w:rsidR="00D97801" w:rsidRDefault="00D97801" w:rsidP="00D97801">
      <w:pPr>
        <w:ind w:firstLine="1418"/>
        <w:jc w:val="both"/>
        <w:rPr>
          <w:rFonts w:eastAsia="Arial"/>
          <w:sz w:val="24"/>
          <w:szCs w:val="24"/>
        </w:rPr>
      </w:pPr>
    </w:p>
    <w:p w14:paraId="39D79475" w14:textId="77777777" w:rsidR="00D97801" w:rsidRDefault="00D97801" w:rsidP="00D97801">
      <w:pPr>
        <w:pStyle w:val="PargrafodaLista"/>
        <w:rPr>
          <w:sz w:val="24"/>
          <w:szCs w:val="24"/>
        </w:rPr>
      </w:pPr>
    </w:p>
    <w:p w14:paraId="1E6719FB" w14:textId="57629825" w:rsidR="00D97801" w:rsidRDefault="00D97801" w:rsidP="00D97801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63436E">
        <w:rPr>
          <w:sz w:val="24"/>
          <w:szCs w:val="24"/>
        </w:rPr>
        <w:t>12</w:t>
      </w:r>
      <w:r>
        <w:rPr>
          <w:sz w:val="24"/>
          <w:szCs w:val="24"/>
        </w:rPr>
        <w:t xml:space="preserve"> de março de 2018</w:t>
      </w:r>
    </w:p>
    <w:p w14:paraId="745C84FA" w14:textId="77777777" w:rsidR="00D97801" w:rsidRDefault="00D97801" w:rsidP="00D97801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C666003" w14:textId="77777777" w:rsidR="00D97801" w:rsidRDefault="00D97801" w:rsidP="00D97801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E7E09DD" w14:textId="77777777" w:rsidR="00D97801" w:rsidRDefault="00D97801" w:rsidP="00D97801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44D34A8" w14:textId="77777777" w:rsidR="00D97801" w:rsidRDefault="00D97801" w:rsidP="00D97801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00E9F4EA" w14:textId="77777777" w:rsidR="00D97801" w:rsidRDefault="00D97801" w:rsidP="00D97801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2A656D5B" w14:textId="77777777" w:rsidR="00D97801" w:rsidRDefault="00D97801" w:rsidP="00D97801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0210651" w14:textId="77777777" w:rsidR="00D97801" w:rsidRDefault="00D97801" w:rsidP="00D97801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DFC10A0" w14:textId="77777777" w:rsidR="00D97801" w:rsidRDefault="00D97801" w:rsidP="00D97801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2A16BF5A" w14:textId="77777777" w:rsidR="00D97801" w:rsidRDefault="00D97801" w:rsidP="00D97801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45B7AD2C" w14:textId="77777777" w:rsidR="00D97801" w:rsidRPr="00C66F76" w:rsidRDefault="00D97801" w:rsidP="00D97801"/>
    <w:p w14:paraId="2CB7FC3A" w14:textId="77777777" w:rsidR="00531889" w:rsidRDefault="00531889"/>
    <w:sectPr w:rsidR="00531889" w:rsidSect="00E30C65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89"/>
    <w:rsid w:val="00531889"/>
    <w:rsid w:val="0063436E"/>
    <w:rsid w:val="00990111"/>
    <w:rsid w:val="00D97801"/>
    <w:rsid w:val="00F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F964"/>
  <w15:chartTrackingRefBased/>
  <w15:docId w15:val="{C1D302CB-A3BF-4A78-AE0D-8D9346FD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7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7801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43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3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Maria Luiza Lança de Moraes</cp:lastModifiedBy>
  <cp:revision>3</cp:revision>
  <cp:lastPrinted>2018-03-09T18:55:00Z</cp:lastPrinted>
  <dcterms:created xsi:type="dcterms:W3CDTF">2018-03-09T18:39:00Z</dcterms:created>
  <dcterms:modified xsi:type="dcterms:W3CDTF">2018-03-12T14:12:00Z</dcterms:modified>
</cp:coreProperties>
</file>