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1A" w:rsidRDefault="00EF4A1A" w:rsidP="00581A3A">
      <w:pPr>
        <w:rPr>
          <w:rFonts w:ascii="Times New Roman" w:hAnsi="Times New Roman" w:cs="Times New Roman"/>
          <w:b/>
          <w:sz w:val="32"/>
          <w:szCs w:val="32"/>
        </w:rPr>
      </w:pPr>
    </w:p>
    <w:p w:rsidR="006717D0" w:rsidRDefault="006717D0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4E8" w:rsidRPr="00C7393C" w:rsidRDefault="00B444E8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B444E8" w:rsidRPr="00C7393C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43C" w:rsidRDefault="008F6184" w:rsidP="00A2543C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Nº__/2018, QUE “DISPÕE SOBRE O TEMPO MÁXIMO DE ESPERA PARA A REALIZAÇÃO DE PROCEDIMENTOS MÉDICOS NAS UNIDADES DA REDE PÚBLICA DE SAÚDE DO MUNICÍPIO DE ITATIBA E DÁ OUTRAS PROVIDÊNCIAS. ”</w:t>
      </w:r>
    </w:p>
    <w:p w:rsidR="00B444E8" w:rsidRPr="00C7393C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Pr="00A875BB" w:rsidRDefault="00B444E8" w:rsidP="00A875BB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Senhores Vereadores</w:t>
      </w:r>
      <w:r w:rsidRPr="00C7393C">
        <w:rPr>
          <w:rFonts w:ascii="Times New Roman" w:hAnsi="Times New Roman" w:cs="Times New Roman"/>
          <w:sz w:val="24"/>
          <w:szCs w:val="24"/>
        </w:rPr>
        <w:t>,</w:t>
      </w:r>
    </w:p>
    <w:p w:rsidR="002A42F9" w:rsidRDefault="007D23DB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garantia à saúde implica o pronto atendimento, ou, pelo menos, aquele realizado em prazo razoável. Submeter as pessoas a longos períodos de espera pode significar o mesmo que negar a elas o que prescreve o texto constitucional – seu direito fundamental à saúde.</w:t>
      </w:r>
    </w:p>
    <w:p w:rsidR="007D23DB" w:rsidRDefault="007D23DB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Dando concretude ao texto constitucional, a carta de direitos dos usuários do SUS, Portaria Ministerial nº. 1.820, de 13 de agosto de 2009, constitui em um pacto firmado entre federativos: União, Estados e Municípios, com o objetivo de oferecer </w:t>
      </w:r>
      <w:r w:rsidR="00CB1D77">
        <w:rPr>
          <w:rFonts w:ascii="Times New Roman" w:eastAsia="Times New Roman" w:hAnsi="Times New Roman" w:cs="Times New Roman"/>
          <w:sz w:val="24"/>
          <w:szCs w:val="24"/>
          <w:lang w:eastAsia="pt-BR"/>
        </w:rPr>
        <w:t>aos cidadãos um atendimento de saúde adequado.</w:t>
      </w:r>
    </w:p>
    <w:p w:rsidR="00CB1D77" w:rsidRDefault="00CB1D77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Dentre as garantias ali dispostas destaca-se ao lado do acesso universal, igualitário, gratuito e integral, o direito a um “atendimento ágil”, que deve ser assegurado a todos os usuários.</w:t>
      </w:r>
    </w:p>
    <w:p w:rsidR="00CB1D77" w:rsidRDefault="00CB1D77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Constitui, sem dúvida alguma, condição essencial para a efetividade do direito à saúde a garantia de agilidade do atendimento ao usuário, a partir do momento em que busca o serviço público de saúde. A demora representa, em muitas situações, não apenas causa de agravamento das moléstias, mas ainda de falecimentos, comprometendo a um só tempo os direitos à saúde e à vida. Não sem razão, uma das maiores reclamações dos usuários e cidadãos consiste no longo prazo de espera para a realização de consultas, exames e procedimentos cirúrgicos. </w:t>
      </w:r>
    </w:p>
    <w:p w:rsidR="00CB1D77" w:rsidRDefault="00CB1D77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Estado de São Paulo, assim como em outras regiões do país, não são também i</w:t>
      </w:r>
      <w:r w:rsidR="00581A3A">
        <w:rPr>
          <w:rFonts w:ascii="Times New Roman" w:eastAsia="Times New Roman" w:hAnsi="Times New Roman" w:cs="Times New Roman"/>
          <w:sz w:val="24"/>
          <w:szCs w:val="24"/>
          <w:lang w:eastAsia="pt-BR"/>
        </w:rPr>
        <w:t>ncomuns as notícias de intolerâncias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pelos usuários, a profissionais das unidades da rede pública de saúde. Tal fato é motivado pela tensão</w:t>
      </w:r>
      <w:r w:rsidR="007948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provocada em razão das longas filas, da demora do atendimento, muitas vezes tardio, a despeito do esforço dos profissionais de saúde, pois resultante, exclusivamente, da defasagem no número de médicos, enfermeiros e técnicos, e de infraestrutura básica (leitos, aparelhos, medicamentos) nas unidades de saúde.</w:t>
      </w:r>
    </w:p>
    <w:p w:rsidR="007D23DB" w:rsidRDefault="00794892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dessa grave realidade é nec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essário e urgente que o Poder Público adote as medidas necessárias a fim de organizar seu atendimento dentro de um prazo de espera razoável para os usuários. </w:t>
      </w:r>
    </w:p>
    <w:p w:rsidR="00794892" w:rsidRDefault="00794892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visa dar efetividade a um direito consagrado nas normas infraconstitucionais, instrumentalizar os usuários da rede pública de saúde para que possam reivindicá-lo, bem como estimular o Poder Público na busca de alternativas</w:t>
      </w:r>
      <w:r w:rsidR="00944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conjunto para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perfeiçoar e garantir a qualidade do atendimento, respeitando, assim, usuários e profissionais da saúde. </w:t>
      </w:r>
    </w:p>
    <w:p w:rsidR="0079735B" w:rsidRDefault="0079735B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735B" w:rsidRDefault="0079735B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735B" w:rsidRDefault="0079735B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735B" w:rsidRDefault="0079735B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735B" w:rsidRDefault="0079735B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4892" w:rsidRDefault="00794892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Esclareço que o presente Projeto de Lei não é inédito; semelhantes proposições encontram-se em tramitação em outras Casas Legislativas no nosso país.</w:t>
      </w:r>
    </w:p>
    <w:p w:rsidR="00794892" w:rsidRDefault="00794892" w:rsidP="00204B2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ante o exposto e pelo interesse comum, solicito o apoio dos Nobres Pares na aprovação desta propositura. </w:t>
      </w:r>
    </w:p>
    <w:p w:rsidR="002A42F9" w:rsidRDefault="00B6427B" w:rsidP="00B6427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</w:t>
      </w:r>
      <w:r w:rsidR="00B444E8" w:rsidRPr="00B444E8">
        <w:rPr>
          <w:rFonts w:ascii="Times New Roman" w:hAnsi="Times New Roman" w:cs="Times New Roman"/>
          <w:sz w:val="24"/>
          <w:szCs w:val="24"/>
        </w:rPr>
        <w:t>Por estas razões,</w:t>
      </w:r>
      <w:r w:rsidR="00204B2E">
        <w:rPr>
          <w:rFonts w:ascii="Times New Roman" w:hAnsi="Times New Roman" w:cs="Times New Roman"/>
          <w:sz w:val="24"/>
          <w:szCs w:val="24"/>
        </w:rPr>
        <w:t xml:space="preserve"> conta-se com a aprovação dos Nobres pares</w:t>
      </w:r>
      <w:r w:rsidR="00B444E8" w:rsidRPr="00B444E8">
        <w:rPr>
          <w:rFonts w:ascii="Times New Roman" w:hAnsi="Times New Roman" w:cs="Times New Roman"/>
          <w:sz w:val="24"/>
          <w:szCs w:val="24"/>
        </w:rPr>
        <w:t>.</w:t>
      </w:r>
    </w:p>
    <w:p w:rsidR="00B6427B" w:rsidRPr="00C7393C" w:rsidRDefault="00B6427B" w:rsidP="00B6427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4E8" w:rsidRDefault="00B444E8" w:rsidP="00B6427B">
      <w:pPr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42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Palácio 1º de Novembro, </w:t>
      </w:r>
      <w:r w:rsidR="00794892">
        <w:rPr>
          <w:rFonts w:ascii="Times New Roman" w:hAnsi="Times New Roman" w:cs="Times New Roman"/>
          <w:sz w:val="24"/>
          <w:szCs w:val="24"/>
        </w:rPr>
        <w:t>13</w:t>
      </w:r>
      <w:r w:rsidR="002A42F9">
        <w:rPr>
          <w:rFonts w:ascii="Times New Roman" w:hAnsi="Times New Roman" w:cs="Times New Roman"/>
          <w:sz w:val="24"/>
          <w:szCs w:val="24"/>
        </w:rPr>
        <w:t xml:space="preserve"> de março</w:t>
      </w:r>
      <w:r w:rsidR="00ED75B3">
        <w:rPr>
          <w:rFonts w:ascii="Times New Roman" w:hAnsi="Times New Roman" w:cs="Times New Roman"/>
          <w:sz w:val="24"/>
          <w:szCs w:val="24"/>
        </w:rPr>
        <w:t xml:space="preserve"> de 2018</w:t>
      </w:r>
      <w:r w:rsidR="00ED75B3" w:rsidRPr="00C7393C">
        <w:rPr>
          <w:rFonts w:ascii="Times New Roman" w:hAnsi="Times New Roman" w:cs="Times New Roman"/>
          <w:sz w:val="24"/>
          <w:szCs w:val="24"/>
        </w:rPr>
        <w:t>.</w:t>
      </w:r>
    </w:p>
    <w:p w:rsidR="007341ED" w:rsidRPr="00C7393C" w:rsidRDefault="007341ED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4E8" w:rsidRPr="00C7393C" w:rsidRDefault="00B444E8" w:rsidP="00B44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44E8" w:rsidRPr="002A4F40" w:rsidRDefault="00B444E8" w:rsidP="00B444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Vereador - PPS</w:t>
      </w:r>
    </w:p>
    <w:p w:rsidR="00245B88" w:rsidRDefault="00245B88"/>
    <w:p w:rsidR="00EF4A1A" w:rsidRDefault="00EF4A1A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7341ED" w:rsidRDefault="007341ED"/>
    <w:p w:rsidR="009A34D0" w:rsidRDefault="009A34D0"/>
    <w:p w:rsidR="00D75C27" w:rsidRDefault="00D75C27"/>
    <w:p w:rsidR="00D75C27" w:rsidRDefault="00D75C27"/>
    <w:p w:rsidR="00EF4A1A" w:rsidRPr="00C7393C" w:rsidRDefault="00EF4A1A" w:rsidP="00EF4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EF4A1A" w:rsidRPr="00C7393C" w:rsidRDefault="00EF4A1A" w:rsidP="00EF4A1A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F10" w:rsidRDefault="00CC7F10" w:rsidP="00CC7F10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Nº__/2018, QUE “DISPÕE SOBRE O TEMPO MÁXIMO DE ESPERA PARA A REALIZAÇÃO DE PROCEDIMENTOS MÉDICOS NAS UNIDADES DA REDE PÚBLICA DE SAÚDE DO MUNICÍPIO DE ITATIBA E DÁ OUTRAS PROVIDÊNCIAS. ”</w:t>
      </w: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A875BB" w:rsidRDefault="00EF4A1A" w:rsidP="00EF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A875BB">
        <w:rPr>
          <w:rFonts w:ascii="Times New Roman" w:hAnsi="Times New Roman" w:cs="Times New Roman"/>
          <w:sz w:val="24"/>
          <w:szCs w:val="24"/>
        </w:rPr>
        <w:t>:</w:t>
      </w:r>
    </w:p>
    <w:p w:rsidR="00EF4A1A" w:rsidRPr="00A875BB" w:rsidRDefault="00EF4A1A" w:rsidP="00B6427B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Default="00EF4A1A" w:rsidP="00B6427B">
      <w:pPr>
        <w:pStyle w:val="SemEspaamento"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>Art.1º</w:t>
      </w:r>
      <w:r w:rsidRPr="00A875BB">
        <w:rPr>
          <w:rFonts w:ascii="Times New Roman" w:hAnsi="Times New Roman" w:cs="Times New Roman"/>
          <w:sz w:val="24"/>
          <w:szCs w:val="24"/>
        </w:rPr>
        <w:t>.</w:t>
      </w:r>
      <w:r w:rsidR="002A42F9">
        <w:rPr>
          <w:rFonts w:ascii="Times New Roman" w:hAnsi="Times New Roman" w:cs="Times New Roman"/>
          <w:sz w:val="24"/>
          <w:szCs w:val="24"/>
        </w:rPr>
        <w:t xml:space="preserve"> </w:t>
      </w:r>
      <w:r w:rsidR="00000D5C">
        <w:rPr>
          <w:rFonts w:ascii="Times New Roman" w:hAnsi="Times New Roman" w:cs="Times New Roman"/>
          <w:sz w:val="24"/>
          <w:szCs w:val="24"/>
        </w:rPr>
        <w:t>As unidades da rede pública de saúde do Município de Itatiba e sua rede credenciada ficam obrigadas a realizar atendimento aos usuários do Sistema Único de Saúde com o tempo máximo de espera, a contar do agendamento, de:</w:t>
      </w:r>
    </w:p>
    <w:p w:rsidR="00000D5C" w:rsidRDefault="00000D5C" w:rsidP="00B6427B">
      <w:pPr>
        <w:pStyle w:val="SemEspaamento"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0D5C" w:rsidRDefault="00000D5C" w:rsidP="00B6427B">
      <w:pPr>
        <w:pStyle w:val="SemEspaamento"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15 (quinze) dias para exames médicos;</w:t>
      </w:r>
    </w:p>
    <w:p w:rsidR="00000D5C" w:rsidRDefault="00000D5C" w:rsidP="00B6427B">
      <w:pPr>
        <w:pStyle w:val="SemEspaamento"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30 (trinta) dias para consultas;</w:t>
      </w:r>
    </w:p>
    <w:p w:rsidR="00000D5C" w:rsidRPr="00A875BB" w:rsidRDefault="00000D5C" w:rsidP="00B6427B">
      <w:pPr>
        <w:pStyle w:val="SemEspaamento"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60 (sessenta) dias para cirurgias eletivas.</w:t>
      </w:r>
    </w:p>
    <w:p w:rsidR="00A875BB" w:rsidRDefault="00A875BB" w:rsidP="00B6427B">
      <w:pPr>
        <w:pStyle w:val="SemEspaamento"/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000D5C" w:rsidRDefault="00000D5C" w:rsidP="00B6427B">
      <w:pPr>
        <w:pStyle w:val="SemEspaamento"/>
        <w:tabs>
          <w:tab w:val="left" w:pos="709"/>
          <w:tab w:val="left" w:pos="851"/>
        </w:tabs>
        <w:ind w:firstLine="851"/>
        <w:rPr>
          <w:rStyle w:val="y0nh2b"/>
          <w:rFonts w:ascii="Times New Roman" w:hAnsi="Times New Roman" w:cs="Times New Roman"/>
          <w:sz w:val="24"/>
          <w:szCs w:val="24"/>
        </w:rPr>
      </w:pPr>
      <w:r w:rsidRPr="00000D5C">
        <w:rPr>
          <w:rStyle w:val="y0nh2b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y0nh2b"/>
          <w:rFonts w:ascii="Times New Roman" w:hAnsi="Times New Roman" w:cs="Times New Roman"/>
          <w:sz w:val="24"/>
          <w:szCs w:val="24"/>
        </w:rPr>
        <w:t>1º. Para idosos, valetudinários, portadores de necessidades especiais, nascituros e gestantes, quando não for o caso de internamento imediato, o prazo de consultas será no máximo de 03 (três) dias úteis.</w:t>
      </w:r>
    </w:p>
    <w:p w:rsidR="00000D5C" w:rsidRDefault="00000D5C" w:rsidP="00B6427B">
      <w:pPr>
        <w:pStyle w:val="SemEspaamento"/>
        <w:tabs>
          <w:tab w:val="left" w:pos="709"/>
          <w:tab w:val="left" w:pos="851"/>
        </w:tabs>
        <w:ind w:firstLine="851"/>
        <w:rPr>
          <w:rStyle w:val="y0nh2b"/>
          <w:rFonts w:ascii="Times New Roman" w:hAnsi="Times New Roman" w:cs="Times New Roman"/>
          <w:sz w:val="24"/>
          <w:szCs w:val="24"/>
        </w:rPr>
      </w:pPr>
    </w:p>
    <w:p w:rsidR="00000D5C" w:rsidRDefault="00000D5C" w:rsidP="00B6427B">
      <w:pPr>
        <w:pStyle w:val="SemEspaamento"/>
        <w:tabs>
          <w:tab w:val="left" w:pos="709"/>
          <w:tab w:val="left" w:pos="851"/>
        </w:tabs>
        <w:ind w:firstLine="851"/>
        <w:rPr>
          <w:rStyle w:val="y0nh2b"/>
          <w:rFonts w:ascii="Times New Roman" w:hAnsi="Times New Roman" w:cs="Times New Roman"/>
          <w:sz w:val="24"/>
          <w:szCs w:val="24"/>
        </w:rPr>
      </w:pPr>
      <w:r w:rsidRPr="00000D5C">
        <w:rPr>
          <w:rStyle w:val="y0nh2b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y0nh2b"/>
          <w:rFonts w:ascii="Times New Roman" w:hAnsi="Times New Roman" w:cs="Times New Roman"/>
          <w:sz w:val="24"/>
          <w:szCs w:val="24"/>
        </w:rPr>
        <w:t xml:space="preserve">2º. Excetuam-se do caput deste artigo as Unidades de Terapia Intensiva (UTI) ou equivalentes, e os casos considerados de urgência e emergência que </w:t>
      </w:r>
      <w:r w:rsidR="007341ED">
        <w:rPr>
          <w:rStyle w:val="y0nh2b"/>
          <w:rFonts w:ascii="Times New Roman" w:hAnsi="Times New Roman" w:cs="Times New Roman"/>
          <w:sz w:val="24"/>
          <w:szCs w:val="24"/>
        </w:rPr>
        <w:t>exijam atendimento</w:t>
      </w:r>
      <w:r>
        <w:rPr>
          <w:rStyle w:val="y0nh2b"/>
          <w:rFonts w:ascii="Times New Roman" w:hAnsi="Times New Roman" w:cs="Times New Roman"/>
          <w:sz w:val="24"/>
          <w:szCs w:val="24"/>
        </w:rPr>
        <w:t xml:space="preserve"> imediato.</w:t>
      </w:r>
    </w:p>
    <w:p w:rsidR="00000D5C" w:rsidRDefault="00000D5C" w:rsidP="00B6427B">
      <w:pPr>
        <w:pStyle w:val="SemEspaamento"/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000D5C" w:rsidRDefault="00000D5C" w:rsidP="00B6427B">
      <w:pPr>
        <w:pStyle w:val="SemEspaamento"/>
        <w:tabs>
          <w:tab w:val="left" w:pos="709"/>
          <w:tab w:val="left" w:pos="851"/>
        </w:tabs>
        <w:ind w:firstLine="851"/>
        <w:rPr>
          <w:rStyle w:val="y0nh2b"/>
          <w:rFonts w:ascii="Times New Roman" w:hAnsi="Times New Roman" w:cs="Times New Roman"/>
          <w:sz w:val="24"/>
          <w:szCs w:val="24"/>
        </w:rPr>
      </w:pPr>
      <w:r w:rsidRPr="00000D5C">
        <w:rPr>
          <w:rStyle w:val="y0nh2b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y0nh2b"/>
          <w:rFonts w:ascii="Times New Roman" w:hAnsi="Times New Roman" w:cs="Times New Roman"/>
          <w:sz w:val="24"/>
          <w:szCs w:val="24"/>
        </w:rPr>
        <w:t>3º. Quando o usuário for criança com idade inferior a 12 anos, ou portador de doença grave, os prazos previstos nesse artigo serão reduzidos</w:t>
      </w:r>
      <w:r w:rsidR="007341ED">
        <w:rPr>
          <w:rStyle w:val="y0nh2b"/>
          <w:rFonts w:ascii="Times New Roman" w:hAnsi="Times New Roman" w:cs="Times New Roman"/>
          <w:sz w:val="24"/>
          <w:szCs w:val="24"/>
        </w:rPr>
        <w:t xml:space="preserve"> à</w:t>
      </w:r>
      <w:r>
        <w:rPr>
          <w:rStyle w:val="y0nh2b"/>
          <w:rFonts w:ascii="Times New Roman" w:hAnsi="Times New Roman" w:cs="Times New Roman"/>
          <w:sz w:val="24"/>
          <w:szCs w:val="24"/>
        </w:rPr>
        <w:t xml:space="preserve"> metade</w:t>
      </w:r>
      <w:r w:rsidR="007341ED">
        <w:rPr>
          <w:rStyle w:val="y0nh2b"/>
          <w:rFonts w:ascii="Times New Roman" w:hAnsi="Times New Roman" w:cs="Times New Roman"/>
          <w:sz w:val="24"/>
          <w:szCs w:val="24"/>
        </w:rPr>
        <w:t>.</w:t>
      </w:r>
    </w:p>
    <w:p w:rsidR="007341ED" w:rsidRDefault="007341ED" w:rsidP="00B6427B">
      <w:pPr>
        <w:pStyle w:val="SemEspaamento"/>
        <w:tabs>
          <w:tab w:val="left" w:pos="709"/>
          <w:tab w:val="left" w:pos="851"/>
        </w:tabs>
        <w:ind w:firstLine="851"/>
        <w:rPr>
          <w:rStyle w:val="y0nh2b"/>
          <w:rFonts w:ascii="Times New Roman" w:hAnsi="Times New Roman" w:cs="Times New Roman"/>
          <w:sz w:val="24"/>
          <w:szCs w:val="24"/>
        </w:rPr>
      </w:pPr>
    </w:p>
    <w:p w:rsidR="007341ED" w:rsidRDefault="007341ED" w:rsidP="00B6427B">
      <w:pPr>
        <w:tabs>
          <w:tab w:val="left" w:pos="709"/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 </w:t>
      </w:r>
      <w:r w:rsidRPr="00A875BB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. A não observância dos prazos fixados nesta Lei implicará abertura de processo administrativo pelo órgão competente para apuração de responsabilidade da autoridade administrativa.</w:t>
      </w:r>
    </w:p>
    <w:p w:rsidR="007341ED" w:rsidRDefault="007341ED" w:rsidP="00B6427B">
      <w:pPr>
        <w:tabs>
          <w:tab w:val="left" w:pos="709"/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1ED" w:rsidRDefault="007341ED" w:rsidP="00B6427B">
      <w:pPr>
        <w:tabs>
          <w:tab w:val="left" w:pos="709"/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 </w:t>
      </w:r>
      <w:r w:rsidRPr="00A875BB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. O Poder Executivo regulamentará esta Lei no prazo máximo de 60 (sessenta) dias. </w:t>
      </w:r>
    </w:p>
    <w:p w:rsidR="0079735B" w:rsidRDefault="0079735B" w:rsidP="00B6427B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5B" w:rsidRDefault="0079735B" w:rsidP="00B6427B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5B" w:rsidRDefault="0079735B" w:rsidP="00B6427B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5B" w:rsidRDefault="0079735B" w:rsidP="00B6427B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1ED" w:rsidRDefault="007341ED" w:rsidP="00973B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5B" w:rsidRDefault="0079735B" w:rsidP="00973B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5B" w:rsidRDefault="0079735B" w:rsidP="00973B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5B" w:rsidRDefault="0079735B" w:rsidP="00B642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35B" w:rsidRDefault="0079735B" w:rsidP="00B642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Pr="007341ED" w:rsidRDefault="007341ED" w:rsidP="00B642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Art.4 </w:t>
      </w:r>
      <w:r w:rsidR="001F34ED" w:rsidRPr="00A875BB">
        <w:rPr>
          <w:rFonts w:ascii="Times New Roman" w:hAnsi="Times New Roman" w:cs="Times New Roman"/>
          <w:b/>
          <w:sz w:val="24"/>
          <w:szCs w:val="24"/>
        </w:rPr>
        <w:t>º</w:t>
      </w:r>
      <w:r w:rsidR="001F34ED">
        <w:rPr>
          <w:rFonts w:ascii="Times New Roman" w:hAnsi="Times New Roman" w:cs="Times New Roman"/>
          <w:sz w:val="24"/>
          <w:szCs w:val="24"/>
        </w:rPr>
        <w:t xml:space="preserve">. Essa Lei entrará em </w:t>
      </w:r>
      <w:r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contrário.</w:t>
      </w:r>
    </w:p>
    <w:p w:rsidR="00EF4A1A" w:rsidRPr="00C7393C" w:rsidRDefault="00EF4A1A" w:rsidP="00B6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C7393C" w:rsidRDefault="00EF4A1A" w:rsidP="00B6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7393C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7341ED">
        <w:rPr>
          <w:rFonts w:ascii="Times New Roman" w:hAnsi="Times New Roman" w:cs="Times New Roman"/>
          <w:sz w:val="24"/>
          <w:szCs w:val="24"/>
        </w:rPr>
        <w:t>, 13</w:t>
      </w:r>
      <w:r w:rsidR="001F34ED">
        <w:rPr>
          <w:rFonts w:ascii="Times New Roman" w:hAnsi="Times New Roman" w:cs="Times New Roman"/>
          <w:sz w:val="24"/>
          <w:szCs w:val="24"/>
        </w:rPr>
        <w:t xml:space="preserve"> de março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  <w:r w:rsidRPr="00C7393C">
        <w:rPr>
          <w:rFonts w:ascii="Times New Roman" w:hAnsi="Times New Roman" w:cs="Times New Roman"/>
          <w:sz w:val="24"/>
          <w:szCs w:val="24"/>
        </w:rPr>
        <w:t>.</w:t>
      </w:r>
    </w:p>
    <w:p w:rsidR="007341ED" w:rsidRPr="00C7393C" w:rsidRDefault="007341ED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C7393C" w:rsidRDefault="00EF4A1A" w:rsidP="00EF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F4A1A" w:rsidRPr="00C7393C" w:rsidRDefault="00EF4A1A" w:rsidP="00EF4A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 w:rsidRPr="00C7393C">
        <w:rPr>
          <w:rFonts w:ascii="Times New Roman" w:hAnsi="Times New Roman" w:cs="Times New Roman"/>
          <w:sz w:val="24"/>
          <w:szCs w:val="24"/>
        </w:rPr>
        <w:t>Vereador - PPS</w:t>
      </w:r>
    </w:p>
    <w:p w:rsidR="00EF4A1A" w:rsidRDefault="00EF4A1A"/>
    <w:sectPr w:rsidR="00EF4A1A" w:rsidSect="00A875BB">
      <w:pgSz w:w="11906" w:h="16838"/>
      <w:pgMar w:top="1417" w:right="1416" w:bottom="1417" w:left="1701" w:header="708" w:footer="708" w:gutter="0"/>
      <w:cols w:space="708"/>
      <w:docGrid w:linePitch="360"/>
      <w:headerReference w:type="default" r:id="R173d229a32dc46a3"/>
      <w:headerReference w:type="even" r:id="Ra57cd4e82ce94865"/>
      <w:headerReference w:type="first" r:id="R3623d2fde992455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30702153f243d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8"/>
    <w:rsid w:val="00000D5C"/>
    <w:rsid w:val="0017391D"/>
    <w:rsid w:val="001B2FFE"/>
    <w:rsid w:val="001F34ED"/>
    <w:rsid w:val="00204B2E"/>
    <w:rsid w:val="00235B5B"/>
    <w:rsid w:val="00245B88"/>
    <w:rsid w:val="002A42F9"/>
    <w:rsid w:val="00527917"/>
    <w:rsid w:val="00581A3A"/>
    <w:rsid w:val="006717D0"/>
    <w:rsid w:val="006B68C9"/>
    <w:rsid w:val="007341ED"/>
    <w:rsid w:val="00751BFE"/>
    <w:rsid w:val="00794892"/>
    <w:rsid w:val="0079735B"/>
    <w:rsid w:val="007D23DB"/>
    <w:rsid w:val="008F6184"/>
    <w:rsid w:val="00944C70"/>
    <w:rsid w:val="00973B27"/>
    <w:rsid w:val="00975EE8"/>
    <w:rsid w:val="009A34D0"/>
    <w:rsid w:val="00A2543C"/>
    <w:rsid w:val="00A36122"/>
    <w:rsid w:val="00A509C6"/>
    <w:rsid w:val="00A875BB"/>
    <w:rsid w:val="00B03866"/>
    <w:rsid w:val="00B444E8"/>
    <w:rsid w:val="00B6427B"/>
    <w:rsid w:val="00C2432D"/>
    <w:rsid w:val="00CB1D77"/>
    <w:rsid w:val="00CC7F10"/>
    <w:rsid w:val="00D46C4A"/>
    <w:rsid w:val="00D75C27"/>
    <w:rsid w:val="00D9661B"/>
    <w:rsid w:val="00ED75B3"/>
    <w:rsid w:val="00E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4246-90C5-4DA1-97A8-926C82D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9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875B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75BB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875BB"/>
    <w:pPr>
      <w:spacing w:after="0" w:line="240" w:lineRule="auto"/>
    </w:pPr>
  </w:style>
  <w:style w:type="character" w:customStyle="1" w:styleId="y0nh2b">
    <w:name w:val="y0nh2b"/>
    <w:basedOn w:val="Fontepargpadro"/>
    <w:rsid w:val="002A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73d229a32dc46a3" /><Relationship Type="http://schemas.openxmlformats.org/officeDocument/2006/relationships/header" Target="/word/header2.xml" Id="Ra57cd4e82ce94865" /><Relationship Type="http://schemas.openxmlformats.org/officeDocument/2006/relationships/header" Target="/word/header3.xml" Id="R3623d2fde992455b" /><Relationship Type="http://schemas.openxmlformats.org/officeDocument/2006/relationships/image" Target="/word/media/aab3fdaa-cb64-4a9f-8e0c-044bdb579f42.png" Id="R831a7a3734524c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ab3fdaa-cb64-4a9f-8e0c-044bdb579f42.png" Id="R2530702153f243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E60A-66C1-4141-B59D-0DEFB263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8</cp:revision>
  <cp:lastPrinted>2018-03-13T19:29:00Z</cp:lastPrinted>
  <dcterms:created xsi:type="dcterms:W3CDTF">2018-03-13T19:05:00Z</dcterms:created>
  <dcterms:modified xsi:type="dcterms:W3CDTF">2018-03-13T19:43:00Z</dcterms:modified>
</cp:coreProperties>
</file>