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33" w:rsidRPr="00DC1344" w:rsidRDefault="00373633" w:rsidP="00AA24CE">
      <w:pPr>
        <w:spacing w:line="276" w:lineRule="auto"/>
        <w:ind w:left="708" w:firstLine="708"/>
        <w:rPr>
          <w:rFonts w:ascii="Times New Roman" w:hAnsi="Times New Roman" w:cs="Times New Roman"/>
          <w:sz w:val="24"/>
          <w:szCs w:val="24"/>
        </w:rPr>
      </w:pPr>
      <w:bookmarkStart w:id="0" w:name="_GoBack"/>
      <w:bookmarkEnd w:id="0"/>
      <w:r w:rsidRPr="00DC1344">
        <w:rPr>
          <w:rFonts w:ascii="Times New Roman" w:hAnsi="Times New Roman" w:cs="Times New Roman"/>
          <w:sz w:val="24"/>
          <w:szCs w:val="24"/>
        </w:rPr>
        <w:t>PALÁCIO 1º DE NOVEMBRO</w:t>
      </w:r>
    </w:p>
    <w:p w:rsidR="00373633" w:rsidRPr="00DC1344" w:rsidRDefault="00373633" w:rsidP="008548A7">
      <w:pPr>
        <w:spacing w:line="276" w:lineRule="auto"/>
        <w:rPr>
          <w:rFonts w:ascii="Times New Roman" w:hAnsi="Times New Roman" w:cs="Times New Roman"/>
          <w:sz w:val="24"/>
          <w:szCs w:val="24"/>
        </w:rPr>
      </w:pPr>
    </w:p>
    <w:p w:rsidR="00373633" w:rsidRPr="00DC1344" w:rsidRDefault="00373633" w:rsidP="008548A7">
      <w:pPr>
        <w:spacing w:line="276" w:lineRule="auto"/>
        <w:rPr>
          <w:rFonts w:ascii="Times New Roman" w:hAnsi="Times New Roman" w:cs="Times New Roman"/>
          <w:sz w:val="24"/>
          <w:szCs w:val="24"/>
        </w:rPr>
      </w:pPr>
    </w:p>
    <w:p w:rsidR="009553F2" w:rsidRPr="006553EF" w:rsidRDefault="00373633" w:rsidP="006553EF">
      <w:pPr>
        <w:spacing w:line="276" w:lineRule="auto"/>
        <w:rPr>
          <w:rFonts w:ascii="Times New Roman" w:hAnsi="Times New Roman" w:cs="Times New Roman"/>
          <w:b/>
          <w:i/>
          <w:iCs/>
          <w:sz w:val="24"/>
          <w:szCs w:val="24"/>
        </w:rPr>
      </w:pPr>
      <w:r w:rsidRPr="00DC1344">
        <w:rPr>
          <w:rFonts w:ascii="Times New Roman" w:hAnsi="Times New Roman" w:cs="Times New Roman"/>
          <w:sz w:val="24"/>
          <w:szCs w:val="24"/>
        </w:rPr>
        <w:t>MENSAGEM A</w:t>
      </w:r>
      <w:r w:rsidR="00427E5F" w:rsidRPr="00DC1344">
        <w:rPr>
          <w:rFonts w:ascii="Times New Roman" w:hAnsi="Times New Roman" w:cs="Times New Roman"/>
          <w:sz w:val="24"/>
          <w:szCs w:val="24"/>
        </w:rPr>
        <w:t>O</w:t>
      </w:r>
      <w:r w:rsidR="00204C85" w:rsidRPr="00DC1344">
        <w:rPr>
          <w:rFonts w:ascii="Times New Roman" w:hAnsi="Times New Roman" w:cs="Times New Roman"/>
          <w:sz w:val="24"/>
          <w:szCs w:val="24"/>
        </w:rPr>
        <w:t xml:space="preserve"> </w:t>
      </w:r>
      <w:r w:rsidR="00427E5F" w:rsidRPr="00DC1344">
        <w:rPr>
          <w:rFonts w:ascii="Times New Roman" w:hAnsi="Times New Roman" w:cs="Times New Roman"/>
          <w:sz w:val="24"/>
          <w:szCs w:val="24"/>
        </w:rPr>
        <w:t xml:space="preserve">PROJETO DE LEI </w:t>
      </w:r>
      <w:r w:rsidR="00AA6B4E">
        <w:rPr>
          <w:rFonts w:ascii="Times New Roman" w:hAnsi="Times New Roman" w:cs="Times New Roman"/>
          <w:sz w:val="24"/>
          <w:szCs w:val="24"/>
        </w:rPr>
        <w:t>Nº           /2018</w:t>
      </w:r>
      <w:r w:rsidRPr="00DC1344">
        <w:rPr>
          <w:rFonts w:ascii="Times New Roman" w:hAnsi="Times New Roman" w:cs="Times New Roman"/>
          <w:sz w:val="24"/>
          <w:szCs w:val="24"/>
        </w:rPr>
        <w:t xml:space="preserve">, QUE </w:t>
      </w:r>
      <w:r w:rsidR="00167078" w:rsidRPr="00DC1344">
        <w:rPr>
          <w:rFonts w:ascii="Times New Roman" w:hAnsi="Times New Roman" w:cs="Times New Roman"/>
          <w:sz w:val="24"/>
          <w:szCs w:val="24"/>
        </w:rPr>
        <w:t xml:space="preserve">  </w:t>
      </w:r>
      <w:r w:rsidR="009553F2" w:rsidRPr="009553F2">
        <w:rPr>
          <w:rFonts w:ascii="Times New Roman" w:hAnsi="Times New Roman" w:cs="Times New Roman"/>
          <w:b/>
          <w:i/>
          <w:iCs/>
          <w:sz w:val="24"/>
          <w:szCs w:val="24"/>
        </w:rPr>
        <w:t>“</w:t>
      </w:r>
      <w:r w:rsidR="006553EF" w:rsidRPr="006553EF">
        <w:rPr>
          <w:rFonts w:ascii="Times New Roman" w:hAnsi="Times New Roman" w:cs="Times New Roman"/>
          <w:b/>
          <w:i/>
          <w:iCs/>
          <w:sz w:val="24"/>
          <w:szCs w:val="24"/>
        </w:rPr>
        <w:t xml:space="preserve">Dispõe sobre as medidas a serem adotadas para identificar, acompanhar e auxiliar o aluno portador de TDAH e/ou dislexia na Rede Pública e Privada de Ensino do Município de </w:t>
      </w:r>
      <w:r w:rsidR="006553EF">
        <w:rPr>
          <w:rFonts w:ascii="Times New Roman" w:hAnsi="Times New Roman" w:cs="Times New Roman"/>
          <w:b/>
          <w:i/>
          <w:iCs/>
          <w:sz w:val="24"/>
          <w:szCs w:val="24"/>
        </w:rPr>
        <w:t>Itatiba e dá outras providências. ”</w:t>
      </w:r>
    </w:p>
    <w:p w:rsidR="00FA2797" w:rsidRPr="00DC1344" w:rsidRDefault="00FA2797" w:rsidP="009553F2">
      <w:pPr>
        <w:spacing w:line="276" w:lineRule="auto"/>
        <w:ind w:firstLine="0"/>
        <w:rPr>
          <w:rFonts w:ascii="Times New Roman" w:hAnsi="Times New Roman" w:cs="Times New Roman"/>
          <w:i/>
          <w:iCs/>
          <w:sz w:val="24"/>
          <w:szCs w:val="24"/>
        </w:rPr>
      </w:pPr>
    </w:p>
    <w:p w:rsidR="00373633" w:rsidRPr="00DC1344" w:rsidRDefault="00FA2797" w:rsidP="008548A7">
      <w:pPr>
        <w:spacing w:line="276" w:lineRule="auto"/>
        <w:rPr>
          <w:rFonts w:ascii="Times New Roman" w:hAnsi="Times New Roman" w:cs="Times New Roman"/>
          <w:sz w:val="24"/>
          <w:szCs w:val="24"/>
        </w:rPr>
      </w:pPr>
      <w:r w:rsidRPr="00DC1344">
        <w:rPr>
          <w:rFonts w:ascii="Times New Roman" w:hAnsi="Times New Roman" w:cs="Times New Roman"/>
          <w:iCs/>
          <w:sz w:val="24"/>
          <w:szCs w:val="24"/>
        </w:rPr>
        <w:t xml:space="preserve"> </w:t>
      </w:r>
    </w:p>
    <w:p w:rsidR="00373633" w:rsidRPr="00DC1344" w:rsidRDefault="00373633" w:rsidP="008548A7">
      <w:pPr>
        <w:spacing w:line="276" w:lineRule="auto"/>
        <w:rPr>
          <w:rFonts w:ascii="Times New Roman" w:hAnsi="Times New Roman" w:cs="Times New Roman"/>
          <w:sz w:val="24"/>
          <w:szCs w:val="24"/>
        </w:rPr>
      </w:pPr>
      <w:r w:rsidRPr="00DC1344">
        <w:rPr>
          <w:rFonts w:ascii="Times New Roman" w:hAnsi="Times New Roman" w:cs="Times New Roman"/>
          <w:sz w:val="24"/>
          <w:szCs w:val="24"/>
        </w:rPr>
        <w:t>Senhores Vereadores:</w:t>
      </w:r>
    </w:p>
    <w:p w:rsidR="00DC1344" w:rsidRPr="00DC1344" w:rsidRDefault="00DC1344" w:rsidP="00DC1344">
      <w:pPr>
        <w:ind w:firstLine="0"/>
        <w:rPr>
          <w:rFonts w:ascii="Times New Roman" w:hAnsi="Times New Roman" w:cs="Times New Roman"/>
          <w:sz w:val="24"/>
          <w:szCs w:val="24"/>
        </w:rPr>
      </w:pPr>
    </w:p>
    <w:p w:rsidR="006553EF" w:rsidRPr="006553EF" w:rsidRDefault="006553EF" w:rsidP="006553EF">
      <w:pPr>
        <w:spacing w:line="276" w:lineRule="auto"/>
        <w:rPr>
          <w:rFonts w:ascii="Times New Roman" w:hAnsi="Times New Roman" w:cs="Times New Roman"/>
          <w:sz w:val="24"/>
          <w:szCs w:val="24"/>
        </w:rPr>
      </w:pPr>
      <w:r w:rsidRPr="006553EF">
        <w:rPr>
          <w:rFonts w:ascii="Times New Roman" w:hAnsi="Times New Roman" w:cs="Times New Roman"/>
          <w:sz w:val="24"/>
          <w:szCs w:val="24"/>
        </w:rPr>
        <w:t xml:space="preserve">O presente Projeto de Lei tem por objetivo adotar medidas para identificar, acompanhar e auxiliar o aluno portador de dislexia e/ou Transtorno do Déficit de Atenção - TDAH na Rede Pública e Privada de Ensino do Município de </w:t>
      </w:r>
      <w:r w:rsidR="003F4F40">
        <w:rPr>
          <w:rFonts w:ascii="Times New Roman" w:hAnsi="Times New Roman" w:cs="Times New Roman"/>
          <w:sz w:val="24"/>
          <w:szCs w:val="24"/>
        </w:rPr>
        <w:t>Itatiba</w:t>
      </w:r>
      <w:r w:rsidRPr="006553EF">
        <w:rPr>
          <w:rFonts w:ascii="Times New Roman" w:hAnsi="Times New Roman" w:cs="Times New Roman"/>
          <w:sz w:val="24"/>
          <w:szCs w:val="24"/>
        </w:rPr>
        <w:t xml:space="preserve">, através de uma ação conjunta entre professores, coordenadores, diretores e demais membros da equipe multidisciplinar. </w:t>
      </w:r>
    </w:p>
    <w:p w:rsidR="006553EF" w:rsidRDefault="006553EF" w:rsidP="006553EF">
      <w:pPr>
        <w:spacing w:line="276" w:lineRule="auto"/>
        <w:rPr>
          <w:rFonts w:ascii="Times New Roman" w:hAnsi="Times New Roman" w:cs="Times New Roman"/>
          <w:sz w:val="24"/>
          <w:szCs w:val="24"/>
        </w:rPr>
      </w:pPr>
    </w:p>
    <w:p w:rsidR="006553EF" w:rsidRPr="006553EF" w:rsidRDefault="006553EF" w:rsidP="006553EF">
      <w:pPr>
        <w:spacing w:line="276" w:lineRule="auto"/>
        <w:rPr>
          <w:rFonts w:ascii="Times New Roman" w:hAnsi="Times New Roman" w:cs="Times New Roman"/>
          <w:sz w:val="24"/>
          <w:szCs w:val="24"/>
        </w:rPr>
      </w:pPr>
      <w:r w:rsidRPr="006553EF">
        <w:rPr>
          <w:rFonts w:ascii="Times New Roman" w:hAnsi="Times New Roman" w:cs="Times New Roman"/>
          <w:sz w:val="24"/>
          <w:szCs w:val="24"/>
        </w:rPr>
        <w:t xml:space="preserve">Destaque-se que os professores, devido </w:t>
      </w:r>
      <w:proofErr w:type="spellStart"/>
      <w:r w:rsidRPr="006553EF">
        <w:rPr>
          <w:rFonts w:ascii="Times New Roman" w:hAnsi="Times New Roman" w:cs="Times New Roman"/>
          <w:sz w:val="24"/>
          <w:szCs w:val="24"/>
        </w:rPr>
        <w:t>o</w:t>
      </w:r>
      <w:proofErr w:type="spellEnd"/>
      <w:r w:rsidRPr="006553EF">
        <w:rPr>
          <w:rFonts w:ascii="Times New Roman" w:hAnsi="Times New Roman" w:cs="Times New Roman"/>
          <w:sz w:val="24"/>
          <w:szCs w:val="24"/>
        </w:rPr>
        <w:t xml:space="preserve"> convívio escolar direto com os alunos, podem observar comportamentos que indiquem desatenção, inquietude, impulsividade etc. São comportamentos que consequentemente refletem de forma negativa na vida escolar e podem indicar a presença do TDAH e/ou dislexia. </w:t>
      </w:r>
    </w:p>
    <w:p w:rsidR="006553EF" w:rsidRDefault="006553EF" w:rsidP="006553EF">
      <w:pPr>
        <w:spacing w:line="276" w:lineRule="auto"/>
        <w:rPr>
          <w:rFonts w:ascii="Times New Roman" w:hAnsi="Times New Roman" w:cs="Times New Roman"/>
          <w:sz w:val="24"/>
          <w:szCs w:val="24"/>
        </w:rPr>
      </w:pPr>
    </w:p>
    <w:p w:rsidR="006553EF" w:rsidRPr="006553EF" w:rsidRDefault="006553EF" w:rsidP="006553EF">
      <w:pPr>
        <w:spacing w:line="276" w:lineRule="auto"/>
        <w:rPr>
          <w:rFonts w:ascii="Times New Roman" w:hAnsi="Times New Roman" w:cs="Times New Roman"/>
          <w:sz w:val="24"/>
          <w:szCs w:val="24"/>
        </w:rPr>
      </w:pPr>
      <w:r w:rsidRPr="006553EF">
        <w:rPr>
          <w:rFonts w:ascii="Times New Roman" w:hAnsi="Times New Roman" w:cs="Times New Roman"/>
          <w:sz w:val="24"/>
          <w:szCs w:val="24"/>
        </w:rPr>
        <w:t xml:space="preserve">Os professores, coordenadores, diretores e demais membros da equipe multidisciplinar, ao observar possíveis sintomas no aluno, poderão relatar aos pais ou responsáveis e com o consentimento destes, encaminhar o caso para ser avaliado pelo profissional competente e assim adotar medidas diferenciadas, por meio de flexibilizações curriculares, avaliações diversificadas que contemplem as habilidades, atendendo as necessidades educacionais específicas no desenvolvimento do estudante. </w:t>
      </w:r>
    </w:p>
    <w:p w:rsidR="006553EF" w:rsidRDefault="006553EF" w:rsidP="006553EF">
      <w:pPr>
        <w:spacing w:line="276" w:lineRule="auto"/>
        <w:rPr>
          <w:rFonts w:ascii="Times New Roman" w:hAnsi="Times New Roman" w:cs="Times New Roman"/>
          <w:sz w:val="24"/>
          <w:szCs w:val="24"/>
        </w:rPr>
      </w:pPr>
    </w:p>
    <w:p w:rsidR="006553EF" w:rsidRPr="006553EF" w:rsidRDefault="006553EF" w:rsidP="006553EF">
      <w:pPr>
        <w:spacing w:line="276" w:lineRule="auto"/>
        <w:rPr>
          <w:rFonts w:ascii="Times New Roman" w:hAnsi="Times New Roman" w:cs="Times New Roman"/>
          <w:sz w:val="24"/>
          <w:szCs w:val="24"/>
        </w:rPr>
      </w:pPr>
      <w:r w:rsidRPr="006553EF">
        <w:rPr>
          <w:rFonts w:ascii="Times New Roman" w:hAnsi="Times New Roman" w:cs="Times New Roman"/>
          <w:sz w:val="24"/>
          <w:szCs w:val="24"/>
        </w:rPr>
        <w:t xml:space="preserve">Desta forma, faz-se necessário a capacitação e orientação dos professores, coordenadores, diretores e demais membros da equipe educacional, com o intuito de torná-los aptos a lidar com as situações diversas que porventura ocorram no âmbito escolar. </w:t>
      </w:r>
    </w:p>
    <w:p w:rsidR="006553EF" w:rsidRDefault="006553EF" w:rsidP="006553EF">
      <w:pPr>
        <w:spacing w:line="276" w:lineRule="auto"/>
        <w:rPr>
          <w:rFonts w:ascii="Times New Roman" w:hAnsi="Times New Roman" w:cs="Times New Roman"/>
          <w:sz w:val="24"/>
          <w:szCs w:val="24"/>
        </w:rPr>
      </w:pPr>
    </w:p>
    <w:p w:rsidR="006553EF" w:rsidRDefault="006553EF" w:rsidP="006553EF">
      <w:pPr>
        <w:spacing w:line="276" w:lineRule="auto"/>
        <w:rPr>
          <w:rFonts w:ascii="Times New Roman" w:hAnsi="Times New Roman" w:cs="Times New Roman"/>
          <w:sz w:val="24"/>
          <w:szCs w:val="24"/>
        </w:rPr>
      </w:pPr>
      <w:r w:rsidRPr="006553EF">
        <w:rPr>
          <w:rFonts w:ascii="Times New Roman" w:hAnsi="Times New Roman" w:cs="Times New Roman"/>
          <w:sz w:val="24"/>
          <w:szCs w:val="24"/>
        </w:rPr>
        <w:t xml:space="preserve">Considerando a Lei nº 9.394/96, que estabelece as diretrizes da educação nacional (Lei de Diretrizes e Bases da Educação Nacional-LDB) como preceitua em seu Art. 58 </w:t>
      </w:r>
    </w:p>
    <w:p w:rsidR="006553EF" w:rsidRPr="006553EF" w:rsidRDefault="006553EF" w:rsidP="006553EF">
      <w:pPr>
        <w:spacing w:line="276" w:lineRule="auto"/>
        <w:rPr>
          <w:rFonts w:ascii="Times New Roman" w:hAnsi="Times New Roman" w:cs="Times New Roman"/>
          <w:sz w:val="24"/>
          <w:szCs w:val="24"/>
        </w:rPr>
      </w:pPr>
    </w:p>
    <w:p w:rsidR="006553EF" w:rsidRPr="006553EF" w:rsidRDefault="006553EF" w:rsidP="006553EF">
      <w:pPr>
        <w:spacing w:line="276" w:lineRule="auto"/>
        <w:ind w:left="1416" w:firstLine="2"/>
        <w:rPr>
          <w:rFonts w:ascii="Times New Roman" w:hAnsi="Times New Roman" w:cs="Times New Roman"/>
          <w:sz w:val="24"/>
          <w:szCs w:val="24"/>
        </w:rPr>
      </w:pPr>
      <w:r w:rsidRPr="006553EF">
        <w:rPr>
          <w:rFonts w:ascii="Times New Roman" w:hAnsi="Times New Roman" w:cs="Times New Roman"/>
          <w:i/>
          <w:iCs/>
          <w:sz w:val="24"/>
          <w:szCs w:val="24"/>
        </w:rPr>
        <w:t xml:space="preserve">“Art. 58 - Entende-se por educação especial, para os efeitos desta Lei, a modalidade de educação escolar oferecida preferencialmente na rede regular de </w:t>
      </w:r>
      <w:r w:rsidRPr="006553EF">
        <w:rPr>
          <w:rFonts w:ascii="Times New Roman" w:hAnsi="Times New Roman" w:cs="Times New Roman"/>
          <w:i/>
          <w:iCs/>
          <w:sz w:val="24"/>
          <w:szCs w:val="24"/>
        </w:rPr>
        <w:lastRenderedPageBreak/>
        <w:t xml:space="preserve">ensino, para educandos com deficiência, transtornos globais do desenvolvimento e altas habilidades ou </w:t>
      </w:r>
      <w:proofErr w:type="spellStart"/>
      <w:r w:rsidRPr="006553EF">
        <w:rPr>
          <w:rFonts w:ascii="Times New Roman" w:hAnsi="Times New Roman" w:cs="Times New Roman"/>
          <w:i/>
          <w:iCs/>
          <w:sz w:val="24"/>
          <w:szCs w:val="24"/>
        </w:rPr>
        <w:t>superdotação</w:t>
      </w:r>
      <w:proofErr w:type="spellEnd"/>
      <w:r w:rsidRPr="006553EF">
        <w:rPr>
          <w:rFonts w:ascii="Times New Roman" w:hAnsi="Times New Roman" w:cs="Times New Roman"/>
          <w:i/>
          <w:iCs/>
          <w:sz w:val="24"/>
          <w:szCs w:val="24"/>
        </w:rPr>
        <w:t xml:space="preserve">. </w:t>
      </w:r>
    </w:p>
    <w:p w:rsidR="00373633" w:rsidRDefault="006553EF" w:rsidP="006553EF">
      <w:pPr>
        <w:spacing w:line="276" w:lineRule="auto"/>
        <w:ind w:left="1416" w:firstLine="2"/>
        <w:rPr>
          <w:rFonts w:ascii="Times New Roman" w:hAnsi="Times New Roman" w:cs="Times New Roman"/>
          <w:i/>
          <w:iCs/>
          <w:sz w:val="24"/>
          <w:szCs w:val="24"/>
        </w:rPr>
      </w:pPr>
      <w:r w:rsidRPr="006553EF">
        <w:rPr>
          <w:rFonts w:ascii="Times New Roman" w:hAnsi="Times New Roman" w:cs="Times New Roman"/>
          <w:i/>
          <w:iCs/>
          <w:sz w:val="24"/>
          <w:szCs w:val="24"/>
        </w:rPr>
        <w:t>§ 1º Haverá, quando necessário, serviços de apoio especializado, na escola regular, para atender às peculiaridades da clientela de educação especial.</w:t>
      </w:r>
    </w:p>
    <w:p w:rsidR="006E35A3" w:rsidRDefault="006E35A3" w:rsidP="006553EF">
      <w:pPr>
        <w:spacing w:line="276" w:lineRule="auto"/>
        <w:ind w:left="1416" w:firstLine="2"/>
        <w:rPr>
          <w:rFonts w:ascii="Times New Roman" w:hAnsi="Times New Roman" w:cs="Times New Roman"/>
          <w:i/>
          <w:iCs/>
          <w:sz w:val="24"/>
          <w:szCs w:val="24"/>
        </w:rPr>
      </w:pPr>
    </w:p>
    <w:p w:rsidR="006E35A3" w:rsidRDefault="006E35A3" w:rsidP="006E35A3">
      <w:pPr>
        <w:spacing w:line="276" w:lineRule="auto"/>
        <w:ind w:left="1416" w:firstLine="2"/>
        <w:rPr>
          <w:rFonts w:ascii="Times New Roman" w:hAnsi="Times New Roman" w:cs="Times New Roman"/>
          <w:i/>
          <w:iCs/>
          <w:sz w:val="24"/>
          <w:szCs w:val="24"/>
        </w:rPr>
      </w:pPr>
      <w:r w:rsidRPr="006E35A3">
        <w:rPr>
          <w:rFonts w:ascii="Times New Roman" w:hAnsi="Times New Roman" w:cs="Times New Roman"/>
          <w:i/>
          <w:iCs/>
          <w:sz w:val="24"/>
          <w:szCs w:val="24"/>
        </w:rPr>
        <w:t xml:space="preserve">§ 2º O atendimento educacional será feito em classes, escolas ou serviços especializados, sempre que, em função das condições específicas dos alunos, não for possível a sua integração nas classes comuns de ensino regular. </w:t>
      </w:r>
    </w:p>
    <w:p w:rsidR="003F4F40" w:rsidRPr="006E35A3" w:rsidRDefault="003F4F40" w:rsidP="006E35A3">
      <w:pPr>
        <w:spacing w:line="276" w:lineRule="auto"/>
        <w:ind w:left="1416" w:firstLine="2"/>
        <w:rPr>
          <w:rFonts w:ascii="Times New Roman" w:hAnsi="Times New Roman" w:cs="Times New Roman"/>
          <w:i/>
          <w:iCs/>
          <w:sz w:val="24"/>
          <w:szCs w:val="24"/>
        </w:rPr>
      </w:pPr>
    </w:p>
    <w:p w:rsidR="006E35A3" w:rsidRDefault="006E35A3" w:rsidP="006E35A3">
      <w:pPr>
        <w:spacing w:line="276" w:lineRule="auto"/>
        <w:ind w:left="1416" w:firstLine="2"/>
        <w:rPr>
          <w:rFonts w:ascii="Times New Roman" w:hAnsi="Times New Roman" w:cs="Times New Roman"/>
          <w:i/>
          <w:iCs/>
          <w:sz w:val="24"/>
          <w:szCs w:val="24"/>
        </w:rPr>
      </w:pPr>
      <w:r w:rsidRPr="006E35A3">
        <w:rPr>
          <w:rFonts w:ascii="Times New Roman" w:hAnsi="Times New Roman" w:cs="Times New Roman"/>
          <w:i/>
          <w:iCs/>
          <w:sz w:val="24"/>
          <w:szCs w:val="24"/>
        </w:rPr>
        <w:t>§ 3º</w:t>
      </w:r>
      <w:r w:rsidR="003F4F40" w:rsidRPr="003F4F40">
        <w:rPr>
          <w:rFonts w:ascii="Arial" w:hAnsi="Arial" w:cs="Arial"/>
          <w:color w:val="000000"/>
          <w:sz w:val="20"/>
          <w:szCs w:val="20"/>
          <w:shd w:val="clear" w:color="auto" w:fill="FFFFFF"/>
        </w:rPr>
        <w:t xml:space="preserve"> </w:t>
      </w:r>
      <w:r w:rsidR="003F4F40" w:rsidRPr="003F4F40">
        <w:rPr>
          <w:rFonts w:ascii="Times New Roman" w:hAnsi="Times New Roman" w:cs="Times New Roman"/>
          <w:i/>
          <w:iCs/>
          <w:sz w:val="24"/>
          <w:szCs w:val="24"/>
        </w:rPr>
        <w:t>A oferta de educação especial, nos termos do </w:t>
      </w:r>
      <w:r w:rsidR="003F4F40" w:rsidRPr="003F4F40">
        <w:rPr>
          <w:rFonts w:ascii="Times New Roman" w:hAnsi="Times New Roman" w:cs="Times New Roman"/>
          <w:b/>
          <w:bCs/>
          <w:i/>
          <w:iCs/>
          <w:sz w:val="24"/>
          <w:szCs w:val="24"/>
        </w:rPr>
        <w:t>caput</w:t>
      </w:r>
      <w:r w:rsidR="003F4F40" w:rsidRPr="003F4F40">
        <w:rPr>
          <w:rFonts w:ascii="Times New Roman" w:hAnsi="Times New Roman" w:cs="Times New Roman"/>
          <w:i/>
          <w:iCs/>
          <w:sz w:val="24"/>
          <w:szCs w:val="24"/>
        </w:rPr>
        <w:t> deste artigo, tem início na educação infantil e estende-se ao longo da vida, observados o inciso III do art. 4º e o parágrafo único do art. 60 desta Lei. </w:t>
      </w:r>
      <w:r w:rsidRPr="006E35A3">
        <w:rPr>
          <w:rFonts w:ascii="Times New Roman" w:hAnsi="Times New Roman" w:cs="Times New Roman"/>
          <w:i/>
          <w:iCs/>
          <w:sz w:val="24"/>
          <w:szCs w:val="24"/>
        </w:rPr>
        <w:t xml:space="preserve">” </w:t>
      </w:r>
    </w:p>
    <w:p w:rsidR="006E35A3" w:rsidRPr="006E35A3" w:rsidRDefault="006E35A3" w:rsidP="006E35A3">
      <w:pPr>
        <w:spacing w:line="276" w:lineRule="auto"/>
        <w:ind w:left="1416" w:firstLine="2"/>
        <w:rPr>
          <w:rFonts w:ascii="Times New Roman" w:hAnsi="Times New Roman" w:cs="Times New Roman"/>
          <w:i/>
          <w:iCs/>
          <w:sz w:val="24"/>
          <w:szCs w:val="24"/>
        </w:rPr>
      </w:pPr>
    </w:p>
    <w:p w:rsidR="006E35A3" w:rsidRPr="006E35A3" w:rsidRDefault="006E35A3" w:rsidP="006E35A3">
      <w:pPr>
        <w:spacing w:line="276" w:lineRule="auto"/>
        <w:rPr>
          <w:rFonts w:ascii="Times New Roman" w:hAnsi="Times New Roman" w:cs="Times New Roman"/>
          <w:iCs/>
          <w:sz w:val="24"/>
          <w:szCs w:val="24"/>
        </w:rPr>
      </w:pPr>
      <w:r w:rsidRPr="006E35A3">
        <w:rPr>
          <w:rFonts w:ascii="Times New Roman" w:hAnsi="Times New Roman" w:cs="Times New Roman"/>
          <w:iCs/>
          <w:sz w:val="24"/>
          <w:szCs w:val="24"/>
        </w:rPr>
        <w:t xml:space="preserve">O intuito do referido Projeto de Lei é esclarecer a questão em pauta. Os estudantes que possuem o TDAH e/ou dislexia, atualmente são confundidos como inquietos. Os professores, infelizmente, não têm conhecimento do assunto. O projeto vem tentar preencher uma lacuna para que estes alunos sejam incentivados, em conformidade com suas especificidades, realizando um tratamento correto com psicopedagogos, bem como qualificando os professores para lidar com esse tipo de situação. </w:t>
      </w:r>
    </w:p>
    <w:p w:rsidR="006E35A3" w:rsidRPr="006E35A3" w:rsidRDefault="006E35A3" w:rsidP="006E35A3">
      <w:pPr>
        <w:spacing w:line="276" w:lineRule="auto"/>
        <w:rPr>
          <w:rFonts w:ascii="Times New Roman" w:hAnsi="Times New Roman" w:cs="Times New Roman"/>
          <w:iCs/>
          <w:sz w:val="24"/>
          <w:szCs w:val="24"/>
        </w:rPr>
      </w:pPr>
    </w:p>
    <w:p w:rsidR="006E35A3" w:rsidRPr="006E35A3" w:rsidRDefault="006E35A3" w:rsidP="006E35A3">
      <w:pPr>
        <w:spacing w:line="276" w:lineRule="auto"/>
        <w:rPr>
          <w:rFonts w:ascii="Times New Roman" w:hAnsi="Times New Roman" w:cs="Times New Roman"/>
          <w:iCs/>
          <w:sz w:val="24"/>
          <w:szCs w:val="24"/>
        </w:rPr>
      </w:pPr>
      <w:r w:rsidRPr="006E35A3">
        <w:rPr>
          <w:rFonts w:ascii="Times New Roman" w:hAnsi="Times New Roman" w:cs="Times New Roman"/>
          <w:iCs/>
          <w:sz w:val="24"/>
          <w:szCs w:val="24"/>
        </w:rPr>
        <w:t>Pelo exposto, tendo em vista a importância da execução de políticas públicas voltadas ao diagnóstico de problemas de saúde que afetam diretamente o aprendizado do educando, contamos com o apoio dos nobres pares no sentido de aprovar o presente Projeto de Lei.</w:t>
      </w:r>
    </w:p>
    <w:p w:rsidR="006553EF" w:rsidRPr="00DC1344" w:rsidRDefault="006553EF" w:rsidP="006553EF">
      <w:pPr>
        <w:spacing w:line="276" w:lineRule="auto"/>
        <w:ind w:left="1416" w:firstLine="2"/>
        <w:rPr>
          <w:rFonts w:ascii="Times New Roman" w:hAnsi="Times New Roman" w:cs="Times New Roman"/>
          <w:sz w:val="24"/>
          <w:szCs w:val="24"/>
        </w:rPr>
      </w:pPr>
    </w:p>
    <w:p w:rsidR="00373633" w:rsidRPr="00DC1344" w:rsidRDefault="00167078" w:rsidP="008548A7">
      <w:pPr>
        <w:spacing w:line="276" w:lineRule="auto"/>
        <w:rPr>
          <w:rFonts w:ascii="Times New Roman" w:hAnsi="Times New Roman" w:cs="Times New Roman"/>
          <w:sz w:val="24"/>
          <w:szCs w:val="24"/>
        </w:rPr>
      </w:pPr>
      <w:r w:rsidRPr="00DC1344">
        <w:rPr>
          <w:rFonts w:ascii="Times New Roman" w:hAnsi="Times New Roman" w:cs="Times New Roman"/>
          <w:sz w:val="24"/>
          <w:szCs w:val="24"/>
        </w:rPr>
        <w:t xml:space="preserve">Palácio 1º de </w:t>
      </w:r>
      <w:proofErr w:type="gramStart"/>
      <w:r w:rsidRPr="00DC1344">
        <w:rPr>
          <w:rFonts w:ascii="Times New Roman" w:hAnsi="Times New Roman" w:cs="Times New Roman"/>
          <w:sz w:val="24"/>
          <w:szCs w:val="24"/>
        </w:rPr>
        <w:t>Novembro</w:t>
      </w:r>
      <w:proofErr w:type="gramEnd"/>
      <w:r w:rsidRPr="00DC1344">
        <w:rPr>
          <w:rFonts w:ascii="Times New Roman" w:hAnsi="Times New Roman" w:cs="Times New Roman"/>
          <w:sz w:val="24"/>
          <w:szCs w:val="24"/>
        </w:rPr>
        <w:t xml:space="preserve">, </w:t>
      </w:r>
      <w:r w:rsidR="006553EF">
        <w:rPr>
          <w:rFonts w:ascii="Times New Roman" w:hAnsi="Times New Roman" w:cs="Times New Roman"/>
          <w:sz w:val="24"/>
          <w:szCs w:val="24"/>
        </w:rPr>
        <w:t>06</w:t>
      </w:r>
      <w:r w:rsidR="00373633" w:rsidRPr="00DC1344">
        <w:rPr>
          <w:rFonts w:ascii="Times New Roman" w:hAnsi="Times New Roman" w:cs="Times New Roman"/>
          <w:sz w:val="24"/>
          <w:szCs w:val="24"/>
        </w:rPr>
        <w:t xml:space="preserve"> de </w:t>
      </w:r>
      <w:r w:rsidR="00D5595B">
        <w:rPr>
          <w:rFonts w:ascii="Times New Roman" w:hAnsi="Times New Roman" w:cs="Times New Roman"/>
          <w:sz w:val="24"/>
          <w:szCs w:val="24"/>
        </w:rPr>
        <w:t>abril</w:t>
      </w:r>
      <w:r w:rsidR="006A14C0">
        <w:rPr>
          <w:rFonts w:ascii="Times New Roman" w:hAnsi="Times New Roman" w:cs="Times New Roman"/>
          <w:sz w:val="24"/>
          <w:szCs w:val="24"/>
        </w:rPr>
        <w:t xml:space="preserve"> de 2018</w:t>
      </w:r>
      <w:r w:rsidR="00373633" w:rsidRPr="00DC1344">
        <w:rPr>
          <w:rFonts w:ascii="Times New Roman" w:hAnsi="Times New Roman" w:cs="Times New Roman"/>
          <w:sz w:val="24"/>
          <w:szCs w:val="24"/>
        </w:rPr>
        <w:t>.</w:t>
      </w:r>
    </w:p>
    <w:p w:rsidR="00B73261" w:rsidRPr="00DC1344" w:rsidRDefault="00B73261" w:rsidP="008548A7">
      <w:pPr>
        <w:spacing w:line="276" w:lineRule="auto"/>
        <w:rPr>
          <w:rFonts w:ascii="Times New Roman" w:hAnsi="Times New Roman" w:cs="Times New Roman"/>
          <w:sz w:val="24"/>
          <w:szCs w:val="24"/>
        </w:rPr>
      </w:pPr>
    </w:p>
    <w:p w:rsidR="00FA2797" w:rsidRPr="00DC1344" w:rsidRDefault="00FA2797" w:rsidP="008548A7">
      <w:pPr>
        <w:spacing w:line="276" w:lineRule="auto"/>
        <w:rPr>
          <w:rFonts w:ascii="Times New Roman" w:hAnsi="Times New Roman" w:cs="Times New Roman"/>
          <w:sz w:val="24"/>
          <w:szCs w:val="24"/>
        </w:rPr>
      </w:pPr>
    </w:p>
    <w:p w:rsidR="00373633" w:rsidRPr="00DC1344" w:rsidRDefault="00373633" w:rsidP="008548A7">
      <w:pPr>
        <w:spacing w:line="276" w:lineRule="auto"/>
        <w:rPr>
          <w:rFonts w:ascii="Times New Roman" w:hAnsi="Times New Roman" w:cs="Times New Roman"/>
          <w:sz w:val="24"/>
          <w:szCs w:val="24"/>
        </w:rPr>
      </w:pPr>
    </w:p>
    <w:p w:rsidR="00FA2797" w:rsidRPr="00DC1344" w:rsidRDefault="00FA2797" w:rsidP="00FA2797">
      <w:pPr>
        <w:spacing w:line="276" w:lineRule="auto"/>
        <w:jc w:val="center"/>
        <w:rPr>
          <w:rFonts w:ascii="Times New Roman" w:hAnsi="Times New Roman" w:cs="Times New Roman"/>
          <w:sz w:val="24"/>
          <w:szCs w:val="24"/>
        </w:rPr>
      </w:pPr>
      <w:r w:rsidRPr="00DC1344">
        <w:rPr>
          <w:rFonts w:ascii="Times New Roman" w:hAnsi="Times New Roman" w:cs="Times New Roman"/>
          <w:sz w:val="24"/>
          <w:szCs w:val="24"/>
        </w:rPr>
        <w:t>Deborah de Cassia Oliveira</w:t>
      </w:r>
    </w:p>
    <w:p w:rsidR="009553F2" w:rsidRDefault="00FA2797" w:rsidP="009553F2">
      <w:pPr>
        <w:spacing w:line="276" w:lineRule="auto"/>
        <w:jc w:val="center"/>
        <w:rPr>
          <w:rFonts w:ascii="Times New Roman" w:hAnsi="Times New Roman" w:cs="Times New Roman"/>
          <w:sz w:val="24"/>
          <w:szCs w:val="24"/>
        </w:rPr>
      </w:pPr>
      <w:r w:rsidRPr="00DC1344">
        <w:rPr>
          <w:rFonts w:ascii="Times New Roman" w:hAnsi="Times New Roman" w:cs="Times New Roman"/>
          <w:sz w:val="24"/>
          <w:szCs w:val="24"/>
        </w:rPr>
        <w:t>Vereadora – PPS</w:t>
      </w:r>
    </w:p>
    <w:p w:rsidR="006A14C0" w:rsidRDefault="006A14C0" w:rsidP="009553F2">
      <w:pPr>
        <w:spacing w:line="276" w:lineRule="auto"/>
        <w:rPr>
          <w:rFonts w:ascii="Times New Roman" w:hAnsi="Times New Roman" w:cs="Times New Roman"/>
          <w:sz w:val="24"/>
          <w:szCs w:val="24"/>
        </w:rPr>
      </w:pPr>
    </w:p>
    <w:p w:rsidR="006A14C0" w:rsidRDefault="006A14C0" w:rsidP="009553F2">
      <w:pPr>
        <w:spacing w:line="276" w:lineRule="auto"/>
        <w:rPr>
          <w:rFonts w:ascii="Times New Roman" w:hAnsi="Times New Roman" w:cs="Times New Roman"/>
          <w:sz w:val="24"/>
          <w:szCs w:val="24"/>
        </w:rPr>
      </w:pPr>
    </w:p>
    <w:p w:rsidR="006A14C0" w:rsidRDefault="006A14C0" w:rsidP="009553F2">
      <w:pPr>
        <w:spacing w:line="276" w:lineRule="auto"/>
        <w:rPr>
          <w:rFonts w:ascii="Times New Roman" w:hAnsi="Times New Roman" w:cs="Times New Roman"/>
          <w:sz w:val="24"/>
          <w:szCs w:val="24"/>
        </w:rPr>
      </w:pPr>
    </w:p>
    <w:p w:rsidR="006A14C0" w:rsidRDefault="006A14C0" w:rsidP="009553F2">
      <w:pPr>
        <w:spacing w:line="276" w:lineRule="auto"/>
        <w:rPr>
          <w:rFonts w:ascii="Times New Roman" w:hAnsi="Times New Roman" w:cs="Times New Roman"/>
          <w:sz w:val="24"/>
          <w:szCs w:val="24"/>
        </w:rPr>
      </w:pPr>
    </w:p>
    <w:p w:rsidR="006A14C0" w:rsidRDefault="006A14C0" w:rsidP="009553F2">
      <w:pPr>
        <w:spacing w:line="276" w:lineRule="auto"/>
        <w:rPr>
          <w:rFonts w:ascii="Times New Roman" w:hAnsi="Times New Roman" w:cs="Times New Roman"/>
          <w:sz w:val="24"/>
          <w:szCs w:val="24"/>
        </w:rPr>
      </w:pPr>
    </w:p>
    <w:p w:rsidR="006A14C0" w:rsidRDefault="006A14C0" w:rsidP="009553F2">
      <w:pPr>
        <w:spacing w:line="276" w:lineRule="auto"/>
        <w:rPr>
          <w:rFonts w:ascii="Times New Roman" w:hAnsi="Times New Roman" w:cs="Times New Roman"/>
          <w:sz w:val="24"/>
          <w:szCs w:val="24"/>
        </w:rPr>
      </w:pPr>
    </w:p>
    <w:p w:rsidR="006A14C0" w:rsidRDefault="006A14C0" w:rsidP="009553F2">
      <w:pPr>
        <w:spacing w:line="276" w:lineRule="auto"/>
        <w:rPr>
          <w:rFonts w:ascii="Times New Roman" w:hAnsi="Times New Roman" w:cs="Times New Roman"/>
          <w:sz w:val="24"/>
          <w:szCs w:val="24"/>
        </w:rPr>
      </w:pPr>
    </w:p>
    <w:p w:rsidR="006A14C0" w:rsidRDefault="006A14C0" w:rsidP="009553F2">
      <w:pPr>
        <w:spacing w:line="276" w:lineRule="auto"/>
        <w:rPr>
          <w:rFonts w:ascii="Times New Roman" w:hAnsi="Times New Roman" w:cs="Times New Roman"/>
          <w:sz w:val="24"/>
          <w:szCs w:val="24"/>
        </w:rPr>
      </w:pPr>
    </w:p>
    <w:p w:rsidR="006E35A3" w:rsidRDefault="006E35A3" w:rsidP="006E35A3">
      <w:pPr>
        <w:spacing w:line="276" w:lineRule="auto"/>
        <w:ind w:firstLine="0"/>
        <w:rPr>
          <w:rFonts w:ascii="Times New Roman" w:hAnsi="Times New Roman" w:cs="Times New Roman"/>
          <w:sz w:val="24"/>
          <w:szCs w:val="24"/>
        </w:rPr>
      </w:pPr>
    </w:p>
    <w:p w:rsidR="00373633" w:rsidRPr="00DC1344" w:rsidRDefault="00373633" w:rsidP="006E35A3">
      <w:pPr>
        <w:spacing w:line="276" w:lineRule="auto"/>
        <w:ind w:left="708" w:firstLine="708"/>
        <w:rPr>
          <w:rFonts w:ascii="Times New Roman" w:hAnsi="Times New Roman" w:cs="Times New Roman"/>
          <w:sz w:val="24"/>
          <w:szCs w:val="24"/>
        </w:rPr>
      </w:pPr>
      <w:r w:rsidRPr="00DC1344">
        <w:rPr>
          <w:rFonts w:ascii="Times New Roman" w:hAnsi="Times New Roman" w:cs="Times New Roman"/>
          <w:sz w:val="24"/>
          <w:szCs w:val="24"/>
        </w:rPr>
        <w:t>PALÁCIO 1º DE NOVEMBRO</w:t>
      </w:r>
    </w:p>
    <w:p w:rsidR="00373633" w:rsidRPr="00DC1344" w:rsidRDefault="00373633" w:rsidP="008548A7">
      <w:pPr>
        <w:spacing w:line="276" w:lineRule="auto"/>
        <w:rPr>
          <w:rFonts w:ascii="Times New Roman" w:hAnsi="Times New Roman" w:cs="Times New Roman"/>
          <w:sz w:val="24"/>
          <w:szCs w:val="24"/>
        </w:rPr>
      </w:pPr>
    </w:p>
    <w:p w:rsidR="00373633" w:rsidRPr="00DC1344" w:rsidRDefault="00373633" w:rsidP="008548A7">
      <w:pPr>
        <w:spacing w:line="276" w:lineRule="auto"/>
        <w:rPr>
          <w:rFonts w:ascii="Times New Roman" w:hAnsi="Times New Roman" w:cs="Times New Roman"/>
          <w:sz w:val="24"/>
          <w:szCs w:val="24"/>
        </w:rPr>
      </w:pPr>
    </w:p>
    <w:p w:rsidR="00373633" w:rsidRPr="00DC1344" w:rsidRDefault="00373633" w:rsidP="008548A7">
      <w:pPr>
        <w:spacing w:line="276" w:lineRule="auto"/>
        <w:rPr>
          <w:rFonts w:ascii="Times New Roman" w:hAnsi="Times New Roman" w:cs="Times New Roman"/>
          <w:sz w:val="24"/>
          <w:szCs w:val="24"/>
        </w:rPr>
      </w:pPr>
      <w:r w:rsidRPr="00DC1344">
        <w:rPr>
          <w:rFonts w:ascii="Times New Roman" w:hAnsi="Times New Roman" w:cs="Times New Roman"/>
          <w:sz w:val="24"/>
          <w:szCs w:val="24"/>
        </w:rPr>
        <w:t xml:space="preserve">PROJETO DE LEI Nº                </w:t>
      </w:r>
      <w:r w:rsidR="006553EF">
        <w:rPr>
          <w:rFonts w:ascii="Times New Roman" w:hAnsi="Times New Roman" w:cs="Times New Roman"/>
          <w:sz w:val="24"/>
          <w:szCs w:val="24"/>
        </w:rPr>
        <w:t>/2018</w:t>
      </w:r>
    </w:p>
    <w:p w:rsidR="00373633" w:rsidRPr="00DC1344" w:rsidRDefault="00373633" w:rsidP="008548A7">
      <w:pPr>
        <w:spacing w:line="276" w:lineRule="auto"/>
        <w:rPr>
          <w:rFonts w:ascii="Times New Roman" w:hAnsi="Times New Roman" w:cs="Times New Roman"/>
          <w:sz w:val="24"/>
          <w:szCs w:val="24"/>
        </w:rPr>
      </w:pPr>
    </w:p>
    <w:p w:rsidR="00373633" w:rsidRPr="00DC1344" w:rsidRDefault="00373633" w:rsidP="008548A7">
      <w:pPr>
        <w:spacing w:line="276" w:lineRule="auto"/>
        <w:rPr>
          <w:rFonts w:ascii="Times New Roman" w:hAnsi="Times New Roman" w:cs="Times New Roman"/>
          <w:sz w:val="24"/>
          <w:szCs w:val="24"/>
        </w:rPr>
      </w:pPr>
    </w:p>
    <w:p w:rsidR="00373633" w:rsidRPr="00DC1344" w:rsidRDefault="00373633" w:rsidP="008548A7">
      <w:pPr>
        <w:spacing w:line="276" w:lineRule="auto"/>
        <w:rPr>
          <w:rFonts w:ascii="Times New Roman" w:hAnsi="Times New Roman" w:cs="Times New Roman"/>
          <w:i/>
          <w:iCs/>
          <w:sz w:val="24"/>
          <w:szCs w:val="24"/>
        </w:rPr>
      </w:pPr>
      <w:r w:rsidRPr="00DC1344">
        <w:rPr>
          <w:rFonts w:ascii="Times New Roman" w:hAnsi="Times New Roman" w:cs="Times New Roman"/>
          <w:i/>
          <w:iCs/>
          <w:sz w:val="24"/>
          <w:szCs w:val="24"/>
        </w:rPr>
        <w:t>EMENTA:</w:t>
      </w:r>
      <w:r w:rsidRPr="009553F2">
        <w:rPr>
          <w:rFonts w:ascii="Times New Roman" w:hAnsi="Times New Roman" w:cs="Times New Roman"/>
          <w:b/>
          <w:i/>
          <w:iCs/>
          <w:sz w:val="24"/>
          <w:szCs w:val="24"/>
        </w:rPr>
        <w:t xml:space="preserve"> </w:t>
      </w:r>
      <w:r w:rsidR="009553F2" w:rsidRPr="009553F2">
        <w:rPr>
          <w:rFonts w:ascii="Times New Roman" w:hAnsi="Times New Roman" w:cs="Times New Roman"/>
          <w:b/>
          <w:i/>
          <w:iCs/>
          <w:sz w:val="24"/>
          <w:szCs w:val="24"/>
        </w:rPr>
        <w:t>“</w:t>
      </w:r>
      <w:r w:rsidR="00384A0A" w:rsidRPr="006553EF">
        <w:rPr>
          <w:rFonts w:ascii="Times New Roman" w:hAnsi="Times New Roman" w:cs="Times New Roman"/>
          <w:b/>
          <w:i/>
          <w:iCs/>
          <w:sz w:val="24"/>
          <w:szCs w:val="24"/>
        </w:rPr>
        <w:t xml:space="preserve">Dispõe sobre as medidas a serem adotadas para identificar, acompanhar e auxiliar o aluno portador de TDAH e/ou dislexia na Rede Pública e Privada de Ensino do Município de </w:t>
      </w:r>
      <w:r w:rsidR="00384A0A">
        <w:rPr>
          <w:rFonts w:ascii="Times New Roman" w:hAnsi="Times New Roman" w:cs="Times New Roman"/>
          <w:b/>
          <w:i/>
          <w:iCs/>
          <w:sz w:val="24"/>
          <w:szCs w:val="24"/>
        </w:rPr>
        <w:t>I</w:t>
      </w:r>
      <w:r w:rsidR="00384A0A">
        <w:rPr>
          <w:rFonts w:ascii="Times New Roman" w:hAnsi="Times New Roman" w:cs="Times New Roman"/>
          <w:b/>
          <w:i/>
          <w:iCs/>
          <w:sz w:val="24"/>
          <w:szCs w:val="24"/>
        </w:rPr>
        <w:t>tatiba e dá outras providências</w:t>
      </w:r>
      <w:r w:rsidR="009553F2">
        <w:rPr>
          <w:rFonts w:ascii="Times New Roman" w:hAnsi="Times New Roman" w:cs="Times New Roman"/>
          <w:b/>
          <w:i/>
          <w:iCs/>
          <w:sz w:val="24"/>
          <w:szCs w:val="24"/>
        </w:rPr>
        <w:t>”.</w:t>
      </w:r>
    </w:p>
    <w:p w:rsidR="00373633" w:rsidRPr="00DC1344" w:rsidRDefault="00373633" w:rsidP="008548A7">
      <w:pPr>
        <w:spacing w:line="276" w:lineRule="auto"/>
        <w:rPr>
          <w:rFonts w:ascii="Times New Roman" w:hAnsi="Times New Roman" w:cs="Times New Roman"/>
          <w:i/>
          <w:iCs/>
          <w:sz w:val="24"/>
          <w:szCs w:val="24"/>
        </w:rPr>
      </w:pPr>
    </w:p>
    <w:p w:rsidR="00373633" w:rsidRPr="00DC1344" w:rsidRDefault="00373633" w:rsidP="008548A7">
      <w:pPr>
        <w:spacing w:line="276" w:lineRule="auto"/>
        <w:rPr>
          <w:rFonts w:ascii="Times New Roman" w:hAnsi="Times New Roman" w:cs="Times New Roman"/>
          <w:i/>
          <w:iCs/>
          <w:sz w:val="24"/>
          <w:szCs w:val="24"/>
        </w:rPr>
      </w:pPr>
    </w:p>
    <w:p w:rsidR="00373633" w:rsidRPr="00DC1344" w:rsidRDefault="00373633" w:rsidP="008548A7">
      <w:pPr>
        <w:spacing w:line="276" w:lineRule="auto"/>
        <w:rPr>
          <w:rFonts w:ascii="Times New Roman" w:hAnsi="Times New Roman" w:cs="Times New Roman"/>
          <w:sz w:val="24"/>
          <w:szCs w:val="24"/>
        </w:rPr>
      </w:pPr>
      <w:r w:rsidRPr="00DC1344">
        <w:rPr>
          <w:rFonts w:ascii="Times New Roman" w:hAnsi="Times New Roman" w:cs="Times New Roman"/>
          <w:sz w:val="24"/>
          <w:szCs w:val="24"/>
        </w:rPr>
        <w:tab/>
      </w:r>
      <w:r w:rsidRPr="00DC1344">
        <w:rPr>
          <w:rFonts w:ascii="Times New Roman" w:hAnsi="Times New Roman" w:cs="Times New Roman"/>
          <w:sz w:val="24"/>
          <w:szCs w:val="24"/>
        </w:rPr>
        <w:tab/>
        <w:t>Senhores Vereadores:</w:t>
      </w:r>
    </w:p>
    <w:p w:rsidR="00373633" w:rsidRPr="00DC1344" w:rsidRDefault="00373633" w:rsidP="008548A7">
      <w:pPr>
        <w:spacing w:line="276" w:lineRule="auto"/>
        <w:rPr>
          <w:rFonts w:ascii="Times New Roman" w:hAnsi="Times New Roman" w:cs="Times New Roman"/>
          <w:i/>
          <w:iCs/>
          <w:sz w:val="24"/>
          <w:szCs w:val="24"/>
        </w:rPr>
      </w:pPr>
      <w:r w:rsidRPr="00DC1344">
        <w:rPr>
          <w:rFonts w:ascii="Times New Roman" w:hAnsi="Times New Roman" w:cs="Times New Roman"/>
          <w:i/>
          <w:iCs/>
          <w:sz w:val="24"/>
          <w:szCs w:val="24"/>
        </w:rPr>
        <w:tab/>
      </w:r>
      <w:r w:rsidRPr="00DC1344">
        <w:rPr>
          <w:rFonts w:ascii="Times New Roman" w:hAnsi="Times New Roman" w:cs="Times New Roman"/>
          <w:i/>
          <w:iCs/>
          <w:sz w:val="24"/>
          <w:szCs w:val="24"/>
        </w:rPr>
        <w:tab/>
      </w:r>
    </w:p>
    <w:p w:rsidR="00373633" w:rsidRPr="00DC1344" w:rsidRDefault="00373633" w:rsidP="008548A7">
      <w:pPr>
        <w:spacing w:line="276" w:lineRule="auto"/>
        <w:rPr>
          <w:rFonts w:ascii="Times New Roman" w:hAnsi="Times New Roman" w:cs="Times New Roman"/>
          <w:sz w:val="24"/>
          <w:szCs w:val="24"/>
        </w:rPr>
      </w:pPr>
      <w:r w:rsidRPr="00DC1344">
        <w:rPr>
          <w:rFonts w:ascii="Times New Roman" w:hAnsi="Times New Roman" w:cs="Times New Roman"/>
          <w:i/>
          <w:iCs/>
          <w:sz w:val="24"/>
          <w:szCs w:val="24"/>
        </w:rPr>
        <w:tab/>
      </w:r>
      <w:r w:rsidRPr="00DC1344">
        <w:rPr>
          <w:rFonts w:ascii="Times New Roman" w:hAnsi="Times New Roman" w:cs="Times New Roman"/>
          <w:i/>
          <w:iCs/>
          <w:sz w:val="24"/>
          <w:szCs w:val="24"/>
        </w:rPr>
        <w:tab/>
      </w:r>
      <w:r w:rsidRPr="00DC1344">
        <w:rPr>
          <w:rFonts w:ascii="Times New Roman" w:hAnsi="Times New Roman" w:cs="Times New Roman"/>
          <w:sz w:val="24"/>
          <w:szCs w:val="24"/>
        </w:rPr>
        <w:t>A CÂMARA MUNICIPAL DE ITATIBA APROVA:</w:t>
      </w:r>
    </w:p>
    <w:p w:rsidR="00373633" w:rsidRPr="00DC1344" w:rsidRDefault="00373633" w:rsidP="008548A7">
      <w:pPr>
        <w:spacing w:line="276" w:lineRule="auto"/>
        <w:rPr>
          <w:rFonts w:ascii="Times New Roman" w:hAnsi="Times New Roman" w:cs="Times New Roman"/>
          <w:sz w:val="24"/>
          <w:szCs w:val="24"/>
        </w:rPr>
      </w:pPr>
      <w:r w:rsidRPr="00DC1344">
        <w:rPr>
          <w:rFonts w:ascii="Times New Roman" w:hAnsi="Times New Roman" w:cs="Times New Roman"/>
          <w:sz w:val="24"/>
          <w:szCs w:val="24"/>
        </w:rPr>
        <w:t xml:space="preserve"> </w:t>
      </w:r>
      <w:r w:rsidRPr="00DC1344">
        <w:rPr>
          <w:rFonts w:ascii="Times New Roman" w:hAnsi="Times New Roman" w:cs="Times New Roman"/>
          <w:sz w:val="24"/>
          <w:szCs w:val="24"/>
        </w:rPr>
        <w:tab/>
      </w:r>
      <w:r w:rsidRPr="00DC1344">
        <w:rPr>
          <w:rFonts w:ascii="Times New Roman" w:hAnsi="Times New Roman" w:cs="Times New Roman"/>
          <w:sz w:val="24"/>
          <w:szCs w:val="24"/>
        </w:rPr>
        <w:tab/>
      </w:r>
    </w:p>
    <w:p w:rsidR="00373633" w:rsidRPr="00DC1344" w:rsidRDefault="00373633" w:rsidP="008548A7">
      <w:pPr>
        <w:spacing w:line="276" w:lineRule="auto"/>
        <w:rPr>
          <w:rFonts w:ascii="Times New Roman" w:hAnsi="Times New Roman" w:cs="Times New Roman"/>
          <w:sz w:val="24"/>
          <w:szCs w:val="24"/>
        </w:rPr>
      </w:pPr>
    </w:p>
    <w:p w:rsidR="006E35A3" w:rsidRPr="006E35A3" w:rsidRDefault="006E35A3" w:rsidP="006E35A3">
      <w:pPr>
        <w:spacing w:line="276" w:lineRule="auto"/>
        <w:rPr>
          <w:rFonts w:ascii="Times New Roman" w:hAnsi="Times New Roman" w:cs="Times New Roman"/>
          <w:sz w:val="24"/>
          <w:szCs w:val="24"/>
        </w:rPr>
      </w:pPr>
    </w:p>
    <w:p w:rsidR="006E35A3" w:rsidRDefault="006E35A3" w:rsidP="006E35A3">
      <w:pPr>
        <w:spacing w:line="276" w:lineRule="auto"/>
        <w:rPr>
          <w:rFonts w:ascii="Times New Roman" w:hAnsi="Times New Roman" w:cs="Times New Roman"/>
          <w:sz w:val="24"/>
          <w:szCs w:val="24"/>
        </w:rPr>
      </w:pPr>
      <w:r w:rsidRPr="006E35A3">
        <w:rPr>
          <w:rFonts w:ascii="Times New Roman" w:hAnsi="Times New Roman" w:cs="Times New Roman"/>
          <w:sz w:val="24"/>
          <w:szCs w:val="24"/>
        </w:rPr>
        <w:t xml:space="preserve"> </w:t>
      </w:r>
      <w:r w:rsidRPr="006E35A3">
        <w:rPr>
          <w:rFonts w:ascii="Times New Roman" w:hAnsi="Times New Roman" w:cs="Times New Roman"/>
          <w:b/>
          <w:bCs/>
          <w:sz w:val="24"/>
          <w:szCs w:val="24"/>
        </w:rPr>
        <w:t xml:space="preserve">Art. 1º </w:t>
      </w:r>
      <w:r w:rsidRPr="006E35A3">
        <w:rPr>
          <w:rFonts w:ascii="Times New Roman" w:hAnsi="Times New Roman" w:cs="Times New Roman"/>
          <w:sz w:val="24"/>
          <w:szCs w:val="24"/>
        </w:rPr>
        <w:t xml:space="preserve">- Ficam estabelecidas nesta Lei, medidas a serem adotadas, com o auxílio dos professores, coordenadores, diretores e demais membros da equipe multidisciplinar da Rede Privada e Pública de Ensino, para identificar, acompanhar e auxiliar o aluno portador de dislexia e/ou Transtorno do Déficit de Atenção - TDAH. </w:t>
      </w:r>
    </w:p>
    <w:p w:rsidR="003F4F40" w:rsidRPr="006E35A3" w:rsidRDefault="003F4F40" w:rsidP="006E35A3">
      <w:pPr>
        <w:spacing w:line="276" w:lineRule="auto"/>
        <w:rPr>
          <w:rFonts w:ascii="Times New Roman" w:hAnsi="Times New Roman" w:cs="Times New Roman"/>
          <w:sz w:val="24"/>
          <w:szCs w:val="24"/>
        </w:rPr>
      </w:pPr>
    </w:p>
    <w:p w:rsidR="006E35A3" w:rsidRDefault="006E35A3" w:rsidP="006E35A3">
      <w:pPr>
        <w:spacing w:line="276" w:lineRule="auto"/>
        <w:rPr>
          <w:rFonts w:ascii="Times New Roman" w:hAnsi="Times New Roman" w:cs="Times New Roman"/>
          <w:sz w:val="24"/>
          <w:szCs w:val="24"/>
        </w:rPr>
      </w:pPr>
      <w:r w:rsidRPr="006E35A3">
        <w:rPr>
          <w:rFonts w:ascii="Times New Roman" w:hAnsi="Times New Roman" w:cs="Times New Roman"/>
          <w:sz w:val="24"/>
          <w:szCs w:val="24"/>
        </w:rPr>
        <w:t xml:space="preserve">§1º Estas medidas se darão através de um sistema de identificação, objetivando a detecção precoce e o acompanhamento dos estudantes com os distúrbios acima mencionados, com a realização periódica de exames e avaliações </w:t>
      </w:r>
      <w:proofErr w:type="spellStart"/>
      <w:r w:rsidRPr="006E35A3">
        <w:rPr>
          <w:rFonts w:ascii="Times New Roman" w:hAnsi="Times New Roman" w:cs="Times New Roman"/>
          <w:sz w:val="24"/>
          <w:szCs w:val="24"/>
        </w:rPr>
        <w:t>psicopedagógicas</w:t>
      </w:r>
      <w:proofErr w:type="spellEnd"/>
      <w:r w:rsidRPr="006E35A3">
        <w:rPr>
          <w:rFonts w:ascii="Times New Roman" w:hAnsi="Times New Roman" w:cs="Times New Roman"/>
          <w:sz w:val="24"/>
          <w:szCs w:val="24"/>
        </w:rPr>
        <w:t xml:space="preserve"> nos alunos matriculados, preferencialmente com </w:t>
      </w:r>
      <w:r w:rsidR="003F4F40" w:rsidRPr="006E35A3">
        <w:rPr>
          <w:rFonts w:ascii="Times New Roman" w:hAnsi="Times New Roman" w:cs="Times New Roman"/>
          <w:sz w:val="24"/>
          <w:szCs w:val="24"/>
        </w:rPr>
        <w:t>auxílio</w:t>
      </w:r>
      <w:r w:rsidRPr="006E35A3">
        <w:rPr>
          <w:rFonts w:ascii="Times New Roman" w:hAnsi="Times New Roman" w:cs="Times New Roman"/>
          <w:sz w:val="24"/>
          <w:szCs w:val="24"/>
        </w:rPr>
        <w:t xml:space="preserve"> de médicos, psicólogos e/ou fonoaudiólogos. </w:t>
      </w:r>
    </w:p>
    <w:p w:rsidR="003F4F40" w:rsidRPr="006E35A3" w:rsidRDefault="003F4F40" w:rsidP="006E35A3">
      <w:pPr>
        <w:spacing w:line="276" w:lineRule="auto"/>
        <w:rPr>
          <w:rFonts w:ascii="Times New Roman" w:hAnsi="Times New Roman" w:cs="Times New Roman"/>
          <w:sz w:val="24"/>
          <w:szCs w:val="24"/>
        </w:rPr>
      </w:pPr>
    </w:p>
    <w:p w:rsidR="006E35A3" w:rsidRDefault="006E35A3" w:rsidP="006E35A3">
      <w:pPr>
        <w:spacing w:line="276" w:lineRule="auto"/>
        <w:rPr>
          <w:rFonts w:ascii="Times New Roman" w:hAnsi="Times New Roman" w:cs="Times New Roman"/>
          <w:sz w:val="24"/>
          <w:szCs w:val="24"/>
        </w:rPr>
      </w:pPr>
      <w:r w:rsidRPr="006E35A3">
        <w:rPr>
          <w:rFonts w:ascii="Times New Roman" w:hAnsi="Times New Roman" w:cs="Times New Roman"/>
          <w:sz w:val="24"/>
          <w:szCs w:val="24"/>
        </w:rPr>
        <w:t xml:space="preserve">§2º Acompanhamento Educacional Especializado, realizados por mediadores da área de Educação na própria sala de aula. </w:t>
      </w:r>
    </w:p>
    <w:p w:rsidR="003F4F40" w:rsidRPr="006E35A3" w:rsidRDefault="003F4F40" w:rsidP="006E35A3">
      <w:pPr>
        <w:spacing w:line="276" w:lineRule="auto"/>
        <w:rPr>
          <w:rFonts w:ascii="Times New Roman" w:hAnsi="Times New Roman" w:cs="Times New Roman"/>
          <w:sz w:val="24"/>
          <w:szCs w:val="24"/>
        </w:rPr>
      </w:pPr>
    </w:p>
    <w:p w:rsidR="006E35A3" w:rsidRDefault="006E35A3" w:rsidP="006E35A3">
      <w:pPr>
        <w:spacing w:line="276" w:lineRule="auto"/>
        <w:rPr>
          <w:rFonts w:ascii="Times New Roman" w:hAnsi="Times New Roman" w:cs="Times New Roman"/>
          <w:sz w:val="24"/>
          <w:szCs w:val="24"/>
        </w:rPr>
      </w:pPr>
      <w:r w:rsidRPr="006E35A3">
        <w:rPr>
          <w:rFonts w:ascii="Times New Roman" w:hAnsi="Times New Roman" w:cs="Times New Roman"/>
          <w:b/>
          <w:bCs/>
          <w:sz w:val="24"/>
          <w:szCs w:val="24"/>
        </w:rPr>
        <w:t xml:space="preserve">Art. 2º </w:t>
      </w:r>
      <w:r w:rsidRPr="006E35A3">
        <w:rPr>
          <w:rFonts w:ascii="Times New Roman" w:hAnsi="Times New Roman" w:cs="Times New Roman"/>
          <w:sz w:val="24"/>
          <w:szCs w:val="24"/>
        </w:rPr>
        <w:t xml:space="preserve">- As medidas previstas nesta Lei deverão abranger, também, a capacitação permanente dos educadores para que tenham condições de identificar os sinais da dislexia e/ou TDAH - Transtorno do Déficit de Atenção/Hiperatividade nos estudantes, bem como realizar as flexibilizações curriculares, com avaliações diversificadas que contemplem as habilidades, atendendo as necessidades educacionais específicas no desenvolvimento do estudante. </w:t>
      </w:r>
    </w:p>
    <w:p w:rsidR="003F4F40" w:rsidRPr="006E35A3" w:rsidRDefault="003F4F40" w:rsidP="006E35A3">
      <w:pPr>
        <w:spacing w:line="276" w:lineRule="auto"/>
        <w:rPr>
          <w:rFonts w:ascii="Times New Roman" w:hAnsi="Times New Roman" w:cs="Times New Roman"/>
          <w:sz w:val="24"/>
          <w:szCs w:val="24"/>
        </w:rPr>
      </w:pPr>
    </w:p>
    <w:p w:rsidR="006E35A3" w:rsidRPr="006E35A3" w:rsidRDefault="006E35A3" w:rsidP="006E35A3">
      <w:pPr>
        <w:spacing w:line="276" w:lineRule="auto"/>
        <w:rPr>
          <w:rFonts w:ascii="Times New Roman" w:hAnsi="Times New Roman" w:cs="Times New Roman"/>
          <w:sz w:val="24"/>
          <w:szCs w:val="24"/>
        </w:rPr>
      </w:pPr>
      <w:r w:rsidRPr="006E35A3">
        <w:rPr>
          <w:rFonts w:ascii="Times New Roman" w:hAnsi="Times New Roman" w:cs="Times New Roman"/>
          <w:b/>
          <w:bCs/>
          <w:sz w:val="24"/>
          <w:szCs w:val="24"/>
        </w:rPr>
        <w:lastRenderedPageBreak/>
        <w:t xml:space="preserve">Art. 3º </w:t>
      </w:r>
      <w:r w:rsidRPr="006E35A3">
        <w:rPr>
          <w:rFonts w:ascii="Times New Roman" w:hAnsi="Times New Roman" w:cs="Times New Roman"/>
          <w:sz w:val="24"/>
          <w:szCs w:val="24"/>
        </w:rPr>
        <w:t xml:space="preserve">- As medidas mencionadas no caput do artigo anterior são: </w:t>
      </w:r>
    </w:p>
    <w:p w:rsidR="003F4F40" w:rsidRDefault="006E35A3" w:rsidP="003F4F40">
      <w:pPr>
        <w:spacing w:line="276" w:lineRule="auto"/>
        <w:rPr>
          <w:rFonts w:ascii="Times New Roman" w:hAnsi="Times New Roman" w:cs="Times New Roman"/>
          <w:sz w:val="24"/>
          <w:szCs w:val="24"/>
        </w:rPr>
      </w:pPr>
      <w:r w:rsidRPr="006E35A3">
        <w:rPr>
          <w:rFonts w:ascii="Times New Roman" w:hAnsi="Times New Roman" w:cs="Times New Roman"/>
          <w:sz w:val="24"/>
          <w:szCs w:val="24"/>
        </w:rPr>
        <w:t xml:space="preserve">I - </w:t>
      </w:r>
      <w:proofErr w:type="gramStart"/>
      <w:r w:rsidRPr="006E35A3">
        <w:rPr>
          <w:rFonts w:ascii="Times New Roman" w:hAnsi="Times New Roman" w:cs="Times New Roman"/>
          <w:sz w:val="24"/>
          <w:szCs w:val="24"/>
        </w:rPr>
        <w:t>capacitação e orientação</w:t>
      </w:r>
      <w:proofErr w:type="gramEnd"/>
      <w:r w:rsidRPr="006E35A3">
        <w:rPr>
          <w:rFonts w:ascii="Times New Roman" w:hAnsi="Times New Roman" w:cs="Times New Roman"/>
          <w:sz w:val="24"/>
          <w:szCs w:val="24"/>
        </w:rPr>
        <w:t xml:space="preserve"> aos professores, coordenadores, diretores e demais membros da equipe multidisciplinar da Rede Privada e Pública de Ensino, fornecidas e ministradas por profissionais de saúde, credenciados ou</w:t>
      </w:r>
      <w:r w:rsidR="003F4F40" w:rsidRPr="003F4F40">
        <w:rPr>
          <w:rFonts w:ascii="Arial" w:hAnsi="Arial" w:cs="Arial"/>
          <w:color w:val="000000"/>
          <w:sz w:val="23"/>
          <w:szCs w:val="23"/>
        </w:rPr>
        <w:t xml:space="preserve"> </w:t>
      </w:r>
      <w:r w:rsidR="003F4F40" w:rsidRPr="003F4F40">
        <w:rPr>
          <w:rFonts w:ascii="Times New Roman" w:hAnsi="Times New Roman" w:cs="Times New Roman"/>
          <w:sz w:val="24"/>
          <w:szCs w:val="24"/>
        </w:rPr>
        <w:t xml:space="preserve">integrantes da rede municipal, sobre os aspectos globais do TDAH e/ou dislexia e suas implicações, com o objetivo de identificar possíveis sintomas no comportamento do aluno; </w:t>
      </w:r>
    </w:p>
    <w:p w:rsidR="003F4F40" w:rsidRP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 xml:space="preserve">II - </w:t>
      </w:r>
      <w:proofErr w:type="gramStart"/>
      <w:r w:rsidRPr="003F4F40">
        <w:rPr>
          <w:rFonts w:ascii="Times New Roman" w:hAnsi="Times New Roman" w:cs="Times New Roman"/>
          <w:sz w:val="24"/>
          <w:szCs w:val="24"/>
        </w:rPr>
        <w:t>consultar</w:t>
      </w:r>
      <w:proofErr w:type="gramEnd"/>
      <w:r w:rsidRPr="003F4F40">
        <w:rPr>
          <w:rFonts w:ascii="Times New Roman" w:hAnsi="Times New Roman" w:cs="Times New Roman"/>
          <w:sz w:val="24"/>
          <w:szCs w:val="24"/>
        </w:rPr>
        <w:t xml:space="preserve"> os pais ou responsáveis pelo aluno, esclarecendo-os sobre os possíveis sintomas do TDAH e/ou dislexia, para que possam se manifestar, por escrito, concordando ou não com a realização dos exames e caso seja necessário, procedimentos diferenciados; </w:t>
      </w:r>
    </w:p>
    <w:p w:rsidR="003F4F40" w:rsidRP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 xml:space="preserve">III - acompanhamento adequado ao aluno portador do TDAH e/ou dislexia, em consonância com a sintomatologia, de acordo com as recomendações clínicas e pedagógicas, durante todo período escolar; </w:t>
      </w:r>
    </w:p>
    <w:p w:rsidR="003F4F40" w:rsidRP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 xml:space="preserve">IV- Professores, coordenadores, diretores e demais membros da equipe escolar deverão prevenir e repelir qualquer forma de tratamento preconceituoso, buscando dinamizar as atividades educacionais, sempre interagindo com o aluno portador do TDAH e/ou dislexia. </w:t>
      </w:r>
    </w:p>
    <w:p w:rsidR="003F4F40" w:rsidRP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 xml:space="preserve">Parágrafo único. Fica facultada a Rede Privada de Ensino buscar capacitação junto aos órgãos municipais de Educação e Saúde. </w:t>
      </w:r>
    </w:p>
    <w:p w:rsidR="003F4F40" w:rsidRP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b/>
          <w:bCs/>
          <w:sz w:val="24"/>
          <w:szCs w:val="24"/>
        </w:rPr>
        <w:t>Art. 4º</w:t>
      </w:r>
      <w:r w:rsidRPr="003F4F40">
        <w:rPr>
          <w:rFonts w:ascii="Times New Roman" w:hAnsi="Times New Roman" w:cs="Times New Roman"/>
          <w:sz w:val="24"/>
          <w:szCs w:val="24"/>
        </w:rPr>
        <w:t xml:space="preserve">- As Secretarias Municipais de Educação e de Saúde poderão ofertar parceria com a rede privada de ensino para a oferta dos cursos de capacitação e treinamento. </w:t>
      </w:r>
    </w:p>
    <w:p w:rsidR="003F4F40" w:rsidRP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b/>
          <w:bCs/>
          <w:sz w:val="24"/>
          <w:szCs w:val="24"/>
        </w:rPr>
        <w:t>Art. 5º</w:t>
      </w:r>
      <w:r w:rsidRPr="003F4F40">
        <w:rPr>
          <w:rFonts w:ascii="Times New Roman" w:hAnsi="Times New Roman" w:cs="Times New Roman"/>
          <w:sz w:val="24"/>
          <w:szCs w:val="24"/>
        </w:rPr>
        <w:t>- As Instituições de Ensino deverão possuir ao menos um profissional habilitado na área pedagógica para realização de avaliação precoce, elaboração de portfólio, encaminhamento a outros serviços necessários e mediação do processo ensino-aprendizagem, assim como o acompanhamento junto a educadores para que estes se tornem capacitados para lidar com as medidas a serem adotadas pela escola.</w:t>
      </w:r>
    </w:p>
    <w:p w:rsidR="003F4F40" w:rsidRP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 xml:space="preserve"> </w:t>
      </w: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 xml:space="preserve">I - No ato da matrícula, pais e alunos deverão ser entrevistados para que a escola tenha melhor possibilidade de fazer uma identificação precoce de algum transtorno de aprendizagem; </w:t>
      </w:r>
    </w:p>
    <w:p w:rsidR="003F4F40" w:rsidRPr="003F4F40" w:rsidRDefault="003F4F40" w:rsidP="003F4F40">
      <w:pPr>
        <w:spacing w:line="276" w:lineRule="auto"/>
        <w:rPr>
          <w:rFonts w:ascii="Times New Roman" w:hAnsi="Times New Roman" w:cs="Times New Roman"/>
          <w:sz w:val="24"/>
          <w:szCs w:val="24"/>
        </w:rPr>
      </w:pPr>
    </w:p>
    <w:p w:rsidR="003F4F40" w:rsidRP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 xml:space="preserve">II - Cada estudante diagnosticado deverá ter um portfólio contendo as entrevistas, laudos médicos, as avaliações </w:t>
      </w:r>
      <w:proofErr w:type="spellStart"/>
      <w:r w:rsidRPr="003F4F40">
        <w:rPr>
          <w:rFonts w:ascii="Times New Roman" w:hAnsi="Times New Roman" w:cs="Times New Roman"/>
          <w:sz w:val="24"/>
          <w:szCs w:val="24"/>
        </w:rPr>
        <w:t>psicopedagógicas</w:t>
      </w:r>
      <w:proofErr w:type="spellEnd"/>
      <w:r w:rsidRPr="003F4F40">
        <w:rPr>
          <w:rFonts w:ascii="Times New Roman" w:hAnsi="Times New Roman" w:cs="Times New Roman"/>
          <w:sz w:val="24"/>
          <w:szCs w:val="24"/>
        </w:rPr>
        <w:t xml:space="preserve"> e relatórios pedagógicos do desenvolvimento </w:t>
      </w:r>
      <w:r w:rsidRPr="003F4F40">
        <w:rPr>
          <w:rFonts w:ascii="Times New Roman" w:hAnsi="Times New Roman" w:cs="Times New Roman"/>
          <w:sz w:val="24"/>
          <w:szCs w:val="24"/>
        </w:rPr>
        <w:lastRenderedPageBreak/>
        <w:t xml:space="preserve">durante o ano letivo, que deverá acompanhar obrigatoriamente o educando no decorrer de sua formação; </w:t>
      </w:r>
    </w:p>
    <w:p w:rsidR="00FA2797" w:rsidRPr="00DC1344"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sz w:val="24"/>
          <w:szCs w:val="24"/>
        </w:rPr>
        <w:t>III- Ocorrendo pedido de transferência deverá ser anexado à documentação, em papel timbrado, constando comunicado com assinatura do diretor da escola ou seu eventual substituto, informando a situação do aluno portador do TDAH, para que a próxima instituição de ensino que o receber proceda com a continuidade do acompanhamento.</w:t>
      </w:r>
    </w:p>
    <w:p w:rsidR="00FA2797" w:rsidRPr="00DC1344" w:rsidRDefault="00FA2797" w:rsidP="00FA2797">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b/>
          <w:bCs/>
          <w:sz w:val="24"/>
          <w:szCs w:val="24"/>
        </w:rPr>
        <w:t xml:space="preserve">Art. 6º </w:t>
      </w:r>
      <w:r w:rsidRPr="003F4F40">
        <w:rPr>
          <w:rFonts w:ascii="Times New Roman" w:hAnsi="Times New Roman" w:cs="Times New Roman"/>
          <w:sz w:val="24"/>
          <w:szCs w:val="24"/>
        </w:rPr>
        <w:t xml:space="preserve">- O Poder Executivo regulamentará esta lei no que couber. </w:t>
      </w:r>
    </w:p>
    <w:p w:rsidR="003F4F40" w:rsidRP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r w:rsidRPr="003F4F40">
        <w:rPr>
          <w:rFonts w:ascii="Times New Roman" w:hAnsi="Times New Roman" w:cs="Times New Roman"/>
          <w:b/>
          <w:bCs/>
          <w:sz w:val="24"/>
          <w:szCs w:val="24"/>
        </w:rPr>
        <w:t xml:space="preserve">Art. 7º </w:t>
      </w:r>
      <w:r w:rsidRPr="003F4F40">
        <w:rPr>
          <w:rFonts w:ascii="Times New Roman" w:hAnsi="Times New Roman" w:cs="Times New Roman"/>
          <w:sz w:val="24"/>
          <w:szCs w:val="24"/>
        </w:rPr>
        <w:t>- Esta Lei entra em vigor na data de sua publicação.</w:t>
      </w:r>
    </w:p>
    <w:p w:rsidR="003F4F40" w:rsidRDefault="003F4F40" w:rsidP="003F4F40">
      <w:pPr>
        <w:spacing w:line="276" w:lineRule="auto"/>
        <w:rPr>
          <w:rFonts w:ascii="Times New Roman" w:hAnsi="Times New Roman" w:cs="Times New Roman"/>
          <w:sz w:val="24"/>
          <w:szCs w:val="24"/>
        </w:rPr>
      </w:pPr>
    </w:p>
    <w:p w:rsidR="003F4F40" w:rsidRDefault="003F4F40" w:rsidP="003F4F40">
      <w:pPr>
        <w:spacing w:line="276" w:lineRule="auto"/>
        <w:rPr>
          <w:rFonts w:ascii="Times New Roman" w:hAnsi="Times New Roman" w:cs="Times New Roman"/>
          <w:sz w:val="24"/>
          <w:szCs w:val="24"/>
        </w:rPr>
      </w:pPr>
    </w:p>
    <w:p w:rsidR="00373633" w:rsidRPr="00DC1344" w:rsidRDefault="00373633" w:rsidP="003F4F40">
      <w:pPr>
        <w:spacing w:line="276" w:lineRule="auto"/>
        <w:rPr>
          <w:rFonts w:ascii="Times New Roman" w:hAnsi="Times New Roman" w:cs="Times New Roman"/>
          <w:sz w:val="24"/>
          <w:szCs w:val="24"/>
        </w:rPr>
      </w:pPr>
      <w:r w:rsidRPr="00DC1344">
        <w:rPr>
          <w:rFonts w:ascii="Times New Roman" w:hAnsi="Times New Roman" w:cs="Times New Roman"/>
          <w:sz w:val="24"/>
          <w:szCs w:val="24"/>
        </w:rPr>
        <w:tab/>
      </w:r>
    </w:p>
    <w:p w:rsidR="00373633" w:rsidRPr="00DC1344" w:rsidRDefault="006553EF" w:rsidP="00FA2797">
      <w:pPr>
        <w:spacing w:line="276"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Palácio 1º de </w:t>
      </w:r>
      <w:proofErr w:type="gramStart"/>
      <w:r>
        <w:rPr>
          <w:rFonts w:ascii="Times New Roman" w:hAnsi="Times New Roman" w:cs="Times New Roman"/>
          <w:sz w:val="24"/>
          <w:szCs w:val="24"/>
        </w:rPr>
        <w:t>Novembro</w:t>
      </w:r>
      <w:proofErr w:type="gramEnd"/>
      <w:r>
        <w:rPr>
          <w:rFonts w:ascii="Times New Roman" w:hAnsi="Times New Roman" w:cs="Times New Roman"/>
          <w:sz w:val="24"/>
          <w:szCs w:val="24"/>
        </w:rPr>
        <w:t>, 06</w:t>
      </w:r>
      <w:r w:rsidR="00816E7F" w:rsidRPr="00DC1344">
        <w:rPr>
          <w:rFonts w:ascii="Times New Roman" w:hAnsi="Times New Roman" w:cs="Times New Roman"/>
          <w:sz w:val="24"/>
          <w:szCs w:val="24"/>
        </w:rPr>
        <w:t xml:space="preserve"> </w:t>
      </w:r>
      <w:r w:rsidR="00373633" w:rsidRPr="00DC1344">
        <w:rPr>
          <w:rFonts w:ascii="Times New Roman" w:hAnsi="Times New Roman" w:cs="Times New Roman"/>
          <w:sz w:val="24"/>
          <w:szCs w:val="24"/>
        </w:rPr>
        <w:t xml:space="preserve">de </w:t>
      </w:r>
      <w:r>
        <w:rPr>
          <w:rFonts w:ascii="Times New Roman" w:hAnsi="Times New Roman" w:cs="Times New Roman"/>
          <w:sz w:val="24"/>
          <w:szCs w:val="24"/>
        </w:rPr>
        <w:t>abril</w:t>
      </w:r>
      <w:r w:rsidR="00373633" w:rsidRPr="00DC1344">
        <w:rPr>
          <w:rFonts w:ascii="Times New Roman" w:hAnsi="Times New Roman" w:cs="Times New Roman"/>
          <w:sz w:val="24"/>
          <w:szCs w:val="24"/>
        </w:rPr>
        <w:t xml:space="preserve"> de 201</w:t>
      </w:r>
      <w:r w:rsidR="00C740A0">
        <w:rPr>
          <w:rFonts w:ascii="Times New Roman" w:hAnsi="Times New Roman" w:cs="Times New Roman"/>
          <w:sz w:val="24"/>
          <w:szCs w:val="24"/>
        </w:rPr>
        <w:t>8</w:t>
      </w:r>
      <w:r w:rsidR="00373633" w:rsidRPr="00DC1344">
        <w:rPr>
          <w:rFonts w:ascii="Times New Roman" w:hAnsi="Times New Roman" w:cs="Times New Roman"/>
          <w:sz w:val="24"/>
          <w:szCs w:val="24"/>
        </w:rPr>
        <w:t>.</w:t>
      </w:r>
    </w:p>
    <w:p w:rsidR="00373633" w:rsidRDefault="00373633" w:rsidP="008548A7">
      <w:pPr>
        <w:spacing w:line="276" w:lineRule="auto"/>
        <w:rPr>
          <w:rFonts w:ascii="Times New Roman" w:hAnsi="Times New Roman" w:cs="Times New Roman"/>
          <w:sz w:val="24"/>
          <w:szCs w:val="24"/>
        </w:rPr>
      </w:pPr>
    </w:p>
    <w:p w:rsidR="009553F2" w:rsidRPr="00DC1344" w:rsidRDefault="009553F2" w:rsidP="008548A7">
      <w:pPr>
        <w:spacing w:line="276" w:lineRule="auto"/>
        <w:rPr>
          <w:rFonts w:ascii="Times New Roman" w:hAnsi="Times New Roman" w:cs="Times New Roman"/>
          <w:sz w:val="24"/>
          <w:szCs w:val="24"/>
        </w:rPr>
      </w:pPr>
    </w:p>
    <w:p w:rsidR="00373633" w:rsidRPr="00DC1344" w:rsidRDefault="00373633" w:rsidP="008548A7">
      <w:pPr>
        <w:spacing w:line="276" w:lineRule="auto"/>
        <w:rPr>
          <w:rFonts w:ascii="Times New Roman" w:hAnsi="Times New Roman" w:cs="Times New Roman"/>
          <w:sz w:val="24"/>
          <w:szCs w:val="24"/>
        </w:rPr>
      </w:pPr>
    </w:p>
    <w:p w:rsidR="00373633" w:rsidRPr="00DC1344" w:rsidRDefault="00373633" w:rsidP="00FA2797">
      <w:pPr>
        <w:spacing w:line="276" w:lineRule="auto"/>
        <w:ind w:firstLine="0"/>
        <w:jc w:val="center"/>
        <w:rPr>
          <w:rFonts w:ascii="Times New Roman" w:hAnsi="Times New Roman" w:cs="Times New Roman"/>
          <w:sz w:val="24"/>
          <w:szCs w:val="24"/>
        </w:rPr>
      </w:pPr>
      <w:r w:rsidRPr="00DC1344">
        <w:rPr>
          <w:rFonts w:ascii="Times New Roman" w:hAnsi="Times New Roman" w:cs="Times New Roman"/>
          <w:sz w:val="24"/>
          <w:szCs w:val="24"/>
        </w:rPr>
        <w:t>Deborah de Cassia Oliveira</w:t>
      </w:r>
    </w:p>
    <w:p w:rsidR="00D42C20" w:rsidRPr="00DC1344" w:rsidRDefault="00FA2797" w:rsidP="00FA2797">
      <w:pPr>
        <w:spacing w:line="276" w:lineRule="auto"/>
        <w:rPr>
          <w:rFonts w:ascii="Times New Roman" w:hAnsi="Times New Roman" w:cs="Times New Roman"/>
          <w:sz w:val="24"/>
          <w:szCs w:val="24"/>
        </w:rPr>
      </w:pPr>
      <w:r w:rsidRPr="00DC1344">
        <w:rPr>
          <w:rFonts w:ascii="Times New Roman" w:hAnsi="Times New Roman" w:cs="Times New Roman"/>
          <w:sz w:val="24"/>
          <w:szCs w:val="24"/>
        </w:rPr>
        <w:t xml:space="preserve">                                         Vereadora – PPS</w:t>
      </w:r>
    </w:p>
    <w:sectPr w:rsidR="00D42C20" w:rsidRPr="00DC1344" w:rsidSect="00623233">
      <w:pgSz w:w="11906" w:h="16838"/>
      <w:pgMar w:top="3402" w:right="851" w:bottom="1417" w:left="1701" w:header="709" w:footer="709" w:gutter="0"/>
      <w:cols w:space="708"/>
      <w:docGrid w:linePitch="360"/>
      <w:headerReference w:type="default" r:id="Rf534b540a98d4533"/>
      <w:headerReference w:type="even" r:id="R4b101cbf2caf496a"/>
      <w:headerReference w:type="first" r:id="R2dfe37ff9ac340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c3e5d2f93af488d"/>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0067"/>
    <w:multiLevelType w:val="hybridMultilevel"/>
    <w:tmpl w:val="EF80BA4C"/>
    <w:lvl w:ilvl="0" w:tplc="BCD25F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0A6408"/>
    <w:multiLevelType w:val="hybridMultilevel"/>
    <w:tmpl w:val="905A72EC"/>
    <w:lvl w:ilvl="0" w:tplc="83D2787C">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33"/>
    <w:rsid w:val="00030D22"/>
    <w:rsid w:val="000532F4"/>
    <w:rsid w:val="00072E67"/>
    <w:rsid w:val="00085545"/>
    <w:rsid w:val="0009099A"/>
    <w:rsid w:val="000936CE"/>
    <w:rsid w:val="000A5852"/>
    <w:rsid w:val="000F62DA"/>
    <w:rsid w:val="00167078"/>
    <w:rsid w:val="00177B48"/>
    <w:rsid w:val="00177C20"/>
    <w:rsid w:val="001809AE"/>
    <w:rsid w:val="00184470"/>
    <w:rsid w:val="001D13ED"/>
    <w:rsid w:val="001E5E8A"/>
    <w:rsid w:val="00203C1F"/>
    <w:rsid w:val="00204C85"/>
    <w:rsid w:val="00210CFB"/>
    <w:rsid w:val="00216B15"/>
    <w:rsid w:val="00251332"/>
    <w:rsid w:val="002632D4"/>
    <w:rsid w:val="002639D7"/>
    <w:rsid w:val="00276BC2"/>
    <w:rsid w:val="002B7A1E"/>
    <w:rsid w:val="003057E8"/>
    <w:rsid w:val="00311D3D"/>
    <w:rsid w:val="00373633"/>
    <w:rsid w:val="00382A06"/>
    <w:rsid w:val="00384A0A"/>
    <w:rsid w:val="00384F6B"/>
    <w:rsid w:val="003947E6"/>
    <w:rsid w:val="003E7503"/>
    <w:rsid w:val="003F08A2"/>
    <w:rsid w:val="003F4F40"/>
    <w:rsid w:val="0040179F"/>
    <w:rsid w:val="00423B11"/>
    <w:rsid w:val="00427E5F"/>
    <w:rsid w:val="00435DBA"/>
    <w:rsid w:val="004C0F64"/>
    <w:rsid w:val="004E5C7F"/>
    <w:rsid w:val="00571040"/>
    <w:rsid w:val="00572B43"/>
    <w:rsid w:val="005A102D"/>
    <w:rsid w:val="005C1F73"/>
    <w:rsid w:val="005D5FCA"/>
    <w:rsid w:val="005E76BC"/>
    <w:rsid w:val="005F647C"/>
    <w:rsid w:val="00612BE4"/>
    <w:rsid w:val="00623233"/>
    <w:rsid w:val="00625B7D"/>
    <w:rsid w:val="00632B6F"/>
    <w:rsid w:val="006553EF"/>
    <w:rsid w:val="00664DB8"/>
    <w:rsid w:val="00667E05"/>
    <w:rsid w:val="006A14C0"/>
    <w:rsid w:val="006B4046"/>
    <w:rsid w:val="006C34FD"/>
    <w:rsid w:val="006E35A3"/>
    <w:rsid w:val="00722C11"/>
    <w:rsid w:val="00730E6C"/>
    <w:rsid w:val="00746A24"/>
    <w:rsid w:val="007848D2"/>
    <w:rsid w:val="00816E7F"/>
    <w:rsid w:val="00821555"/>
    <w:rsid w:val="00831EE5"/>
    <w:rsid w:val="00851912"/>
    <w:rsid w:val="008548A7"/>
    <w:rsid w:val="00871494"/>
    <w:rsid w:val="008E76DB"/>
    <w:rsid w:val="009553F2"/>
    <w:rsid w:val="009667BA"/>
    <w:rsid w:val="0097191E"/>
    <w:rsid w:val="00976DBF"/>
    <w:rsid w:val="00977FF5"/>
    <w:rsid w:val="009833AE"/>
    <w:rsid w:val="009A18D9"/>
    <w:rsid w:val="00A15F1E"/>
    <w:rsid w:val="00A24E6B"/>
    <w:rsid w:val="00AA24CE"/>
    <w:rsid w:val="00AA6B4E"/>
    <w:rsid w:val="00AE2B76"/>
    <w:rsid w:val="00B73261"/>
    <w:rsid w:val="00B82A18"/>
    <w:rsid w:val="00B9387B"/>
    <w:rsid w:val="00BE5857"/>
    <w:rsid w:val="00C10025"/>
    <w:rsid w:val="00C13370"/>
    <w:rsid w:val="00C51850"/>
    <w:rsid w:val="00C5262A"/>
    <w:rsid w:val="00C72B61"/>
    <w:rsid w:val="00C740A0"/>
    <w:rsid w:val="00D42C20"/>
    <w:rsid w:val="00D5595B"/>
    <w:rsid w:val="00DB3C57"/>
    <w:rsid w:val="00DC1344"/>
    <w:rsid w:val="00DE2C7E"/>
    <w:rsid w:val="00E15F29"/>
    <w:rsid w:val="00E429F5"/>
    <w:rsid w:val="00E6618A"/>
    <w:rsid w:val="00F43969"/>
    <w:rsid w:val="00F5021D"/>
    <w:rsid w:val="00F54C33"/>
    <w:rsid w:val="00F76598"/>
    <w:rsid w:val="00F94AC3"/>
    <w:rsid w:val="00FA2797"/>
    <w:rsid w:val="00FB214E"/>
    <w:rsid w:val="00FE4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19E77-F907-41C9-B348-C50041B8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7"/>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73633"/>
  </w:style>
  <w:style w:type="paragraph" w:styleId="Textodebalo">
    <w:name w:val="Balloon Text"/>
    <w:basedOn w:val="Normal"/>
    <w:link w:val="TextodebaloChar"/>
    <w:uiPriority w:val="99"/>
    <w:semiHidden/>
    <w:unhideWhenUsed/>
    <w:rsid w:val="00216B15"/>
    <w:rPr>
      <w:rFonts w:ascii="Segoe UI" w:hAnsi="Segoe UI" w:cs="Segoe UI"/>
      <w:sz w:val="18"/>
      <w:szCs w:val="18"/>
    </w:rPr>
  </w:style>
  <w:style w:type="character" w:customStyle="1" w:styleId="TextodebaloChar">
    <w:name w:val="Texto de balão Char"/>
    <w:basedOn w:val="Fontepargpadro"/>
    <w:link w:val="Textodebalo"/>
    <w:uiPriority w:val="99"/>
    <w:semiHidden/>
    <w:rsid w:val="0021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4511">
      <w:bodyDiv w:val="1"/>
      <w:marLeft w:val="0"/>
      <w:marRight w:val="0"/>
      <w:marTop w:val="0"/>
      <w:marBottom w:val="0"/>
      <w:divBdr>
        <w:top w:val="none" w:sz="0" w:space="0" w:color="auto"/>
        <w:left w:val="none" w:sz="0" w:space="0" w:color="auto"/>
        <w:bottom w:val="none" w:sz="0" w:space="0" w:color="auto"/>
        <w:right w:val="none" w:sz="0" w:space="0" w:color="auto"/>
      </w:divBdr>
      <w:divsChild>
        <w:div w:id="67850249">
          <w:marLeft w:val="0"/>
          <w:marRight w:val="0"/>
          <w:marTop w:val="0"/>
          <w:marBottom w:val="0"/>
          <w:divBdr>
            <w:top w:val="none" w:sz="0" w:space="0" w:color="auto"/>
            <w:left w:val="none" w:sz="0" w:space="0" w:color="auto"/>
            <w:bottom w:val="none" w:sz="0" w:space="0" w:color="auto"/>
            <w:right w:val="none" w:sz="0" w:space="0" w:color="auto"/>
          </w:divBdr>
        </w:div>
        <w:div w:id="75446047">
          <w:marLeft w:val="0"/>
          <w:marRight w:val="0"/>
          <w:marTop w:val="0"/>
          <w:marBottom w:val="0"/>
          <w:divBdr>
            <w:top w:val="none" w:sz="0" w:space="0" w:color="auto"/>
            <w:left w:val="none" w:sz="0" w:space="0" w:color="auto"/>
            <w:bottom w:val="none" w:sz="0" w:space="0" w:color="auto"/>
            <w:right w:val="none" w:sz="0" w:space="0" w:color="auto"/>
          </w:divBdr>
        </w:div>
        <w:div w:id="89280953">
          <w:marLeft w:val="0"/>
          <w:marRight w:val="0"/>
          <w:marTop w:val="0"/>
          <w:marBottom w:val="0"/>
          <w:divBdr>
            <w:top w:val="none" w:sz="0" w:space="0" w:color="auto"/>
            <w:left w:val="none" w:sz="0" w:space="0" w:color="auto"/>
            <w:bottom w:val="none" w:sz="0" w:space="0" w:color="auto"/>
            <w:right w:val="none" w:sz="0" w:space="0" w:color="auto"/>
          </w:divBdr>
        </w:div>
        <w:div w:id="224099954">
          <w:marLeft w:val="0"/>
          <w:marRight w:val="0"/>
          <w:marTop w:val="0"/>
          <w:marBottom w:val="0"/>
          <w:divBdr>
            <w:top w:val="none" w:sz="0" w:space="0" w:color="auto"/>
            <w:left w:val="none" w:sz="0" w:space="0" w:color="auto"/>
            <w:bottom w:val="none" w:sz="0" w:space="0" w:color="auto"/>
            <w:right w:val="none" w:sz="0" w:space="0" w:color="auto"/>
          </w:divBdr>
        </w:div>
        <w:div w:id="252469596">
          <w:marLeft w:val="0"/>
          <w:marRight w:val="0"/>
          <w:marTop w:val="0"/>
          <w:marBottom w:val="0"/>
          <w:divBdr>
            <w:top w:val="none" w:sz="0" w:space="0" w:color="auto"/>
            <w:left w:val="none" w:sz="0" w:space="0" w:color="auto"/>
            <w:bottom w:val="none" w:sz="0" w:space="0" w:color="auto"/>
            <w:right w:val="none" w:sz="0" w:space="0" w:color="auto"/>
          </w:divBdr>
        </w:div>
        <w:div w:id="280577767">
          <w:marLeft w:val="0"/>
          <w:marRight w:val="0"/>
          <w:marTop w:val="0"/>
          <w:marBottom w:val="0"/>
          <w:divBdr>
            <w:top w:val="none" w:sz="0" w:space="0" w:color="auto"/>
            <w:left w:val="none" w:sz="0" w:space="0" w:color="auto"/>
            <w:bottom w:val="none" w:sz="0" w:space="0" w:color="auto"/>
            <w:right w:val="none" w:sz="0" w:space="0" w:color="auto"/>
          </w:divBdr>
        </w:div>
        <w:div w:id="313611236">
          <w:marLeft w:val="0"/>
          <w:marRight w:val="0"/>
          <w:marTop w:val="0"/>
          <w:marBottom w:val="0"/>
          <w:divBdr>
            <w:top w:val="none" w:sz="0" w:space="0" w:color="auto"/>
            <w:left w:val="none" w:sz="0" w:space="0" w:color="auto"/>
            <w:bottom w:val="none" w:sz="0" w:space="0" w:color="auto"/>
            <w:right w:val="none" w:sz="0" w:space="0" w:color="auto"/>
          </w:divBdr>
        </w:div>
        <w:div w:id="335427015">
          <w:marLeft w:val="0"/>
          <w:marRight w:val="0"/>
          <w:marTop w:val="0"/>
          <w:marBottom w:val="0"/>
          <w:divBdr>
            <w:top w:val="none" w:sz="0" w:space="0" w:color="auto"/>
            <w:left w:val="none" w:sz="0" w:space="0" w:color="auto"/>
            <w:bottom w:val="none" w:sz="0" w:space="0" w:color="auto"/>
            <w:right w:val="none" w:sz="0" w:space="0" w:color="auto"/>
          </w:divBdr>
        </w:div>
        <w:div w:id="398020301">
          <w:marLeft w:val="0"/>
          <w:marRight w:val="0"/>
          <w:marTop w:val="0"/>
          <w:marBottom w:val="0"/>
          <w:divBdr>
            <w:top w:val="none" w:sz="0" w:space="0" w:color="auto"/>
            <w:left w:val="none" w:sz="0" w:space="0" w:color="auto"/>
            <w:bottom w:val="none" w:sz="0" w:space="0" w:color="auto"/>
            <w:right w:val="none" w:sz="0" w:space="0" w:color="auto"/>
          </w:divBdr>
        </w:div>
        <w:div w:id="644745393">
          <w:marLeft w:val="0"/>
          <w:marRight w:val="0"/>
          <w:marTop w:val="0"/>
          <w:marBottom w:val="0"/>
          <w:divBdr>
            <w:top w:val="none" w:sz="0" w:space="0" w:color="auto"/>
            <w:left w:val="none" w:sz="0" w:space="0" w:color="auto"/>
            <w:bottom w:val="none" w:sz="0" w:space="0" w:color="auto"/>
            <w:right w:val="none" w:sz="0" w:space="0" w:color="auto"/>
          </w:divBdr>
        </w:div>
        <w:div w:id="671684534">
          <w:marLeft w:val="0"/>
          <w:marRight w:val="0"/>
          <w:marTop w:val="0"/>
          <w:marBottom w:val="0"/>
          <w:divBdr>
            <w:top w:val="none" w:sz="0" w:space="0" w:color="auto"/>
            <w:left w:val="none" w:sz="0" w:space="0" w:color="auto"/>
            <w:bottom w:val="none" w:sz="0" w:space="0" w:color="auto"/>
            <w:right w:val="none" w:sz="0" w:space="0" w:color="auto"/>
          </w:divBdr>
        </w:div>
        <w:div w:id="719481246">
          <w:marLeft w:val="0"/>
          <w:marRight w:val="0"/>
          <w:marTop w:val="0"/>
          <w:marBottom w:val="0"/>
          <w:divBdr>
            <w:top w:val="none" w:sz="0" w:space="0" w:color="auto"/>
            <w:left w:val="none" w:sz="0" w:space="0" w:color="auto"/>
            <w:bottom w:val="none" w:sz="0" w:space="0" w:color="auto"/>
            <w:right w:val="none" w:sz="0" w:space="0" w:color="auto"/>
          </w:divBdr>
        </w:div>
        <w:div w:id="828834925">
          <w:marLeft w:val="0"/>
          <w:marRight w:val="0"/>
          <w:marTop w:val="0"/>
          <w:marBottom w:val="0"/>
          <w:divBdr>
            <w:top w:val="none" w:sz="0" w:space="0" w:color="auto"/>
            <w:left w:val="none" w:sz="0" w:space="0" w:color="auto"/>
            <w:bottom w:val="none" w:sz="0" w:space="0" w:color="auto"/>
            <w:right w:val="none" w:sz="0" w:space="0" w:color="auto"/>
          </w:divBdr>
        </w:div>
        <w:div w:id="902453015">
          <w:marLeft w:val="0"/>
          <w:marRight w:val="0"/>
          <w:marTop w:val="0"/>
          <w:marBottom w:val="0"/>
          <w:divBdr>
            <w:top w:val="none" w:sz="0" w:space="0" w:color="auto"/>
            <w:left w:val="none" w:sz="0" w:space="0" w:color="auto"/>
            <w:bottom w:val="none" w:sz="0" w:space="0" w:color="auto"/>
            <w:right w:val="none" w:sz="0" w:space="0" w:color="auto"/>
          </w:divBdr>
        </w:div>
        <w:div w:id="907375857">
          <w:marLeft w:val="0"/>
          <w:marRight w:val="0"/>
          <w:marTop w:val="0"/>
          <w:marBottom w:val="0"/>
          <w:divBdr>
            <w:top w:val="none" w:sz="0" w:space="0" w:color="auto"/>
            <w:left w:val="none" w:sz="0" w:space="0" w:color="auto"/>
            <w:bottom w:val="none" w:sz="0" w:space="0" w:color="auto"/>
            <w:right w:val="none" w:sz="0" w:space="0" w:color="auto"/>
          </w:divBdr>
        </w:div>
        <w:div w:id="946044624">
          <w:marLeft w:val="0"/>
          <w:marRight w:val="0"/>
          <w:marTop w:val="0"/>
          <w:marBottom w:val="0"/>
          <w:divBdr>
            <w:top w:val="none" w:sz="0" w:space="0" w:color="auto"/>
            <w:left w:val="none" w:sz="0" w:space="0" w:color="auto"/>
            <w:bottom w:val="none" w:sz="0" w:space="0" w:color="auto"/>
            <w:right w:val="none" w:sz="0" w:space="0" w:color="auto"/>
          </w:divBdr>
        </w:div>
        <w:div w:id="1215000666">
          <w:marLeft w:val="0"/>
          <w:marRight w:val="0"/>
          <w:marTop w:val="0"/>
          <w:marBottom w:val="0"/>
          <w:divBdr>
            <w:top w:val="none" w:sz="0" w:space="0" w:color="auto"/>
            <w:left w:val="none" w:sz="0" w:space="0" w:color="auto"/>
            <w:bottom w:val="none" w:sz="0" w:space="0" w:color="auto"/>
            <w:right w:val="none" w:sz="0" w:space="0" w:color="auto"/>
          </w:divBdr>
        </w:div>
        <w:div w:id="1381974211">
          <w:marLeft w:val="0"/>
          <w:marRight w:val="0"/>
          <w:marTop w:val="0"/>
          <w:marBottom w:val="0"/>
          <w:divBdr>
            <w:top w:val="none" w:sz="0" w:space="0" w:color="auto"/>
            <w:left w:val="none" w:sz="0" w:space="0" w:color="auto"/>
            <w:bottom w:val="none" w:sz="0" w:space="0" w:color="auto"/>
            <w:right w:val="none" w:sz="0" w:space="0" w:color="auto"/>
          </w:divBdr>
        </w:div>
        <w:div w:id="1418557382">
          <w:marLeft w:val="0"/>
          <w:marRight w:val="0"/>
          <w:marTop w:val="0"/>
          <w:marBottom w:val="0"/>
          <w:divBdr>
            <w:top w:val="none" w:sz="0" w:space="0" w:color="auto"/>
            <w:left w:val="none" w:sz="0" w:space="0" w:color="auto"/>
            <w:bottom w:val="none" w:sz="0" w:space="0" w:color="auto"/>
            <w:right w:val="none" w:sz="0" w:space="0" w:color="auto"/>
          </w:divBdr>
        </w:div>
        <w:div w:id="1474711377">
          <w:marLeft w:val="0"/>
          <w:marRight w:val="0"/>
          <w:marTop w:val="0"/>
          <w:marBottom w:val="0"/>
          <w:divBdr>
            <w:top w:val="none" w:sz="0" w:space="0" w:color="auto"/>
            <w:left w:val="none" w:sz="0" w:space="0" w:color="auto"/>
            <w:bottom w:val="none" w:sz="0" w:space="0" w:color="auto"/>
            <w:right w:val="none" w:sz="0" w:space="0" w:color="auto"/>
          </w:divBdr>
        </w:div>
        <w:div w:id="1489251691">
          <w:marLeft w:val="0"/>
          <w:marRight w:val="0"/>
          <w:marTop w:val="0"/>
          <w:marBottom w:val="0"/>
          <w:divBdr>
            <w:top w:val="none" w:sz="0" w:space="0" w:color="auto"/>
            <w:left w:val="none" w:sz="0" w:space="0" w:color="auto"/>
            <w:bottom w:val="none" w:sz="0" w:space="0" w:color="auto"/>
            <w:right w:val="none" w:sz="0" w:space="0" w:color="auto"/>
          </w:divBdr>
        </w:div>
        <w:div w:id="1728185496">
          <w:marLeft w:val="0"/>
          <w:marRight w:val="0"/>
          <w:marTop w:val="0"/>
          <w:marBottom w:val="0"/>
          <w:divBdr>
            <w:top w:val="none" w:sz="0" w:space="0" w:color="auto"/>
            <w:left w:val="none" w:sz="0" w:space="0" w:color="auto"/>
            <w:bottom w:val="none" w:sz="0" w:space="0" w:color="auto"/>
            <w:right w:val="none" w:sz="0" w:space="0" w:color="auto"/>
          </w:divBdr>
        </w:div>
        <w:div w:id="1749620608">
          <w:marLeft w:val="0"/>
          <w:marRight w:val="0"/>
          <w:marTop w:val="0"/>
          <w:marBottom w:val="0"/>
          <w:divBdr>
            <w:top w:val="none" w:sz="0" w:space="0" w:color="auto"/>
            <w:left w:val="none" w:sz="0" w:space="0" w:color="auto"/>
            <w:bottom w:val="none" w:sz="0" w:space="0" w:color="auto"/>
            <w:right w:val="none" w:sz="0" w:space="0" w:color="auto"/>
          </w:divBdr>
        </w:div>
        <w:div w:id="1810979733">
          <w:marLeft w:val="0"/>
          <w:marRight w:val="0"/>
          <w:marTop w:val="0"/>
          <w:marBottom w:val="0"/>
          <w:divBdr>
            <w:top w:val="none" w:sz="0" w:space="0" w:color="auto"/>
            <w:left w:val="none" w:sz="0" w:space="0" w:color="auto"/>
            <w:bottom w:val="none" w:sz="0" w:space="0" w:color="auto"/>
            <w:right w:val="none" w:sz="0" w:space="0" w:color="auto"/>
          </w:divBdr>
        </w:div>
        <w:div w:id="1856310789">
          <w:marLeft w:val="0"/>
          <w:marRight w:val="0"/>
          <w:marTop w:val="0"/>
          <w:marBottom w:val="0"/>
          <w:divBdr>
            <w:top w:val="none" w:sz="0" w:space="0" w:color="auto"/>
            <w:left w:val="none" w:sz="0" w:space="0" w:color="auto"/>
            <w:bottom w:val="none" w:sz="0" w:space="0" w:color="auto"/>
            <w:right w:val="none" w:sz="0" w:space="0" w:color="auto"/>
          </w:divBdr>
        </w:div>
        <w:div w:id="1949854240">
          <w:marLeft w:val="0"/>
          <w:marRight w:val="0"/>
          <w:marTop w:val="0"/>
          <w:marBottom w:val="0"/>
          <w:divBdr>
            <w:top w:val="none" w:sz="0" w:space="0" w:color="auto"/>
            <w:left w:val="none" w:sz="0" w:space="0" w:color="auto"/>
            <w:bottom w:val="none" w:sz="0" w:space="0" w:color="auto"/>
            <w:right w:val="none" w:sz="0" w:space="0" w:color="auto"/>
          </w:divBdr>
        </w:div>
        <w:div w:id="1973709181">
          <w:marLeft w:val="0"/>
          <w:marRight w:val="0"/>
          <w:marTop w:val="0"/>
          <w:marBottom w:val="0"/>
          <w:divBdr>
            <w:top w:val="none" w:sz="0" w:space="0" w:color="auto"/>
            <w:left w:val="none" w:sz="0" w:space="0" w:color="auto"/>
            <w:bottom w:val="none" w:sz="0" w:space="0" w:color="auto"/>
            <w:right w:val="none" w:sz="0" w:space="0" w:color="auto"/>
          </w:divBdr>
        </w:div>
        <w:div w:id="1994681092">
          <w:marLeft w:val="0"/>
          <w:marRight w:val="0"/>
          <w:marTop w:val="0"/>
          <w:marBottom w:val="0"/>
          <w:divBdr>
            <w:top w:val="none" w:sz="0" w:space="0" w:color="auto"/>
            <w:left w:val="none" w:sz="0" w:space="0" w:color="auto"/>
            <w:bottom w:val="none" w:sz="0" w:space="0" w:color="auto"/>
            <w:right w:val="none" w:sz="0" w:space="0" w:color="auto"/>
          </w:divBdr>
        </w:div>
        <w:div w:id="2077969880">
          <w:marLeft w:val="0"/>
          <w:marRight w:val="0"/>
          <w:marTop w:val="0"/>
          <w:marBottom w:val="0"/>
          <w:divBdr>
            <w:top w:val="none" w:sz="0" w:space="0" w:color="auto"/>
            <w:left w:val="none" w:sz="0" w:space="0" w:color="auto"/>
            <w:bottom w:val="none" w:sz="0" w:space="0" w:color="auto"/>
            <w:right w:val="none" w:sz="0" w:space="0" w:color="auto"/>
          </w:divBdr>
        </w:div>
        <w:div w:id="2089689824">
          <w:marLeft w:val="0"/>
          <w:marRight w:val="0"/>
          <w:marTop w:val="0"/>
          <w:marBottom w:val="0"/>
          <w:divBdr>
            <w:top w:val="none" w:sz="0" w:space="0" w:color="auto"/>
            <w:left w:val="none" w:sz="0" w:space="0" w:color="auto"/>
            <w:bottom w:val="none" w:sz="0" w:space="0" w:color="auto"/>
            <w:right w:val="none" w:sz="0" w:space="0" w:color="auto"/>
          </w:divBdr>
        </w:div>
        <w:div w:id="210719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1.xml" Id="Rf534b540a98d4533" /><Relationship Type="http://schemas.openxmlformats.org/officeDocument/2006/relationships/header" Target="/word/header2.xml" Id="R4b101cbf2caf496a" /><Relationship Type="http://schemas.openxmlformats.org/officeDocument/2006/relationships/header" Target="/word/header3.xml" Id="R2dfe37ff9ac34021" /><Relationship Type="http://schemas.openxmlformats.org/officeDocument/2006/relationships/image" Target="/word/media/e9f752c0-d126-457b-881c-976a34140fc9.png" Id="Ra3ea037302bd4efb" /></Relationships>
</file>

<file path=word/_rels/header1.xml.rels>&#65279;<?xml version="1.0" encoding="utf-8"?><Relationships xmlns="http://schemas.openxmlformats.org/package/2006/relationships"><Relationship Type="http://schemas.openxmlformats.org/officeDocument/2006/relationships/image" Target="/word/media/e9f752c0-d126-457b-881c-976a34140fc9.png" Id="Rdc3e5d2f93af488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1262</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Helena Cordeiro</dc:creator>
  <cp:keywords/>
  <dc:description/>
  <cp:lastModifiedBy>Joice Helena Cordeiro</cp:lastModifiedBy>
  <cp:revision>7</cp:revision>
  <cp:lastPrinted>2018-04-09T18:58:00Z</cp:lastPrinted>
  <dcterms:created xsi:type="dcterms:W3CDTF">2018-03-21T18:50:00Z</dcterms:created>
  <dcterms:modified xsi:type="dcterms:W3CDTF">2018-04-09T18:59:00Z</dcterms:modified>
</cp:coreProperties>
</file>