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F742E7" w:rsidRDefault="00B9083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PROJETO DE LEI               </w:t>
      </w:r>
      <w:r w:rsidR="001D1341"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AF27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2018</w:t>
      </w: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F742E7" w:rsidRDefault="00B4760B" w:rsidP="00122ACA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1769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Proíbe a realização de atos e atividades que constituam perigo ou obstáculo para o trânsito de veículos e </w:t>
      </w:r>
      <w:r w:rsidR="001769F6" w:rsidRPr="00C440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pedestres realizados nos cruzamentos de vias urbanas, sinalizadas por semáforo ou não, </w:t>
      </w:r>
      <w:r w:rsidR="00274A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dá outras providências”.</w:t>
      </w: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4672" w:rsidRPr="002F32A8" w:rsidRDefault="00404672" w:rsidP="001730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2A8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404672" w:rsidRPr="002F32A8" w:rsidRDefault="00404672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267E6" w:rsidRPr="004267E6" w:rsidRDefault="002F32A8" w:rsidP="004267E6">
      <w:pPr>
        <w:pStyle w:val="NormalWeb"/>
        <w:jc w:val="both"/>
        <w:rPr>
          <w:color w:val="000000"/>
        </w:rPr>
      </w:pPr>
      <w:r w:rsidRPr="004267E6">
        <w:tab/>
      </w:r>
      <w:r w:rsidRPr="004267E6">
        <w:tab/>
      </w:r>
      <w:r w:rsidR="004267E6" w:rsidRPr="004267E6">
        <w:rPr>
          <w:color w:val="000000"/>
        </w:rPr>
        <w:t>Art. 1º Fica pro</w:t>
      </w:r>
      <w:r w:rsidR="004267E6">
        <w:rPr>
          <w:color w:val="000000"/>
        </w:rPr>
        <w:t>ibida, no Município de Itatiba</w:t>
      </w:r>
      <w:r w:rsidR="004267E6" w:rsidRPr="004267E6">
        <w:rPr>
          <w:color w:val="000000"/>
        </w:rPr>
        <w:t>, a realização de atos e atividades que constituam perigo ou obstáculo para o trânsito de veículos e pedestres, realizados nos cruzamentos de vias urbanas, sinalizadas por semáforos ou não, quais sejam, dentre outros, os seguintes:</w:t>
      </w:r>
    </w:p>
    <w:p w:rsidR="004267E6" w:rsidRPr="004267E6" w:rsidRDefault="002C0A46" w:rsidP="004267E6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D</w:t>
      </w:r>
      <w:r w:rsidR="004267E6" w:rsidRPr="00426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istribuição de folhetos de propaganda ou similares, que não estejam autorizados pelo setor competente da administração pública municipal;</w:t>
      </w:r>
    </w:p>
    <w:p w:rsidR="004267E6" w:rsidRPr="004267E6" w:rsidRDefault="002C0A46" w:rsidP="004267E6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C</w:t>
      </w:r>
      <w:r w:rsidR="004267E6" w:rsidRPr="00426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omercialização de qualquer mercadoria;</w:t>
      </w:r>
    </w:p>
    <w:p w:rsidR="004267E6" w:rsidRPr="004267E6" w:rsidRDefault="004267E6" w:rsidP="004267E6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6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– </w:t>
      </w:r>
      <w:r w:rsidR="002C0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426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ealização de qualquer prestação de serviços;</w:t>
      </w:r>
    </w:p>
    <w:p w:rsidR="004267E6" w:rsidRPr="004267E6" w:rsidRDefault="002C0A46" w:rsidP="004267E6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– R</w:t>
      </w:r>
      <w:r w:rsidR="004267E6" w:rsidRPr="00426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ealização de qualquer atividade que importe em obstáculo ao trânsito e o pedido de contribuições financeiras.</w:t>
      </w:r>
    </w:p>
    <w:p w:rsidR="004267E6" w:rsidRDefault="00027379" w:rsidP="004267E6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 </w:t>
      </w:r>
      <w:r w:rsidR="004267E6" w:rsidRPr="00426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Poder Executivo Municipal </w:t>
      </w:r>
      <w:r w:rsidR="00274A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promoverá a fiscalização na forma e de acordo com os meios disponíveis, observando o seguinte:</w:t>
      </w:r>
    </w:p>
    <w:p w:rsidR="00274AA9" w:rsidRDefault="00274AA9" w:rsidP="004267E6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Orientação social às pessoas que se encontrarem em tais locais;</w:t>
      </w:r>
    </w:p>
    <w:p w:rsidR="00274AA9" w:rsidRDefault="00274AA9" w:rsidP="004267E6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Encaminhamento aos órgãos de assistência social e;</w:t>
      </w:r>
    </w:p>
    <w:p w:rsidR="00274AA9" w:rsidRDefault="00274AA9" w:rsidP="004267E6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Outras ações de cunho social.</w:t>
      </w:r>
    </w:p>
    <w:p w:rsidR="00027379" w:rsidRDefault="00027379" w:rsidP="00027379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2º Poderão ser permitidas as ações previstas nesta lei, desde que previamente requisitadas e autorizadas pelo Poder Público, através de seu setor competente.</w:t>
      </w:r>
    </w:p>
    <w:p w:rsidR="00DF1625" w:rsidRDefault="001A4712" w:rsidP="001A7B76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="004267E6" w:rsidRPr="00426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</w:t>
      </w:r>
      <w:r w:rsidR="007439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a cargo do Poder Executivo a aplicação de penalidade</w:t>
      </w:r>
      <w:r w:rsidR="00A453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referente a eventuais infratores</w:t>
      </w:r>
      <w:r w:rsidR="00DF1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A7B76" w:rsidRPr="00426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estiverem realizando atos ilegais que constituam perigo ou obstáculo ao trânsito</w:t>
      </w:r>
      <w:r w:rsidR="001A7B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F1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bem como regulamentar a competência para aplicação das sanções administrativas cabíveis.</w:t>
      </w:r>
    </w:p>
    <w:p w:rsidR="004267E6" w:rsidRPr="004267E6" w:rsidRDefault="001A4712" w:rsidP="004267E6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3</w:t>
      </w:r>
      <w:r w:rsidR="00B30D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Fica o Poder Executivo autorizado a realizar parcerias e/ou convênios com entidades públicas e privadas para atender os objetivos desta Lei.</w:t>
      </w:r>
    </w:p>
    <w:p w:rsidR="004267E6" w:rsidRPr="004267E6" w:rsidRDefault="001A4712" w:rsidP="004267E6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="004267E6" w:rsidRPr="00426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Esta lei entra em vigor na data de sua publicação, revogadas as disposições em contrário.</w:t>
      </w:r>
    </w:p>
    <w:p w:rsidR="001B60FB" w:rsidRDefault="001B60FB" w:rsidP="0042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2F32A8" w:rsidRDefault="003D4450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</w:t>
      </w:r>
      <w:r w:rsidR="00AF2701">
        <w:rPr>
          <w:rFonts w:ascii="Times New Roman" w:eastAsia="Times New Roman" w:hAnsi="Times New Roman" w:cs="Times New Roman"/>
          <w:sz w:val="24"/>
          <w:szCs w:val="24"/>
          <w:lang w:eastAsia="pt-BR"/>
        </w:rPr>
        <w:t>Sessões, 09</w:t>
      </w:r>
      <w:r w:rsidR="00B4760B" w:rsidRPr="002F3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F2701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="00B4760B" w:rsidRPr="002F3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AF2701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B4760B" w:rsidRPr="002F32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6E04" w:rsidRPr="00F742E7" w:rsidRDefault="00C86E04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Pr="00F742E7" w:rsidRDefault="00962CA7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F742E7" w:rsidRDefault="00B4760B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5877" w:rsidRPr="00F742E7" w:rsidRDefault="004D5877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Pr="00F742E7" w:rsidRDefault="00D3227F" w:rsidP="005C124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RPr="00F742E7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972319" w:rsidRDefault="00972319" w:rsidP="0097231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E15EEE" w:rsidRDefault="00E15EEE" w:rsidP="0097231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E15EEE" w:rsidRPr="00F742E7" w:rsidRDefault="00E15EEE" w:rsidP="0097231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72319" w:rsidRPr="00F742E7" w:rsidRDefault="00972319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100BA6" w:rsidRPr="00F742E7" w:rsidRDefault="00100BA6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F742E7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F742E7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F742E7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F742E7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92A17" w:rsidRDefault="00692A17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92A17" w:rsidRDefault="00692A17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92A17" w:rsidRDefault="00692A17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C44058" w:rsidRDefault="00C44058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C44058" w:rsidRDefault="00C44058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A0B42" w:rsidRDefault="005A0B42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  <w:bookmarkStart w:id="0" w:name="_GoBack"/>
      <w:bookmarkEnd w:id="0"/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F6388" w:rsidRDefault="004F6388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87EAF" w:rsidRDefault="00387EAF" w:rsidP="00CD13A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Le</w:t>
      </w:r>
      <w:r w:rsidR="00CD13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determina o encaminhamento de pessoas carentes, que estejam praticando atividades ilegais em semáforos,</w:t>
      </w:r>
      <w:r w:rsidR="00CD13A3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>s competentes entidades assistenciais.</w:t>
      </w:r>
    </w:p>
    <w:p w:rsidR="00387EAF" w:rsidRDefault="00387EAF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deve o município criar formas para promover o amparo aos necessitados que estejam praticando tais atos, respeitando o Código de Trânsito e provendo a segurança do trânsito nas vias urbanas municipais.</w:t>
      </w:r>
    </w:p>
    <w:p w:rsidR="00CD13A3" w:rsidRDefault="00CD13A3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ilegais as práticas que gerem perigo ou obstáculo ao trânsito, o município não pode permitir e autorizar atividades nas vias que ensejem perigo para os pedestres, para os condutores e para os próprios executores de tais atividades.</w:t>
      </w:r>
    </w:p>
    <w:p w:rsidR="00CD13A3" w:rsidRDefault="006A24B2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Também não pode o município permitir e autorizar atividades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obstacularizem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normal fluxo do trânsito. É de se salientar, ainda, que o trânsito na cidade de Itatiba está se tornando, a cada dia, mais volumoso, cabendo ao Executivo empregar esforços no sentido de tornar mais ágil o fluxo do trânsito.</w:t>
      </w:r>
    </w:p>
    <w:p w:rsidR="006A24B2" w:rsidRDefault="006A24B2" w:rsidP="006A24B2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Ademais, tais atividades são realizadas, em algumas circunstâncias, por pessoas com interesses escusos que chegam a intimidar os pedestres e condutores, agindo em verdadeira extorsão, atitude reprovável e invasiva que deve ser repelida pela Municipalidade como forma de manter a qualidade de vida de seus cidadãos.</w:t>
      </w:r>
    </w:p>
    <w:p w:rsidR="006A24B2" w:rsidRDefault="006A24B2" w:rsidP="006A24B2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exposto, conto com o apoio dos Nobres Vereadores desta Edilidade para aprovação da presente propositura.</w:t>
      </w:r>
    </w:p>
    <w:p w:rsidR="00387EAF" w:rsidRPr="00F742E7" w:rsidRDefault="00387EAF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F742E7" w:rsidRDefault="0080302E" w:rsidP="007573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E7">
        <w:rPr>
          <w:rFonts w:ascii="Times New Roman" w:hAnsi="Times New Roman" w:cs="Times New Roman"/>
          <w:sz w:val="24"/>
          <w:szCs w:val="24"/>
        </w:rPr>
        <w:t>Sala das Sessões,</w:t>
      </w:r>
      <w:r w:rsidR="00DA6780" w:rsidRPr="00F742E7">
        <w:rPr>
          <w:rFonts w:ascii="Times New Roman" w:hAnsi="Times New Roman" w:cs="Times New Roman"/>
          <w:sz w:val="24"/>
          <w:szCs w:val="24"/>
        </w:rPr>
        <w:t xml:space="preserve"> </w:t>
      </w:r>
      <w:r w:rsidR="00AF2701">
        <w:rPr>
          <w:rFonts w:ascii="Times New Roman" w:hAnsi="Times New Roman" w:cs="Times New Roman"/>
          <w:sz w:val="24"/>
          <w:szCs w:val="24"/>
        </w:rPr>
        <w:t>09</w:t>
      </w:r>
      <w:r w:rsidR="00B4760B" w:rsidRPr="00F742E7">
        <w:rPr>
          <w:rFonts w:ascii="Times New Roman" w:hAnsi="Times New Roman" w:cs="Times New Roman"/>
          <w:sz w:val="24"/>
          <w:szCs w:val="24"/>
        </w:rPr>
        <w:t xml:space="preserve"> de </w:t>
      </w:r>
      <w:r w:rsidR="00AF2701">
        <w:rPr>
          <w:rFonts w:ascii="Times New Roman" w:hAnsi="Times New Roman" w:cs="Times New Roman"/>
          <w:sz w:val="24"/>
          <w:szCs w:val="24"/>
        </w:rPr>
        <w:t>abril</w:t>
      </w:r>
      <w:r w:rsidR="00B4760B" w:rsidRPr="00F742E7">
        <w:rPr>
          <w:rFonts w:ascii="Times New Roman" w:hAnsi="Times New Roman" w:cs="Times New Roman"/>
          <w:sz w:val="24"/>
          <w:szCs w:val="24"/>
        </w:rPr>
        <w:t xml:space="preserve"> de 201</w:t>
      </w:r>
      <w:r w:rsidR="00AF2701">
        <w:rPr>
          <w:rFonts w:ascii="Times New Roman" w:hAnsi="Times New Roman" w:cs="Times New Roman"/>
          <w:sz w:val="24"/>
          <w:szCs w:val="24"/>
        </w:rPr>
        <w:t>8</w:t>
      </w:r>
      <w:r w:rsidR="00B4760B" w:rsidRPr="00F742E7">
        <w:rPr>
          <w:rFonts w:ascii="Times New Roman" w:hAnsi="Times New Roman" w:cs="Times New Roman"/>
          <w:sz w:val="24"/>
          <w:szCs w:val="24"/>
        </w:rPr>
        <w:t>.</w:t>
      </w: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Pr="00F742E7" w:rsidRDefault="00681F8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71A40" w:rsidRDefault="00271A40" w:rsidP="000463E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B1137" w:rsidRPr="002B1137" w:rsidRDefault="002B1137" w:rsidP="002B1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sectPr w:rsidR="002B1137" w:rsidRPr="002B1137" w:rsidSect="00D3227F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da110bbb7c7f4ca5"/>
      <w:headerReference w:type="even" r:id="R8bd79a86eaaf49e1"/>
      <w:headerReference w:type="first" r:id="R1c15685f5ba749c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d748aa728d42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27379"/>
    <w:rsid w:val="00030AB8"/>
    <w:rsid w:val="000320F7"/>
    <w:rsid w:val="000353B4"/>
    <w:rsid w:val="000463E6"/>
    <w:rsid w:val="000507F2"/>
    <w:rsid w:val="000842D8"/>
    <w:rsid w:val="000875CE"/>
    <w:rsid w:val="0009296C"/>
    <w:rsid w:val="000A79FB"/>
    <w:rsid w:val="000B3944"/>
    <w:rsid w:val="000B689A"/>
    <w:rsid w:val="000C3946"/>
    <w:rsid w:val="000C649E"/>
    <w:rsid w:val="00100BA6"/>
    <w:rsid w:val="00122ACA"/>
    <w:rsid w:val="0015649B"/>
    <w:rsid w:val="00173094"/>
    <w:rsid w:val="001769F6"/>
    <w:rsid w:val="00182ED8"/>
    <w:rsid w:val="00192B81"/>
    <w:rsid w:val="00195AD7"/>
    <w:rsid w:val="001977F2"/>
    <w:rsid w:val="00197E9D"/>
    <w:rsid w:val="001A0DE3"/>
    <w:rsid w:val="001A1694"/>
    <w:rsid w:val="001A22D5"/>
    <w:rsid w:val="001A4712"/>
    <w:rsid w:val="001A7B76"/>
    <w:rsid w:val="001A7E0F"/>
    <w:rsid w:val="001B60FB"/>
    <w:rsid w:val="001C645D"/>
    <w:rsid w:val="001D0844"/>
    <w:rsid w:val="001D1341"/>
    <w:rsid w:val="001E1F99"/>
    <w:rsid w:val="001E285A"/>
    <w:rsid w:val="001F304F"/>
    <w:rsid w:val="001F4F83"/>
    <w:rsid w:val="0021007B"/>
    <w:rsid w:val="00212402"/>
    <w:rsid w:val="00222EFB"/>
    <w:rsid w:val="00252EC8"/>
    <w:rsid w:val="00253FD1"/>
    <w:rsid w:val="00256E8C"/>
    <w:rsid w:val="00264B94"/>
    <w:rsid w:val="00266BD6"/>
    <w:rsid w:val="00271A40"/>
    <w:rsid w:val="00272A9A"/>
    <w:rsid w:val="00274AA9"/>
    <w:rsid w:val="00277442"/>
    <w:rsid w:val="002B03E6"/>
    <w:rsid w:val="002B1137"/>
    <w:rsid w:val="002C0A46"/>
    <w:rsid w:val="002E0725"/>
    <w:rsid w:val="002F0002"/>
    <w:rsid w:val="002F32A8"/>
    <w:rsid w:val="00304743"/>
    <w:rsid w:val="003053EA"/>
    <w:rsid w:val="003064F7"/>
    <w:rsid w:val="00310F1E"/>
    <w:rsid w:val="003406A5"/>
    <w:rsid w:val="003451DF"/>
    <w:rsid w:val="003549F4"/>
    <w:rsid w:val="00362CF9"/>
    <w:rsid w:val="00366304"/>
    <w:rsid w:val="003674E3"/>
    <w:rsid w:val="003775E8"/>
    <w:rsid w:val="003842E9"/>
    <w:rsid w:val="00387EAF"/>
    <w:rsid w:val="003B4084"/>
    <w:rsid w:val="003C1351"/>
    <w:rsid w:val="003D4450"/>
    <w:rsid w:val="003D6493"/>
    <w:rsid w:val="003F3BB7"/>
    <w:rsid w:val="003F445D"/>
    <w:rsid w:val="00404672"/>
    <w:rsid w:val="0041791B"/>
    <w:rsid w:val="004267E6"/>
    <w:rsid w:val="00446422"/>
    <w:rsid w:val="00456260"/>
    <w:rsid w:val="00465675"/>
    <w:rsid w:val="0047364A"/>
    <w:rsid w:val="00476FFA"/>
    <w:rsid w:val="00497181"/>
    <w:rsid w:val="004B3DBD"/>
    <w:rsid w:val="004D5877"/>
    <w:rsid w:val="004E1587"/>
    <w:rsid w:val="004E799E"/>
    <w:rsid w:val="004F6388"/>
    <w:rsid w:val="00513837"/>
    <w:rsid w:val="00534187"/>
    <w:rsid w:val="00550AF5"/>
    <w:rsid w:val="00552662"/>
    <w:rsid w:val="00560A40"/>
    <w:rsid w:val="005A0A5F"/>
    <w:rsid w:val="005A0B42"/>
    <w:rsid w:val="005A675F"/>
    <w:rsid w:val="005C124C"/>
    <w:rsid w:val="005E1EAE"/>
    <w:rsid w:val="005F6FC7"/>
    <w:rsid w:val="00602A29"/>
    <w:rsid w:val="00621643"/>
    <w:rsid w:val="00627A27"/>
    <w:rsid w:val="00642040"/>
    <w:rsid w:val="00681809"/>
    <w:rsid w:val="00681F89"/>
    <w:rsid w:val="00686653"/>
    <w:rsid w:val="006874A5"/>
    <w:rsid w:val="00687A76"/>
    <w:rsid w:val="00692A17"/>
    <w:rsid w:val="006A24B2"/>
    <w:rsid w:val="006C5868"/>
    <w:rsid w:val="006F3FD1"/>
    <w:rsid w:val="00710230"/>
    <w:rsid w:val="007163E3"/>
    <w:rsid w:val="00717D53"/>
    <w:rsid w:val="00720593"/>
    <w:rsid w:val="00731132"/>
    <w:rsid w:val="0074391D"/>
    <w:rsid w:val="0075731A"/>
    <w:rsid w:val="007659C7"/>
    <w:rsid w:val="00787D26"/>
    <w:rsid w:val="007D1544"/>
    <w:rsid w:val="007D606E"/>
    <w:rsid w:val="007E67D6"/>
    <w:rsid w:val="00801066"/>
    <w:rsid w:val="0080302E"/>
    <w:rsid w:val="00804E87"/>
    <w:rsid w:val="00810FF3"/>
    <w:rsid w:val="00820F98"/>
    <w:rsid w:val="00822D35"/>
    <w:rsid w:val="00845B16"/>
    <w:rsid w:val="00852126"/>
    <w:rsid w:val="00860317"/>
    <w:rsid w:val="00872E00"/>
    <w:rsid w:val="008804D1"/>
    <w:rsid w:val="008C1396"/>
    <w:rsid w:val="008C527D"/>
    <w:rsid w:val="00900BCC"/>
    <w:rsid w:val="00911643"/>
    <w:rsid w:val="0091273A"/>
    <w:rsid w:val="00913F1A"/>
    <w:rsid w:val="00921F19"/>
    <w:rsid w:val="00925FCC"/>
    <w:rsid w:val="0094068F"/>
    <w:rsid w:val="0094247B"/>
    <w:rsid w:val="00962CA7"/>
    <w:rsid w:val="00972319"/>
    <w:rsid w:val="00980F30"/>
    <w:rsid w:val="00983094"/>
    <w:rsid w:val="00990A80"/>
    <w:rsid w:val="009A0291"/>
    <w:rsid w:val="009A3FE1"/>
    <w:rsid w:val="009B57FD"/>
    <w:rsid w:val="009C02CF"/>
    <w:rsid w:val="009D00C3"/>
    <w:rsid w:val="009D63DA"/>
    <w:rsid w:val="009F0198"/>
    <w:rsid w:val="009F784E"/>
    <w:rsid w:val="00A01FD0"/>
    <w:rsid w:val="00A0577B"/>
    <w:rsid w:val="00A153C4"/>
    <w:rsid w:val="00A3746B"/>
    <w:rsid w:val="00A453F4"/>
    <w:rsid w:val="00A710E3"/>
    <w:rsid w:val="00A753D3"/>
    <w:rsid w:val="00A804CC"/>
    <w:rsid w:val="00A87616"/>
    <w:rsid w:val="00AD07EC"/>
    <w:rsid w:val="00AD19F0"/>
    <w:rsid w:val="00AE3CF4"/>
    <w:rsid w:val="00AF2701"/>
    <w:rsid w:val="00B22818"/>
    <w:rsid w:val="00B30D56"/>
    <w:rsid w:val="00B35EAD"/>
    <w:rsid w:val="00B4760B"/>
    <w:rsid w:val="00B53651"/>
    <w:rsid w:val="00B660B4"/>
    <w:rsid w:val="00B82F59"/>
    <w:rsid w:val="00B90835"/>
    <w:rsid w:val="00BA22D1"/>
    <w:rsid w:val="00BD625B"/>
    <w:rsid w:val="00BF7E20"/>
    <w:rsid w:val="00C021D2"/>
    <w:rsid w:val="00C278F1"/>
    <w:rsid w:val="00C354CD"/>
    <w:rsid w:val="00C428CD"/>
    <w:rsid w:val="00C42EC8"/>
    <w:rsid w:val="00C42F7E"/>
    <w:rsid w:val="00C44058"/>
    <w:rsid w:val="00C667E5"/>
    <w:rsid w:val="00C86E04"/>
    <w:rsid w:val="00C87143"/>
    <w:rsid w:val="00C97101"/>
    <w:rsid w:val="00CD13A3"/>
    <w:rsid w:val="00CF6FC1"/>
    <w:rsid w:val="00CF7782"/>
    <w:rsid w:val="00D3227F"/>
    <w:rsid w:val="00D373ED"/>
    <w:rsid w:val="00D50EBD"/>
    <w:rsid w:val="00DA1695"/>
    <w:rsid w:val="00DA3BAE"/>
    <w:rsid w:val="00DA6780"/>
    <w:rsid w:val="00DE1A53"/>
    <w:rsid w:val="00DE735B"/>
    <w:rsid w:val="00DF1625"/>
    <w:rsid w:val="00E11447"/>
    <w:rsid w:val="00E127A5"/>
    <w:rsid w:val="00E15EEE"/>
    <w:rsid w:val="00E30575"/>
    <w:rsid w:val="00E43915"/>
    <w:rsid w:val="00E464F2"/>
    <w:rsid w:val="00E50B59"/>
    <w:rsid w:val="00E629C1"/>
    <w:rsid w:val="00E63F11"/>
    <w:rsid w:val="00E7552C"/>
    <w:rsid w:val="00EA0B36"/>
    <w:rsid w:val="00EA4A36"/>
    <w:rsid w:val="00EC2F5F"/>
    <w:rsid w:val="00EC6978"/>
    <w:rsid w:val="00ED158C"/>
    <w:rsid w:val="00EE3866"/>
    <w:rsid w:val="00EF0E5E"/>
    <w:rsid w:val="00F040EB"/>
    <w:rsid w:val="00F057F7"/>
    <w:rsid w:val="00F15D63"/>
    <w:rsid w:val="00F16BD2"/>
    <w:rsid w:val="00F23360"/>
    <w:rsid w:val="00F32206"/>
    <w:rsid w:val="00F742E7"/>
    <w:rsid w:val="00F91D3E"/>
    <w:rsid w:val="00FA5141"/>
    <w:rsid w:val="00FB13E9"/>
    <w:rsid w:val="00FC369E"/>
    <w:rsid w:val="00FD0D55"/>
    <w:rsid w:val="00FD7B46"/>
    <w:rsid w:val="00FE7FE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a110bbb7c7f4ca5" /><Relationship Type="http://schemas.openxmlformats.org/officeDocument/2006/relationships/header" Target="/word/header2.xml" Id="R8bd79a86eaaf49e1" /><Relationship Type="http://schemas.openxmlformats.org/officeDocument/2006/relationships/header" Target="/word/header3.xml" Id="R1c15685f5ba749c7" /><Relationship Type="http://schemas.openxmlformats.org/officeDocument/2006/relationships/image" Target="/word/media/9e62c87e-d19b-44a1-a3d3-d72ade8cab55.png" Id="R443524e2622440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e62c87e-d19b-44a1-a3d3-d72ade8cab55.png" Id="Recd748aa728d42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35</cp:revision>
  <cp:lastPrinted>2018-04-10T20:00:00Z</cp:lastPrinted>
  <dcterms:created xsi:type="dcterms:W3CDTF">2017-10-10T15:25:00Z</dcterms:created>
  <dcterms:modified xsi:type="dcterms:W3CDTF">2018-04-10T20:13:00Z</dcterms:modified>
</cp:coreProperties>
</file>