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20D11">
        <w:rPr>
          <w:sz w:val="24"/>
          <w:szCs w:val="24"/>
        </w:rPr>
        <w:t>598/2018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61089F">
        <w:rPr>
          <w:b/>
          <w:sz w:val="24"/>
          <w:szCs w:val="24"/>
        </w:rPr>
        <w:t xml:space="preserve">ção de faixa de pedestre na Avenida Eloy Argemiro Carniatto em frete à farmácia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61089F">
        <w:rPr>
          <w:sz w:val="24"/>
          <w:szCs w:val="24"/>
        </w:rPr>
        <w:t xml:space="preserve">executada a </w:t>
      </w:r>
      <w:r w:rsidR="0026210F" w:rsidRPr="0026210F">
        <w:rPr>
          <w:sz w:val="24"/>
          <w:szCs w:val="24"/>
        </w:rPr>
        <w:t xml:space="preserve">implantação de </w:t>
      </w:r>
      <w:r w:rsidR="0061089F">
        <w:rPr>
          <w:sz w:val="24"/>
          <w:szCs w:val="24"/>
        </w:rPr>
        <w:t xml:space="preserve">faixa de pedestre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278F3">
        <w:rPr>
          <w:sz w:val="24"/>
          <w:szCs w:val="24"/>
        </w:rPr>
        <w:t>02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04" w:rsidRDefault="004F0504">
      <w:r>
        <w:separator/>
      </w:r>
    </w:p>
  </w:endnote>
  <w:endnote w:type="continuationSeparator" w:id="0">
    <w:p w:rsidR="004F0504" w:rsidRDefault="004F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04" w:rsidRDefault="004F0504">
      <w:r>
        <w:separator/>
      </w:r>
    </w:p>
  </w:footnote>
  <w:footnote w:type="continuationSeparator" w:id="0">
    <w:p w:rsidR="004F0504" w:rsidRDefault="004F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5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504"/>
  <w:p w:rsidR="00317A0D" w:rsidRDefault="004F05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5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17A0D"/>
    <w:rsid w:val="00347449"/>
    <w:rsid w:val="00410478"/>
    <w:rsid w:val="004F0504"/>
    <w:rsid w:val="00587AAF"/>
    <w:rsid w:val="005F325D"/>
    <w:rsid w:val="0061089F"/>
    <w:rsid w:val="00620D11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1EA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2018-04-27T16:03:00Z</dcterms:created>
  <dcterms:modified xsi:type="dcterms:W3CDTF">2018-04-27T19:32:00Z</dcterms:modified>
</cp:coreProperties>
</file>