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0BE" w:rsidRDefault="000A4D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CA2EAA">
        <w:rPr>
          <w:rFonts w:ascii="Times New Roman" w:eastAsia="Times New Roman" w:hAnsi="Times New Roman" w:cs="Times New Roman"/>
          <w:b/>
          <w:sz w:val="24"/>
          <w:szCs w:val="24"/>
        </w:rPr>
        <w:t xml:space="preserve"> 179/2018</w:t>
      </w:r>
      <w:bookmarkStart w:id="0" w:name="_GoBack"/>
      <w:bookmarkEnd w:id="0"/>
    </w:p>
    <w:p w:rsidR="006C60BE" w:rsidRDefault="006C60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0BE" w:rsidRDefault="000A4D0B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ao Sr. Prefeito Municipal informações sobre os procedimentos realizados para aplicação de multas de trânsito relativas ao estacionamento rotativo, conforme especifica.</w:t>
      </w:r>
    </w:p>
    <w:p w:rsidR="006C60BE" w:rsidRDefault="006C60BE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60BE" w:rsidRDefault="000A4D0B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6C60BE" w:rsidRDefault="006C60BE">
      <w:pPr>
        <w:ind w:firstLine="144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C60BE" w:rsidRDefault="000A4D0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diversos questionamentos que nossa população vem fazendo acerca dos procedimentos realizados para autuações  (multas) aplicadas aos usuários do estacionamento rotativo, popularmente conhecido como “Zona Azul”;</w:t>
      </w:r>
    </w:p>
    <w:p w:rsidR="006C60BE" w:rsidRDefault="006C60BE">
      <w:pPr>
        <w:ind w:firstLine="141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60BE" w:rsidRDefault="000A4D0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não se sabe se as autuaç</w:t>
      </w:r>
      <w:r>
        <w:rPr>
          <w:rFonts w:ascii="Times New Roman" w:eastAsia="Times New Roman" w:hAnsi="Times New Roman" w:cs="Times New Roman"/>
          <w:sz w:val="24"/>
          <w:szCs w:val="24"/>
        </w:rPr>
        <w:t>ões são realizadas pelo veículo da empresa terceirizada permissionária, a Estapar, ou pelas monitoras dela, que ficam pelas ruas;</w:t>
      </w:r>
    </w:p>
    <w:p w:rsidR="006C60BE" w:rsidRDefault="006C60B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60BE" w:rsidRDefault="000A4D0B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existem regras e normas de trânsito específicas definidas pelo Conselho Nacional de Trânsito (Contran) 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tal; </w:t>
      </w:r>
    </w:p>
    <w:p w:rsidR="006C60BE" w:rsidRDefault="006C60BE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0BE" w:rsidRDefault="000A4D0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vaed6qu0wrp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ao Departamento Municipal de Trânsito, informar: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1- As autuações são feitas com base em registros fotográficos feit</w:t>
      </w:r>
      <w:r>
        <w:rPr>
          <w:rFonts w:ascii="Times New Roman" w:eastAsia="Times New Roman" w:hAnsi="Times New Roman" w:cs="Times New Roman"/>
          <w:sz w:val="24"/>
          <w:szCs w:val="24"/>
        </w:rPr>
        <w:t>os pela equipe de monitores que fica nas ruas, na qualidade de funcionárias/funcionários da empresa permissionária?</w:t>
      </w:r>
    </w:p>
    <w:p w:rsidR="006C60BE" w:rsidRDefault="006C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s7wpiqjrwpsk" w:colFirst="0" w:colLast="0"/>
      <w:bookmarkEnd w:id="2"/>
    </w:p>
    <w:p w:rsidR="006C60BE" w:rsidRDefault="000A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53ak28iv4jv1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2- As autuações são feitas com base em informações repassadas pelos veículos fiscalizadores da empresa permissionária? </w:t>
      </w:r>
    </w:p>
    <w:p w:rsidR="006C60BE" w:rsidRDefault="006C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19hcc7esgef" w:colFirst="0" w:colLast="0"/>
      <w:bookmarkEnd w:id="4"/>
    </w:p>
    <w:p w:rsidR="006C60BE" w:rsidRDefault="000A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w2lgjbvs59jb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3- Algum agente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trânsito avalia as informações antes de as autuações serem formalizadas?</w:t>
      </w:r>
    </w:p>
    <w:p w:rsidR="006C60BE" w:rsidRDefault="006C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ygk1qjhwrli8" w:colFirst="0" w:colLast="0"/>
      <w:bookmarkEnd w:id="6"/>
    </w:p>
    <w:p w:rsidR="006C60BE" w:rsidRDefault="000A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63s38txmxqdy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4- As informações de trânsito são repassadas diretamente ao Departamento Municipal de Trânsito ou primeiro passam por um controle da empresa permissionária?</w:t>
      </w:r>
    </w:p>
    <w:p w:rsidR="006C60BE" w:rsidRDefault="006C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wl6o0latmqzp" w:colFirst="0" w:colLast="0"/>
      <w:bookmarkEnd w:id="8"/>
    </w:p>
    <w:p w:rsidR="006C60BE" w:rsidRDefault="000A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6va89rdvkq7l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5- Algum agente de trân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sito municipal fica à disposição no escritório da empresa permissionária? </w:t>
      </w:r>
    </w:p>
    <w:p w:rsidR="006C60BE" w:rsidRDefault="006C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6ev878wvxda9" w:colFirst="0" w:colLast="0"/>
      <w:bookmarkEnd w:id="10"/>
    </w:p>
    <w:p w:rsidR="006C60BE" w:rsidRDefault="000A4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gjdgxs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6- Qual é a média diária de autuações de trânsito referente à infrações no estacionamento rotativo de Itatiba? </w:t>
      </w:r>
    </w:p>
    <w:p w:rsidR="006C60BE" w:rsidRDefault="006C60BE">
      <w:pPr>
        <w:ind w:firstLine="708"/>
        <w:jc w:val="both"/>
        <w:rPr>
          <w:sz w:val="24"/>
          <w:szCs w:val="24"/>
        </w:rPr>
      </w:pPr>
    </w:p>
    <w:p w:rsidR="006C60BE" w:rsidRDefault="006C60BE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0BE" w:rsidRDefault="000A4D0B">
      <w:pPr>
        <w:spacing w:after="0"/>
        <w:ind w:left="1440"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>02 de Maio_ de 2018.</w:t>
      </w:r>
    </w:p>
    <w:p w:rsidR="006C60BE" w:rsidRDefault="006C60BE">
      <w:pPr>
        <w:spacing w:after="0"/>
        <w:ind w:firstLine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60BE" w:rsidRDefault="006C60BE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60BE" w:rsidRDefault="000A4D0B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6C60BE" w:rsidRDefault="000A4D0B">
      <w:pPr>
        <w:spacing w:after="0"/>
        <w:ind w:firstLine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</w:t>
      </w:r>
      <w:r>
        <w:rPr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PSDB</w:t>
      </w:r>
    </w:p>
    <w:p w:rsidR="006C60BE" w:rsidRDefault="006C60BE">
      <w:pPr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C60B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0B" w:rsidRDefault="000A4D0B">
      <w:pPr>
        <w:spacing w:after="0" w:line="240" w:lineRule="auto"/>
      </w:pPr>
      <w:r>
        <w:separator/>
      </w:r>
    </w:p>
  </w:endnote>
  <w:endnote w:type="continuationSeparator" w:id="0">
    <w:p w:rsidR="000A4D0B" w:rsidRDefault="000A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0B" w:rsidRDefault="000A4D0B">
      <w:pPr>
        <w:spacing w:after="0" w:line="240" w:lineRule="auto"/>
      </w:pPr>
      <w:r>
        <w:separator/>
      </w:r>
    </w:p>
  </w:footnote>
  <w:footnote w:type="continuationSeparator" w:id="0">
    <w:p w:rsidR="000A4D0B" w:rsidRDefault="000A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4D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4D0B"/>
  <w:p w:rsidR="006C60BE" w:rsidRDefault="000A4D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A4D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60BE"/>
    <w:rsid w:val="000A4D0B"/>
    <w:rsid w:val="006C60BE"/>
    <w:rsid w:val="00C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902BC"/>
  <w15:docId w15:val="{D3776CC4-0C94-4CE1-B785-576D7AD3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2018-04-27T19:54:00Z</dcterms:created>
  <dcterms:modified xsi:type="dcterms:W3CDTF">2018-04-27T19:54:00Z</dcterms:modified>
</cp:coreProperties>
</file>