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0E" w:rsidRDefault="0024480E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E" w:rsidRDefault="0024480E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E" w:rsidRDefault="0024480E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E" w:rsidRDefault="0024480E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0E" w:rsidRDefault="0024480E"/>
    <w:p w:rsidR="0024480E" w:rsidRPr="005E7DAE" w:rsidRDefault="00B55888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5E7DA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30/2018</w:t>
      </w:r>
      <w:bookmarkStart w:id="0" w:name="_GoBack"/>
      <w:bookmarkEnd w:id="0"/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B55888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à Paróquia Nossa Senhora da Penha pela celebração de seu Jubileu de Prata. </w:t>
      </w:r>
    </w:p>
    <w:p w:rsidR="0024480E" w:rsidRDefault="00B55888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480E" w:rsidRDefault="00B55888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Paróquia Nossa Senhora da Penha celebrou neste início de maio seu Jubileu de Prata, marco expressivo para comunidade católica de Itatiba, tendo realizado uma série de eventos celebrativos; </w:t>
      </w:r>
    </w:p>
    <w:p w:rsidR="0024480E" w:rsidRDefault="00B55888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80E" w:rsidRDefault="00B55888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que, em virtude da celebração do Jubileu de P</w:t>
      </w:r>
      <w:r>
        <w:rPr>
          <w:rFonts w:ascii="Times New Roman" w:eastAsia="Times New Roman" w:hAnsi="Times New Roman" w:cs="Times New Roman"/>
          <w:sz w:val="24"/>
          <w:szCs w:val="24"/>
        </w:rPr>
        <w:t>rata, no último dia 07 de maio, a sede da Paróquia recebeu a maior autoridade da Igreja Católica na região, o Bispo Diocesano, Dom Cesar Aparecido Colombo - em missa celebrativa;</w:t>
      </w:r>
    </w:p>
    <w:p w:rsidR="0024480E" w:rsidRDefault="0024480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B55888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nesses seus 25 anos de atividades religiosas, a Paróquia te</w:t>
      </w:r>
      <w:r>
        <w:rPr>
          <w:rFonts w:ascii="Times New Roman" w:eastAsia="Times New Roman" w:hAnsi="Times New Roman" w:cs="Times New Roman"/>
          <w:sz w:val="24"/>
          <w:szCs w:val="24"/>
        </w:rPr>
        <w:t>m intrínseca ligação com a grande comunidade do Núcleo Residencial Dr. Luiz de Mattos Pimenta - “Cecap”, promovendo também o desenvolvimento humano dela, realizando peças teatrais, festividades de lazer para comunidade, bem como engajamento de sua juventud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por seus grupos de jovens; </w:t>
      </w:r>
    </w:p>
    <w:p w:rsidR="0024480E" w:rsidRDefault="0024480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Paróquia Nossa Senhora da Penha, na pessoa de seu pároco padre Edson Magalhães, pela celebração de seu Jubileu de Prata, neste mês de maio corrente. </w:t>
      </w:r>
    </w:p>
    <w:p w:rsidR="0024480E" w:rsidRDefault="0024480E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24480E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16 de Maio de 2018.</w:t>
      </w:r>
    </w:p>
    <w:p w:rsidR="0024480E" w:rsidRDefault="0024480E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24480E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24480E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24480E" w:rsidRDefault="00B55888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24480E" w:rsidRDefault="0024480E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24480E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24480E" w:rsidRDefault="00B55888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B55888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24480E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80E" w:rsidRDefault="00B55888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à Paróquia Nossa Senhora da Penha pela celebração de seu Jubileu de Prata. </w:t>
      </w:r>
    </w:p>
    <w:p w:rsidR="0024480E" w:rsidRDefault="0024480E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24480E" w:rsidRDefault="0024480E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0E" w:rsidRDefault="00B55888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2448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80E" w:rsidRDefault="0024480E"/>
    <w:sectPr w:rsidR="0024480E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888" w:rsidRDefault="00B55888">
      <w:pPr>
        <w:spacing w:line="240" w:lineRule="auto"/>
      </w:pPr>
      <w:r>
        <w:separator/>
      </w:r>
    </w:p>
  </w:endnote>
  <w:endnote w:type="continuationSeparator" w:id="0">
    <w:p w:rsidR="00B55888" w:rsidRDefault="00B5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888" w:rsidRDefault="00B55888">
      <w:pPr>
        <w:spacing w:line="240" w:lineRule="auto"/>
      </w:pPr>
      <w:r>
        <w:separator/>
      </w:r>
    </w:p>
  </w:footnote>
  <w:footnote w:type="continuationSeparator" w:id="0">
    <w:p w:rsidR="00B55888" w:rsidRDefault="00B55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58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5888"/>
  <w:p w:rsidR="0024480E" w:rsidRDefault="00B558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58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80E"/>
    <w:rsid w:val="0024480E"/>
    <w:rsid w:val="005E7DAE"/>
    <w:rsid w:val="00B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0E58"/>
  <w15:docId w15:val="{33E3D7A3-8A75-4D46-A85D-5D55A315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2018-05-15T12:36:00Z</dcterms:created>
  <dcterms:modified xsi:type="dcterms:W3CDTF">2018-05-15T12:36:00Z</dcterms:modified>
</cp:coreProperties>
</file>