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185A" w:rsidRDefault="00592659" w:rsidP="00BF185A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AUTÓGRAFO 4</w:t>
      </w:r>
      <w:r w:rsidR="00996089">
        <w:rPr>
          <w:b/>
          <w:sz w:val="24"/>
          <w:szCs w:val="24"/>
          <w:u w:val="single"/>
        </w:rPr>
        <w:t>436</w:t>
      </w:r>
    </w:p>
    <w:p w:rsidR="00BF185A" w:rsidRDefault="00BF185A" w:rsidP="00BF185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(Enc. p/Ofício nº </w:t>
      </w:r>
      <w:r w:rsidR="00592659">
        <w:rPr>
          <w:b/>
          <w:sz w:val="24"/>
          <w:szCs w:val="24"/>
        </w:rPr>
        <w:t>2</w:t>
      </w:r>
      <w:r w:rsidR="00996089">
        <w:rPr>
          <w:b/>
          <w:sz w:val="24"/>
          <w:szCs w:val="24"/>
        </w:rPr>
        <w:t>52</w:t>
      </w:r>
      <w:r>
        <w:rPr>
          <w:b/>
          <w:sz w:val="24"/>
          <w:szCs w:val="24"/>
        </w:rPr>
        <w:t>/201</w:t>
      </w:r>
      <w:r w:rsidR="00996089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)</w:t>
      </w: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PROJETO DE LEI Nº </w:t>
      </w:r>
      <w:r w:rsidR="00996089">
        <w:rPr>
          <w:rFonts w:ascii="Times New Roman" w:hAnsi="Times New Roman"/>
          <w:b/>
          <w:sz w:val="24"/>
          <w:szCs w:val="24"/>
        </w:rPr>
        <w:t>16/2018</w:t>
      </w:r>
    </w:p>
    <w:p w:rsidR="00BF185A" w:rsidRDefault="00BF185A" w:rsidP="00BF185A">
      <w:pPr>
        <w:pStyle w:val="SemEspaamento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(Autoria: </w:t>
      </w:r>
      <w:proofErr w:type="spellStart"/>
      <w:r w:rsidR="00996089">
        <w:rPr>
          <w:rFonts w:ascii="Times New Roman" w:hAnsi="Times New Roman"/>
          <w:b/>
          <w:sz w:val="24"/>
          <w:szCs w:val="24"/>
        </w:rPr>
        <w:t>Roselvira</w:t>
      </w:r>
      <w:proofErr w:type="spellEnd"/>
      <w:r w:rsidR="0099608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996089">
        <w:rPr>
          <w:rFonts w:ascii="Times New Roman" w:hAnsi="Times New Roman"/>
          <w:b/>
          <w:sz w:val="24"/>
          <w:szCs w:val="24"/>
        </w:rPr>
        <w:t>Passini</w:t>
      </w:r>
      <w:proofErr w:type="spellEnd"/>
      <w:r w:rsidR="00996089">
        <w:rPr>
          <w:rFonts w:ascii="Times New Roman" w:hAnsi="Times New Roman"/>
          <w:b/>
          <w:sz w:val="24"/>
          <w:szCs w:val="24"/>
        </w:rPr>
        <w:t>/</w:t>
      </w:r>
      <w:r w:rsidR="00592659">
        <w:rPr>
          <w:rFonts w:ascii="Times New Roman" w:hAnsi="Times New Roman"/>
          <w:b/>
          <w:sz w:val="24"/>
          <w:szCs w:val="24"/>
        </w:rPr>
        <w:t xml:space="preserve">Leila </w:t>
      </w:r>
      <w:proofErr w:type="spellStart"/>
      <w:r w:rsidR="00592659">
        <w:rPr>
          <w:rFonts w:ascii="Times New Roman" w:hAnsi="Times New Roman"/>
          <w:b/>
          <w:sz w:val="24"/>
          <w:szCs w:val="24"/>
        </w:rPr>
        <w:t>Bedani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BF185A" w:rsidRDefault="00BF185A" w:rsidP="00BF185A">
      <w:pPr>
        <w:pStyle w:val="SemEspaamento1"/>
        <w:ind w:firstLine="1418"/>
        <w:jc w:val="center"/>
        <w:rPr>
          <w:rFonts w:ascii="Times New Roman" w:hAnsi="Times New Roman"/>
          <w:b/>
          <w:sz w:val="24"/>
          <w:szCs w:val="24"/>
        </w:rPr>
      </w:pPr>
    </w:p>
    <w:p w:rsidR="00996089" w:rsidRPr="00996089" w:rsidRDefault="00BF185A" w:rsidP="00996089">
      <w:pPr>
        <w:ind w:left="4253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ASSUNTO: </w:t>
      </w:r>
      <w:r w:rsidR="00996089">
        <w:rPr>
          <w:b/>
          <w:sz w:val="24"/>
          <w:szCs w:val="24"/>
        </w:rPr>
        <w:t>“</w:t>
      </w:r>
      <w:r w:rsidR="00996089" w:rsidRPr="00996089">
        <w:rPr>
          <w:b/>
          <w:i/>
          <w:sz w:val="24"/>
          <w:szCs w:val="24"/>
        </w:rPr>
        <w:t>Dispõe sobre a proibição e punição de ações de maus tratos e crueldade contra animais no município de Itatiba</w:t>
      </w:r>
      <w:r w:rsidR="00996089">
        <w:rPr>
          <w:b/>
          <w:i/>
          <w:sz w:val="24"/>
          <w:szCs w:val="24"/>
        </w:rPr>
        <w:t>”</w:t>
      </w:r>
      <w:r w:rsidR="00996089" w:rsidRPr="00996089">
        <w:rPr>
          <w:sz w:val="24"/>
          <w:szCs w:val="24"/>
        </w:rPr>
        <w:t>.</w:t>
      </w:r>
    </w:p>
    <w:p w:rsidR="00BF185A" w:rsidRDefault="00BF185A" w:rsidP="00BF185A">
      <w:pPr>
        <w:pStyle w:val="SemEspaamento1"/>
        <w:ind w:left="3686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BF185A" w:rsidRDefault="00BF185A" w:rsidP="00BF185A">
      <w:pPr>
        <w:pStyle w:val="SemEspaamento1"/>
        <w:ind w:firstLine="1418"/>
        <w:jc w:val="both"/>
        <w:rPr>
          <w:rFonts w:ascii="Times New Roman" w:hAnsi="Times New Roman"/>
          <w:i/>
          <w:sz w:val="24"/>
          <w:szCs w:val="24"/>
        </w:rPr>
      </w:pPr>
    </w:p>
    <w:p w:rsidR="00BF185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  <w:r>
        <w:rPr>
          <w:sz w:val="24"/>
          <w:szCs w:val="24"/>
        </w:rPr>
        <w:t xml:space="preserve">O Presidente da CÂMARA MUNICIPAL DE ITATIBA, Estado de São Paulo, </w:t>
      </w:r>
      <w:r>
        <w:rPr>
          <w:b/>
          <w:sz w:val="24"/>
          <w:szCs w:val="24"/>
        </w:rPr>
        <w:t>FLÁVIO MONTE</w:t>
      </w:r>
      <w:r>
        <w:rPr>
          <w:sz w:val="24"/>
          <w:szCs w:val="24"/>
        </w:rPr>
        <w:t>, no uso das atribuições do seu cargo,</w:t>
      </w:r>
    </w:p>
    <w:p w:rsidR="00BF185A" w:rsidRDefault="00BF185A" w:rsidP="00BF185A">
      <w:pPr>
        <w:pStyle w:val="Corpodetexto"/>
        <w:tabs>
          <w:tab w:val="left" w:pos="1985"/>
          <w:tab w:val="right" w:pos="9072"/>
        </w:tabs>
        <w:ind w:firstLine="1418"/>
        <w:rPr>
          <w:sz w:val="24"/>
          <w:szCs w:val="24"/>
        </w:rPr>
      </w:pPr>
    </w:p>
    <w:p w:rsidR="00BF185A" w:rsidRDefault="00BF185A" w:rsidP="00BF185A">
      <w:pPr>
        <w:pStyle w:val="Corpodetexto"/>
        <w:tabs>
          <w:tab w:val="right" w:pos="9072"/>
        </w:tabs>
        <w:ind w:firstLine="1418"/>
        <w:rPr>
          <w:sz w:val="24"/>
          <w:szCs w:val="24"/>
        </w:rPr>
      </w:pPr>
      <w:r>
        <w:rPr>
          <w:b/>
          <w:sz w:val="24"/>
          <w:szCs w:val="24"/>
        </w:rPr>
        <w:t>FAZ SABER</w:t>
      </w:r>
      <w:r>
        <w:rPr>
          <w:sz w:val="24"/>
          <w:szCs w:val="24"/>
        </w:rPr>
        <w:t xml:space="preserve"> que na </w:t>
      </w:r>
      <w:r w:rsidR="00996089">
        <w:rPr>
          <w:sz w:val="24"/>
          <w:szCs w:val="24"/>
        </w:rPr>
        <w:t>63</w:t>
      </w:r>
      <w:r>
        <w:rPr>
          <w:sz w:val="24"/>
          <w:szCs w:val="24"/>
        </w:rPr>
        <w:t xml:space="preserve">ª Sessão </w:t>
      </w:r>
      <w:r w:rsidR="00996089">
        <w:rPr>
          <w:sz w:val="24"/>
          <w:szCs w:val="24"/>
        </w:rPr>
        <w:t>O</w:t>
      </w:r>
      <w:r>
        <w:rPr>
          <w:sz w:val="24"/>
          <w:szCs w:val="24"/>
        </w:rPr>
        <w:t xml:space="preserve">rdinária, realizada </w:t>
      </w:r>
      <w:r w:rsidR="007B5E8E">
        <w:rPr>
          <w:sz w:val="24"/>
          <w:szCs w:val="24"/>
        </w:rPr>
        <w:t>em 30 de maio</w:t>
      </w:r>
      <w:r>
        <w:rPr>
          <w:sz w:val="24"/>
          <w:szCs w:val="24"/>
        </w:rPr>
        <w:t xml:space="preserve">, o Plenário aprovou, </w:t>
      </w:r>
      <w:r w:rsidR="00F6451D">
        <w:rPr>
          <w:sz w:val="24"/>
          <w:szCs w:val="24"/>
        </w:rPr>
        <w:t xml:space="preserve">com </w:t>
      </w:r>
      <w:r w:rsidR="00996089">
        <w:rPr>
          <w:sz w:val="24"/>
          <w:szCs w:val="24"/>
        </w:rPr>
        <w:t>treze</w:t>
      </w:r>
      <w:r w:rsidR="00F6451D">
        <w:rPr>
          <w:sz w:val="24"/>
          <w:szCs w:val="24"/>
        </w:rPr>
        <w:t xml:space="preserve"> votos favoráveis</w:t>
      </w:r>
      <w:r>
        <w:rPr>
          <w:sz w:val="24"/>
          <w:szCs w:val="24"/>
        </w:rPr>
        <w:t xml:space="preserve">, o seguinte </w:t>
      </w:r>
      <w:r>
        <w:rPr>
          <w:b/>
          <w:sz w:val="24"/>
          <w:szCs w:val="24"/>
        </w:rPr>
        <w:t>PROJETO DE LEI</w:t>
      </w:r>
      <w:r>
        <w:rPr>
          <w:sz w:val="24"/>
          <w:szCs w:val="24"/>
        </w:rPr>
        <w:t xml:space="preserve">: </w:t>
      </w:r>
    </w:p>
    <w:p w:rsidR="00BF185A" w:rsidRDefault="00BF185A" w:rsidP="00BF185A">
      <w:pPr>
        <w:ind w:right="-108" w:firstLine="1418"/>
        <w:jc w:val="both"/>
        <w:rPr>
          <w:sz w:val="24"/>
          <w:szCs w:val="24"/>
          <w:lang w:eastAsia="en-US"/>
        </w:rPr>
      </w:pPr>
    </w:p>
    <w:p w:rsidR="00996089" w:rsidRPr="002B263D" w:rsidRDefault="00996089" w:rsidP="00996089">
      <w:pPr>
        <w:pStyle w:val="Ttulo5"/>
        <w:spacing w:before="0" w:after="0"/>
        <w:ind w:firstLine="1418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2B263D">
        <w:rPr>
          <w:rFonts w:ascii="Times New Roman" w:hAnsi="Times New Roman"/>
          <w:i w:val="0"/>
          <w:sz w:val="24"/>
          <w:szCs w:val="24"/>
        </w:rPr>
        <w:t>Art. 1º</w:t>
      </w:r>
      <w:r w:rsidRPr="002B263D">
        <w:rPr>
          <w:rFonts w:ascii="Times New Roman" w:hAnsi="Times New Roman"/>
          <w:b w:val="0"/>
          <w:i w:val="0"/>
          <w:sz w:val="24"/>
          <w:szCs w:val="24"/>
        </w:rPr>
        <w:t xml:space="preserve"> - Proíbe a prática de maus-tratos e crueldade contra animais no </w:t>
      </w:r>
      <w:r>
        <w:rPr>
          <w:rFonts w:ascii="Times New Roman" w:hAnsi="Times New Roman"/>
          <w:b w:val="0"/>
          <w:i w:val="0"/>
          <w:sz w:val="24"/>
          <w:szCs w:val="24"/>
        </w:rPr>
        <w:t>âmbito do Município de Itatiba, sabendo que o morador que mantiver animais domésticos ou domesticados em suas habitações, deverá providenciar espaço adequado para o bem-estar do animal, livres de acorrentamento e em condições de segurança e higiene mínima, com água e alimentação limpa e fresca, abrigados de sol forte, chuva e frio.</w:t>
      </w:r>
    </w:p>
    <w:p w:rsidR="00996089" w:rsidRPr="00475F1F" w:rsidRDefault="00996089" w:rsidP="00996089">
      <w:pPr>
        <w:ind w:firstLine="1418"/>
        <w:rPr>
          <w:sz w:val="24"/>
          <w:szCs w:val="24"/>
        </w:rPr>
      </w:pPr>
    </w:p>
    <w:p w:rsidR="00996089" w:rsidRPr="00475F1F" w:rsidRDefault="00996089" w:rsidP="00996089">
      <w:pPr>
        <w:ind w:firstLine="1418"/>
        <w:jc w:val="both"/>
        <w:rPr>
          <w:sz w:val="24"/>
          <w:szCs w:val="24"/>
        </w:rPr>
      </w:pPr>
      <w:r w:rsidRPr="00475F1F">
        <w:rPr>
          <w:b/>
          <w:sz w:val="24"/>
          <w:szCs w:val="24"/>
        </w:rPr>
        <w:t>Parágrafo Único:</w:t>
      </w:r>
      <w:r w:rsidRPr="00475F1F">
        <w:rPr>
          <w:sz w:val="24"/>
          <w:szCs w:val="24"/>
        </w:rPr>
        <w:t xml:space="preserve"> Denomina-se e entenda-se por animais todos os seres vivo</w:t>
      </w:r>
      <w:r>
        <w:rPr>
          <w:sz w:val="24"/>
          <w:szCs w:val="24"/>
        </w:rPr>
        <w:t>s pertencentes ao Reino Animal que incluem:</w:t>
      </w:r>
    </w:p>
    <w:p w:rsidR="00996089" w:rsidRPr="00475F1F" w:rsidRDefault="00996089" w:rsidP="00996089">
      <w:pPr>
        <w:spacing w:before="240"/>
        <w:ind w:firstLine="1418"/>
        <w:jc w:val="both"/>
        <w:rPr>
          <w:sz w:val="24"/>
          <w:szCs w:val="24"/>
        </w:rPr>
      </w:pPr>
      <w:r w:rsidRPr="00475F1F">
        <w:rPr>
          <w:sz w:val="24"/>
          <w:szCs w:val="24"/>
        </w:rPr>
        <w:t>I -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</w:t>
      </w:r>
      <w:r w:rsidRPr="00475F1F">
        <w:rPr>
          <w:sz w:val="24"/>
          <w:szCs w:val="24"/>
        </w:rPr>
        <w:t>nimais</w:t>
      </w:r>
      <w:proofErr w:type="gramEnd"/>
      <w:r w:rsidRPr="00475F1F">
        <w:rPr>
          <w:sz w:val="24"/>
          <w:szCs w:val="24"/>
        </w:rPr>
        <w:t xml:space="preserve"> domésticos e domiciliados, de estimação ou de companhia;</w:t>
      </w:r>
    </w:p>
    <w:p w:rsidR="00996089" w:rsidRPr="00475F1F" w:rsidRDefault="00996089" w:rsidP="00996089">
      <w:pPr>
        <w:spacing w:before="240"/>
        <w:ind w:firstLine="1418"/>
        <w:jc w:val="both"/>
        <w:rPr>
          <w:sz w:val="24"/>
          <w:szCs w:val="24"/>
        </w:rPr>
      </w:pPr>
      <w:r w:rsidRPr="00475F1F">
        <w:rPr>
          <w:sz w:val="24"/>
          <w:szCs w:val="24"/>
        </w:rPr>
        <w:t xml:space="preserve">II - </w:t>
      </w:r>
      <w:proofErr w:type="gramStart"/>
      <w:r>
        <w:rPr>
          <w:sz w:val="24"/>
          <w:szCs w:val="24"/>
        </w:rPr>
        <w:t>f</w:t>
      </w:r>
      <w:r w:rsidRPr="00475F1F">
        <w:rPr>
          <w:sz w:val="24"/>
          <w:szCs w:val="24"/>
        </w:rPr>
        <w:t>auna</w:t>
      </w:r>
      <w:proofErr w:type="gramEnd"/>
      <w:r w:rsidRPr="00475F1F">
        <w:rPr>
          <w:sz w:val="24"/>
          <w:szCs w:val="24"/>
        </w:rPr>
        <w:t xml:space="preserve"> urbana não domiciliada: caninos, felinos, aves e equinos;</w:t>
      </w:r>
    </w:p>
    <w:p w:rsidR="00996089" w:rsidRPr="00475F1F" w:rsidRDefault="00996089" w:rsidP="00996089">
      <w:pPr>
        <w:spacing w:before="240"/>
        <w:ind w:firstLine="1418"/>
        <w:jc w:val="both"/>
        <w:rPr>
          <w:sz w:val="24"/>
          <w:szCs w:val="24"/>
        </w:rPr>
      </w:pPr>
      <w:r w:rsidRPr="00475F1F">
        <w:rPr>
          <w:sz w:val="24"/>
          <w:szCs w:val="24"/>
        </w:rPr>
        <w:t>III –</w:t>
      </w:r>
      <w:r>
        <w:rPr>
          <w:sz w:val="24"/>
          <w:szCs w:val="24"/>
        </w:rPr>
        <w:t xml:space="preserve"> a</w:t>
      </w:r>
      <w:r w:rsidRPr="00475F1F">
        <w:rPr>
          <w:sz w:val="24"/>
          <w:szCs w:val="24"/>
        </w:rPr>
        <w:t>nimais de produção ou de utilidade: bovinos, suínos, ovinos, caprinos e muares;</w:t>
      </w:r>
    </w:p>
    <w:p w:rsidR="00996089" w:rsidRPr="00475F1F" w:rsidRDefault="00996089" w:rsidP="00996089">
      <w:pPr>
        <w:spacing w:before="240"/>
        <w:ind w:firstLine="1418"/>
        <w:jc w:val="both"/>
        <w:rPr>
          <w:sz w:val="24"/>
          <w:szCs w:val="24"/>
        </w:rPr>
      </w:pPr>
      <w:r w:rsidRPr="00475F1F">
        <w:rPr>
          <w:sz w:val="24"/>
          <w:szCs w:val="24"/>
        </w:rPr>
        <w:t>IV –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pequenos e grandes</w:t>
      </w:r>
      <w:proofErr w:type="gramEnd"/>
      <w:r>
        <w:rPr>
          <w:sz w:val="24"/>
          <w:szCs w:val="24"/>
        </w:rPr>
        <w:t xml:space="preserve"> p</w:t>
      </w:r>
      <w:r w:rsidRPr="00475F1F">
        <w:rPr>
          <w:sz w:val="24"/>
          <w:szCs w:val="24"/>
        </w:rPr>
        <w:t>rimatas, bem como, répteis e anfíbios;</w:t>
      </w:r>
    </w:p>
    <w:p w:rsidR="00996089" w:rsidRPr="00475F1F" w:rsidRDefault="00996089" w:rsidP="00996089">
      <w:pPr>
        <w:spacing w:before="240"/>
        <w:ind w:firstLine="1418"/>
        <w:jc w:val="both"/>
        <w:rPr>
          <w:sz w:val="24"/>
          <w:szCs w:val="24"/>
        </w:rPr>
      </w:pPr>
      <w:r w:rsidRPr="00475F1F">
        <w:rPr>
          <w:sz w:val="24"/>
          <w:szCs w:val="24"/>
        </w:rPr>
        <w:t>V -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</w:t>
      </w:r>
      <w:r w:rsidRPr="00475F1F">
        <w:rPr>
          <w:sz w:val="24"/>
          <w:szCs w:val="24"/>
        </w:rPr>
        <w:t>auna</w:t>
      </w:r>
      <w:proofErr w:type="gramEnd"/>
      <w:r w:rsidRPr="00475F1F">
        <w:rPr>
          <w:sz w:val="24"/>
          <w:szCs w:val="24"/>
        </w:rPr>
        <w:t xml:space="preserve"> considerada nativa da região;</w:t>
      </w:r>
    </w:p>
    <w:p w:rsidR="00996089" w:rsidRPr="00475F1F" w:rsidRDefault="00996089" w:rsidP="00996089">
      <w:pPr>
        <w:spacing w:before="240"/>
        <w:ind w:firstLine="1418"/>
        <w:jc w:val="both"/>
        <w:rPr>
          <w:sz w:val="24"/>
          <w:szCs w:val="24"/>
        </w:rPr>
      </w:pPr>
      <w:r w:rsidRPr="00475F1F">
        <w:rPr>
          <w:sz w:val="24"/>
          <w:szCs w:val="24"/>
        </w:rPr>
        <w:t xml:space="preserve">VI – </w:t>
      </w:r>
      <w:proofErr w:type="gramStart"/>
      <w:r>
        <w:rPr>
          <w:sz w:val="24"/>
          <w:szCs w:val="24"/>
        </w:rPr>
        <w:t>p</w:t>
      </w:r>
      <w:r w:rsidRPr="00475F1F">
        <w:rPr>
          <w:sz w:val="24"/>
          <w:szCs w:val="24"/>
        </w:rPr>
        <w:t>ássaros</w:t>
      </w:r>
      <w:proofErr w:type="gramEnd"/>
      <w:r w:rsidRPr="00475F1F">
        <w:rPr>
          <w:sz w:val="24"/>
          <w:szCs w:val="24"/>
        </w:rPr>
        <w:t xml:space="preserve"> migratórios;</w:t>
      </w:r>
    </w:p>
    <w:p w:rsidR="00996089" w:rsidRDefault="00996089" w:rsidP="00996089">
      <w:pPr>
        <w:spacing w:before="240"/>
        <w:ind w:firstLine="1418"/>
        <w:jc w:val="both"/>
        <w:rPr>
          <w:sz w:val="24"/>
          <w:szCs w:val="24"/>
        </w:rPr>
      </w:pPr>
      <w:r w:rsidRPr="00475F1F">
        <w:rPr>
          <w:sz w:val="24"/>
          <w:szCs w:val="24"/>
        </w:rPr>
        <w:t>VII –</w:t>
      </w:r>
      <w:r>
        <w:rPr>
          <w:sz w:val="24"/>
          <w:szCs w:val="24"/>
        </w:rPr>
        <w:t xml:space="preserve"> </w:t>
      </w:r>
      <w:r w:rsidRPr="00475F1F">
        <w:rPr>
          <w:sz w:val="24"/>
          <w:szCs w:val="24"/>
        </w:rPr>
        <w:t>animais dos plantéis particulares constituídos de quaisquer espécies e, direcionados para qualquer finalidade;</w:t>
      </w:r>
    </w:p>
    <w:p w:rsidR="00996089" w:rsidRPr="002B263D" w:rsidRDefault="00996089" w:rsidP="00996089">
      <w:pPr>
        <w:pStyle w:val="Ttulo5"/>
        <w:spacing w:after="0"/>
        <w:ind w:firstLine="1418"/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</w:pPr>
      <w:r w:rsidRPr="002B263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VIII -</w:t>
      </w:r>
      <w:r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 xml:space="preserve"> f</w:t>
      </w:r>
      <w:r w:rsidRPr="002B263D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auna exótica.</w:t>
      </w:r>
    </w:p>
    <w:p w:rsidR="00996089" w:rsidRDefault="00996089" w:rsidP="00996089">
      <w:pPr>
        <w:pStyle w:val="Ttulo5"/>
        <w:spacing w:before="0" w:after="0"/>
        <w:ind w:firstLine="1418"/>
        <w:jc w:val="both"/>
        <w:rPr>
          <w:rFonts w:ascii="Times New Roman" w:hAnsi="Times New Roman"/>
          <w:i w:val="0"/>
          <w:sz w:val="24"/>
          <w:szCs w:val="24"/>
        </w:rPr>
      </w:pPr>
    </w:p>
    <w:p w:rsidR="00996089" w:rsidRPr="002B263D" w:rsidRDefault="00996089" w:rsidP="00996089">
      <w:pPr>
        <w:pStyle w:val="Ttulo5"/>
        <w:spacing w:before="0" w:after="0"/>
        <w:ind w:firstLine="1418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2B263D">
        <w:rPr>
          <w:rFonts w:ascii="Times New Roman" w:hAnsi="Times New Roman"/>
          <w:i w:val="0"/>
          <w:sz w:val="24"/>
          <w:szCs w:val="24"/>
        </w:rPr>
        <w:t>Art. 2º</w:t>
      </w:r>
      <w:r w:rsidRPr="002B263D">
        <w:rPr>
          <w:rFonts w:ascii="Times New Roman" w:hAnsi="Times New Roman"/>
          <w:b w:val="0"/>
          <w:i w:val="0"/>
          <w:sz w:val="24"/>
          <w:szCs w:val="24"/>
        </w:rPr>
        <w:t xml:space="preserve"> - Consideramos como maus-tratos e crueldade contra os animais toda e qualquer ação direta ou indireta que cause privação das necessidades básicas, angústia, medo, estresse, sofrimento físico, patologias e que ocasione sua morte.</w:t>
      </w:r>
    </w:p>
    <w:p w:rsidR="00996089" w:rsidRPr="00475F1F" w:rsidRDefault="00996089" w:rsidP="00996089">
      <w:pPr>
        <w:ind w:firstLine="1418"/>
        <w:jc w:val="both"/>
        <w:rPr>
          <w:sz w:val="24"/>
          <w:szCs w:val="24"/>
        </w:rPr>
      </w:pPr>
      <w:r w:rsidRPr="00475F1F"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                       </w:t>
      </w:r>
      <w:r w:rsidRPr="00475F1F">
        <w:rPr>
          <w:b/>
          <w:sz w:val="24"/>
          <w:szCs w:val="24"/>
        </w:rPr>
        <w:t>§ 1°</w:t>
      </w:r>
      <w:r w:rsidRPr="00475F1F">
        <w:rPr>
          <w:sz w:val="24"/>
          <w:szCs w:val="24"/>
        </w:rPr>
        <w:t xml:space="preserve"> As ações consideradas diretas são aquelas que, maltrat</w:t>
      </w:r>
      <w:bookmarkStart w:id="0" w:name="_GoBack"/>
      <w:bookmarkEnd w:id="0"/>
      <w:r w:rsidRPr="00475F1F">
        <w:rPr>
          <w:sz w:val="24"/>
          <w:szCs w:val="24"/>
        </w:rPr>
        <w:t>am e, conscientemente, na maioria das vezes, caus</w:t>
      </w:r>
      <w:r>
        <w:rPr>
          <w:sz w:val="24"/>
          <w:szCs w:val="24"/>
        </w:rPr>
        <w:t>a</w:t>
      </w:r>
      <w:r w:rsidRPr="00475F1F">
        <w:rPr>
          <w:sz w:val="24"/>
          <w:szCs w:val="24"/>
        </w:rPr>
        <w:t>m os estados citados no caput, como as de:</w:t>
      </w:r>
    </w:p>
    <w:p w:rsidR="00996089" w:rsidRPr="00475F1F" w:rsidRDefault="00996089" w:rsidP="00996089">
      <w:pPr>
        <w:ind w:firstLine="1418"/>
        <w:jc w:val="both"/>
        <w:rPr>
          <w:sz w:val="24"/>
          <w:szCs w:val="24"/>
        </w:rPr>
      </w:pPr>
    </w:p>
    <w:p w:rsidR="00996089" w:rsidRDefault="00996089" w:rsidP="00996089">
      <w:pPr>
        <w:ind w:firstLine="1418"/>
        <w:jc w:val="both"/>
        <w:rPr>
          <w:sz w:val="24"/>
          <w:szCs w:val="24"/>
        </w:rPr>
      </w:pPr>
      <w:r w:rsidRPr="00475F1F">
        <w:rPr>
          <w:sz w:val="24"/>
          <w:szCs w:val="24"/>
        </w:rPr>
        <w:lastRenderedPageBreak/>
        <w:t>I – Abandonar os animais em vias públicas ou em residências fechadas ou, completamente inabitadas;</w:t>
      </w:r>
    </w:p>
    <w:p w:rsidR="00996089" w:rsidRPr="00475F1F" w:rsidRDefault="00996089" w:rsidP="00996089">
      <w:pPr>
        <w:spacing w:before="240"/>
        <w:ind w:firstLine="1418"/>
        <w:jc w:val="both"/>
        <w:rPr>
          <w:sz w:val="24"/>
          <w:szCs w:val="24"/>
        </w:rPr>
      </w:pPr>
      <w:r w:rsidRPr="00475F1F">
        <w:rPr>
          <w:sz w:val="24"/>
          <w:szCs w:val="24"/>
        </w:rPr>
        <w:t>II - Agredir os animais direta ou indiretamente de qualquer natureza, tais como:</w:t>
      </w:r>
    </w:p>
    <w:p w:rsidR="00996089" w:rsidRPr="00475F1F" w:rsidRDefault="00996089" w:rsidP="00996089">
      <w:pPr>
        <w:numPr>
          <w:ilvl w:val="0"/>
          <w:numId w:val="1"/>
        </w:numPr>
        <w:suppressAutoHyphens/>
        <w:autoSpaceDE w:val="0"/>
        <w:autoSpaceDN w:val="0"/>
        <w:spacing w:before="240"/>
        <w:ind w:firstLine="1418"/>
        <w:rPr>
          <w:sz w:val="24"/>
          <w:szCs w:val="24"/>
        </w:rPr>
      </w:pPr>
      <w:r>
        <w:rPr>
          <w:sz w:val="24"/>
          <w:szCs w:val="24"/>
        </w:rPr>
        <w:t>p</w:t>
      </w:r>
      <w:r w:rsidRPr="00475F1F">
        <w:rPr>
          <w:sz w:val="24"/>
          <w:szCs w:val="24"/>
        </w:rPr>
        <w:t>or espancamento ao animal;</w:t>
      </w:r>
    </w:p>
    <w:p w:rsidR="00996089" w:rsidRPr="00475F1F" w:rsidRDefault="00996089" w:rsidP="00996089">
      <w:pPr>
        <w:numPr>
          <w:ilvl w:val="0"/>
          <w:numId w:val="1"/>
        </w:numPr>
        <w:spacing w:before="240"/>
        <w:ind w:firstLine="1418"/>
        <w:rPr>
          <w:sz w:val="24"/>
          <w:szCs w:val="24"/>
        </w:rPr>
      </w:pPr>
      <w:r>
        <w:rPr>
          <w:sz w:val="24"/>
          <w:szCs w:val="24"/>
        </w:rPr>
        <w:t>p</w:t>
      </w:r>
      <w:r w:rsidRPr="00475F1F">
        <w:rPr>
          <w:sz w:val="24"/>
          <w:szCs w:val="24"/>
        </w:rPr>
        <w:t>elo uso de instrumentos cortantes;</w:t>
      </w:r>
    </w:p>
    <w:p w:rsidR="00996089" w:rsidRPr="00475F1F" w:rsidRDefault="00996089" w:rsidP="00996089">
      <w:pPr>
        <w:numPr>
          <w:ilvl w:val="0"/>
          <w:numId w:val="1"/>
        </w:numPr>
        <w:spacing w:before="240"/>
        <w:ind w:firstLine="1418"/>
        <w:rPr>
          <w:sz w:val="24"/>
          <w:szCs w:val="24"/>
        </w:rPr>
      </w:pPr>
      <w:r>
        <w:rPr>
          <w:sz w:val="24"/>
          <w:szCs w:val="24"/>
        </w:rPr>
        <w:t>p</w:t>
      </w:r>
      <w:r w:rsidRPr="00475F1F">
        <w:rPr>
          <w:sz w:val="24"/>
          <w:szCs w:val="24"/>
        </w:rPr>
        <w:t>elo uso de substâncias químicas;</w:t>
      </w:r>
    </w:p>
    <w:p w:rsidR="00996089" w:rsidRPr="00475F1F" w:rsidRDefault="00996089" w:rsidP="00996089">
      <w:pPr>
        <w:numPr>
          <w:ilvl w:val="0"/>
          <w:numId w:val="1"/>
        </w:numPr>
        <w:spacing w:before="240"/>
        <w:ind w:firstLine="1418"/>
        <w:rPr>
          <w:sz w:val="24"/>
          <w:szCs w:val="24"/>
        </w:rPr>
      </w:pPr>
      <w:r>
        <w:rPr>
          <w:sz w:val="24"/>
          <w:szCs w:val="24"/>
        </w:rPr>
        <w:t>p</w:t>
      </w:r>
      <w:r w:rsidRPr="00475F1F">
        <w:rPr>
          <w:sz w:val="24"/>
          <w:szCs w:val="24"/>
        </w:rPr>
        <w:t>elo uso de instrumentos contundentes;</w:t>
      </w:r>
    </w:p>
    <w:p w:rsidR="00996089" w:rsidRPr="00475F1F" w:rsidRDefault="00996089" w:rsidP="00996089">
      <w:pPr>
        <w:numPr>
          <w:ilvl w:val="0"/>
          <w:numId w:val="1"/>
        </w:numPr>
        <w:spacing w:before="240"/>
        <w:ind w:firstLine="1418"/>
        <w:rPr>
          <w:sz w:val="24"/>
          <w:szCs w:val="24"/>
        </w:rPr>
      </w:pPr>
      <w:r>
        <w:rPr>
          <w:sz w:val="24"/>
          <w:szCs w:val="24"/>
        </w:rPr>
        <w:t>p</w:t>
      </w:r>
      <w:r w:rsidRPr="00475F1F">
        <w:rPr>
          <w:sz w:val="24"/>
          <w:szCs w:val="24"/>
        </w:rPr>
        <w:t>elo uso de substâncias tóxicas;</w:t>
      </w:r>
    </w:p>
    <w:p w:rsidR="00996089" w:rsidRPr="00475F1F" w:rsidRDefault="00996089" w:rsidP="00996089">
      <w:pPr>
        <w:numPr>
          <w:ilvl w:val="0"/>
          <w:numId w:val="1"/>
        </w:numPr>
        <w:spacing w:before="240"/>
        <w:ind w:firstLine="1418"/>
        <w:rPr>
          <w:sz w:val="24"/>
          <w:szCs w:val="24"/>
        </w:rPr>
      </w:pPr>
      <w:r>
        <w:rPr>
          <w:sz w:val="24"/>
          <w:szCs w:val="24"/>
        </w:rPr>
        <w:t>p</w:t>
      </w:r>
      <w:r w:rsidRPr="00475F1F">
        <w:rPr>
          <w:sz w:val="24"/>
          <w:szCs w:val="24"/>
        </w:rPr>
        <w:t>elo uso de substâncias escaldantes;</w:t>
      </w:r>
    </w:p>
    <w:p w:rsidR="00996089" w:rsidRPr="00475F1F" w:rsidRDefault="00996089" w:rsidP="00996089">
      <w:pPr>
        <w:numPr>
          <w:ilvl w:val="0"/>
          <w:numId w:val="1"/>
        </w:numPr>
        <w:spacing w:before="240"/>
        <w:ind w:firstLine="1418"/>
        <w:rPr>
          <w:sz w:val="24"/>
          <w:szCs w:val="24"/>
        </w:rPr>
      </w:pPr>
      <w:r>
        <w:rPr>
          <w:sz w:val="24"/>
          <w:szCs w:val="24"/>
        </w:rPr>
        <w:t>pela utilização do fogo.</w:t>
      </w:r>
    </w:p>
    <w:p w:rsidR="00996089" w:rsidRDefault="00996089" w:rsidP="00996089">
      <w:pPr>
        <w:numPr>
          <w:ilvl w:val="12"/>
          <w:numId w:val="0"/>
        </w:numPr>
        <w:spacing w:before="240"/>
        <w:ind w:firstLine="1418"/>
        <w:jc w:val="both"/>
        <w:rPr>
          <w:sz w:val="24"/>
          <w:szCs w:val="24"/>
        </w:rPr>
      </w:pPr>
      <w:r w:rsidRPr="00475F1F">
        <w:rPr>
          <w:sz w:val="24"/>
          <w:szCs w:val="24"/>
        </w:rPr>
        <w:t>III – Confinar inadequadamente a espé</w:t>
      </w:r>
      <w:r>
        <w:rPr>
          <w:sz w:val="24"/>
          <w:szCs w:val="24"/>
        </w:rPr>
        <w:t>cie, incluindo deixar o animal preso em espaço privado de luz e ar, insalubre ou perigoso, sujeitando-o a confinamento e isolamento contínuos;</w:t>
      </w:r>
    </w:p>
    <w:p w:rsidR="00996089" w:rsidRDefault="00996089" w:rsidP="00996089">
      <w:pPr>
        <w:numPr>
          <w:ilvl w:val="12"/>
          <w:numId w:val="0"/>
        </w:numPr>
        <w:spacing w:before="24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IV – Deixar o animal preso sem condições de se proteger do sol e da chuva;</w:t>
      </w:r>
    </w:p>
    <w:p w:rsidR="00996089" w:rsidRDefault="00996089" w:rsidP="00996089">
      <w:pPr>
        <w:numPr>
          <w:ilvl w:val="12"/>
          <w:numId w:val="0"/>
        </w:numPr>
        <w:spacing w:before="240"/>
        <w:ind w:firstLine="1418"/>
        <w:jc w:val="both"/>
        <w:rPr>
          <w:sz w:val="24"/>
          <w:szCs w:val="24"/>
        </w:rPr>
      </w:pPr>
      <w:r w:rsidRPr="00536445">
        <w:rPr>
          <w:sz w:val="24"/>
          <w:szCs w:val="24"/>
        </w:rPr>
        <w:t>V – Criar ou manter o animal acorrentado permanentemente e/ou em corrente curta, que impeça de se movimentar adequadamente;</w:t>
      </w:r>
    </w:p>
    <w:p w:rsidR="00996089" w:rsidRDefault="00996089" w:rsidP="00996089">
      <w:pPr>
        <w:numPr>
          <w:ilvl w:val="12"/>
          <w:numId w:val="0"/>
        </w:numPr>
        <w:spacing w:before="24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VI – Privar o animal de assistência veterinária;</w:t>
      </w:r>
    </w:p>
    <w:p w:rsidR="00996089" w:rsidRPr="00475F1F" w:rsidRDefault="00996089" w:rsidP="00996089">
      <w:pPr>
        <w:spacing w:before="240"/>
        <w:ind w:firstLine="1418"/>
        <w:jc w:val="both"/>
        <w:rPr>
          <w:sz w:val="24"/>
          <w:szCs w:val="24"/>
        </w:rPr>
      </w:pPr>
      <w:r w:rsidRPr="00475F1F">
        <w:rPr>
          <w:sz w:val="24"/>
          <w:szCs w:val="24"/>
        </w:rPr>
        <w:t>V</w:t>
      </w:r>
      <w:r>
        <w:rPr>
          <w:sz w:val="24"/>
          <w:szCs w:val="24"/>
        </w:rPr>
        <w:t>II</w:t>
      </w:r>
      <w:r w:rsidRPr="00475F1F">
        <w:rPr>
          <w:sz w:val="24"/>
          <w:szCs w:val="24"/>
        </w:rPr>
        <w:t xml:space="preserve"> – Privar o alimento ao animal ou</w:t>
      </w:r>
      <w:r>
        <w:rPr>
          <w:sz w:val="24"/>
          <w:szCs w:val="24"/>
        </w:rPr>
        <w:t xml:space="preserve"> </w:t>
      </w:r>
      <w:r w:rsidRPr="00475F1F">
        <w:rPr>
          <w:sz w:val="24"/>
          <w:szCs w:val="24"/>
        </w:rPr>
        <w:t>o uso da alimentação adequada à sua espécie;</w:t>
      </w:r>
    </w:p>
    <w:p w:rsidR="00996089" w:rsidRPr="00475F1F" w:rsidRDefault="00996089" w:rsidP="00996089">
      <w:pPr>
        <w:numPr>
          <w:ilvl w:val="12"/>
          <w:numId w:val="0"/>
        </w:numPr>
        <w:spacing w:before="24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VIII</w:t>
      </w:r>
      <w:r w:rsidRPr="00475F1F">
        <w:rPr>
          <w:sz w:val="24"/>
          <w:szCs w:val="24"/>
        </w:rPr>
        <w:t>– Explorar os animais para o trabalho excessivo e, sem respeitar os que se encontram em período adiantado de gestação;</w:t>
      </w:r>
    </w:p>
    <w:p w:rsidR="00996089" w:rsidRPr="00475F1F" w:rsidRDefault="00996089" w:rsidP="00996089">
      <w:pPr>
        <w:numPr>
          <w:ilvl w:val="12"/>
          <w:numId w:val="0"/>
        </w:numPr>
        <w:spacing w:before="24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IX</w:t>
      </w:r>
      <w:r w:rsidRPr="00475F1F">
        <w:rPr>
          <w:sz w:val="24"/>
          <w:szCs w:val="24"/>
        </w:rPr>
        <w:t xml:space="preserve"> – Despelar ou depenar animais vivos;</w:t>
      </w:r>
    </w:p>
    <w:p w:rsidR="00996089" w:rsidRPr="00475F1F" w:rsidRDefault="00996089" w:rsidP="00996089">
      <w:pPr>
        <w:numPr>
          <w:ilvl w:val="12"/>
          <w:numId w:val="0"/>
        </w:numPr>
        <w:spacing w:before="24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X</w:t>
      </w:r>
      <w:r w:rsidRPr="00475F1F">
        <w:rPr>
          <w:sz w:val="24"/>
          <w:szCs w:val="24"/>
        </w:rPr>
        <w:t xml:space="preserve"> – Realizar ou promover lutas entre animais da mesma es</w:t>
      </w:r>
      <w:r>
        <w:rPr>
          <w:sz w:val="24"/>
          <w:szCs w:val="24"/>
        </w:rPr>
        <w:t>pécie ou de espécies diferentes.</w:t>
      </w:r>
    </w:p>
    <w:p w:rsidR="00996089" w:rsidRDefault="00996089" w:rsidP="00996089">
      <w:pPr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996089" w:rsidRDefault="00996089" w:rsidP="00996089">
      <w:pPr>
        <w:ind w:firstLine="1418"/>
        <w:jc w:val="both"/>
        <w:rPr>
          <w:sz w:val="24"/>
          <w:szCs w:val="24"/>
        </w:rPr>
      </w:pPr>
      <w:r w:rsidRPr="00A51816">
        <w:rPr>
          <w:b/>
          <w:sz w:val="24"/>
          <w:szCs w:val="24"/>
        </w:rPr>
        <w:t>§</w:t>
      </w:r>
      <w:r>
        <w:rPr>
          <w:b/>
          <w:sz w:val="24"/>
          <w:szCs w:val="24"/>
        </w:rPr>
        <w:t xml:space="preserve"> </w:t>
      </w:r>
      <w:r w:rsidRPr="00A51816">
        <w:rPr>
          <w:b/>
          <w:sz w:val="24"/>
          <w:szCs w:val="24"/>
        </w:rPr>
        <w:t>2º</w:t>
      </w:r>
      <w:r>
        <w:rPr>
          <w:sz w:val="24"/>
          <w:szCs w:val="24"/>
        </w:rPr>
        <w:t xml:space="preserve"> - Os animais confinados para fins de EXPOSIÇÕES, DOAÇÕES, LEILOES, entre outros, deverão estar assistidos por VETERINÁRIO responsável pelos mesmos durante os eventos.</w:t>
      </w:r>
    </w:p>
    <w:p w:rsidR="00996089" w:rsidRDefault="00996089" w:rsidP="00996089">
      <w:pPr>
        <w:ind w:firstLine="1418"/>
        <w:jc w:val="both"/>
        <w:rPr>
          <w:b/>
          <w:sz w:val="24"/>
          <w:szCs w:val="24"/>
        </w:rPr>
      </w:pPr>
    </w:p>
    <w:p w:rsidR="00996089" w:rsidRPr="00475F1F" w:rsidRDefault="00996089" w:rsidP="00996089">
      <w:pPr>
        <w:ind w:firstLine="1418"/>
        <w:jc w:val="both"/>
        <w:rPr>
          <w:sz w:val="24"/>
          <w:szCs w:val="24"/>
        </w:rPr>
      </w:pPr>
      <w:r w:rsidRPr="00475F1F">
        <w:rPr>
          <w:b/>
          <w:sz w:val="24"/>
          <w:szCs w:val="24"/>
        </w:rPr>
        <w:t>Art. 3° -</w:t>
      </w:r>
      <w:r w:rsidRPr="00475F1F">
        <w:rPr>
          <w:sz w:val="24"/>
          <w:szCs w:val="24"/>
        </w:rPr>
        <w:t xml:space="preserve"> Em caso de infração e violação desta Lei será aplicado as seguintes sanções:</w:t>
      </w:r>
    </w:p>
    <w:p w:rsidR="00996089" w:rsidRPr="00475F1F" w:rsidRDefault="00996089" w:rsidP="00996089">
      <w:pPr>
        <w:spacing w:before="240"/>
        <w:ind w:firstLine="1418"/>
        <w:jc w:val="both"/>
        <w:rPr>
          <w:sz w:val="24"/>
          <w:szCs w:val="24"/>
        </w:rPr>
      </w:pPr>
      <w:r w:rsidRPr="00475F1F">
        <w:rPr>
          <w:sz w:val="24"/>
          <w:szCs w:val="24"/>
        </w:rPr>
        <w:t>I -</w:t>
      </w:r>
      <w:r>
        <w:rPr>
          <w:sz w:val="24"/>
          <w:szCs w:val="24"/>
        </w:rPr>
        <w:t xml:space="preserve"> A</w:t>
      </w:r>
      <w:r w:rsidRPr="00475F1F">
        <w:rPr>
          <w:sz w:val="24"/>
          <w:szCs w:val="24"/>
        </w:rPr>
        <w:t>dvertência, por escrito, da autoridade competente, deixando claro ao infrator que, em caso de reincidência, estará sujeito</w:t>
      </w:r>
      <w:r>
        <w:rPr>
          <w:sz w:val="24"/>
          <w:szCs w:val="24"/>
        </w:rPr>
        <w:t xml:space="preserve"> a multa. Após esta primeira notificação o infrator terá 7 dias para regularizar as condições inadequadas;</w:t>
      </w:r>
    </w:p>
    <w:p w:rsidR="00996089" w:rsidRDefault="00996089" w:rsidP="00996089">
      <w:pPr>
        <w:spacing w:before="24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II - N</w:t>
      </w:r>
      <w:r w:rsidRPr="00475F1F">
        <w:rPr>
          <w:sz w:val="24"/>
          <w:szCs w:val="24"/>
        </w:rPr>
        <w:t>a segunda infração, multa pecuniária de um salário mínimo</w:t>
      </w:r>
      <w:r>
        <w:rPr>
          <w:sz w:val="24"/>
          <w:szCs w:val="24"/>
        </w:rPr>
        <w:t xml:space="preserve"> vigente no ato da infração;</w:t>
      </w:r>
    </w:p>
    <w:p w:rsidR="00996089" w:rsidRDefault="00996089" w:rsidP="00996089">
      <w:pPr>
        <w:spacing w:before="24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III – N</w:t>
      </w:r>
      <w:r w:rsidRPr="00475F1F">
        <w:rPr>
          <w:sz w:val="24"/>
          <w:szCs w:val="24"/>
        </w:rPr>
        <w:t>a reincidência dessa infração, o valor da multa duplicar-se-á sucessivamente;</w:t>
      </w:r>
    </w:p>
    <w:p w:rsidR="00996089" w:rsidRPr="00475F1F" w:rsidRDefault="00996089" w:rsidP="00996089">
      <w:pPr>
        <w:spacing w:before="240"/>
        <w:ind w:firstLine="1418"/>
        <w:jc w:val="both"/>
        <w:rPr>
          <w:sz w:val="24"/>
          <w:szCs w:val="24"/>
        </w:rPr>
      </w:pPr>
      <w:r>
        <w:rPr>
          <w:sz w:val="24"/>
          <w:szCs w:val="24"/>
        </w:rPr>
        <w:t>IV – N</w:t>
      </w:r>
      <w:r w:rsidRPr="00475F1F">
        <w:rPr>
          <w:sz w:val="24"/>
          <w:szCs w:val="24"/>
        </w:rPr>
        <w:t xml:space="preserve">o caso </w:t>
      </w:r>
      <w:proofErr w:type="gramStart"/>
      <w:r w:rsidRPr="00475F1F">
        <w:rPr>
          <w:sz w:val="24"/>
          <w:szCs w:val="24"/>
        </w:rPr>
        <w:t>do</w:t>
      </w:r>
      <w:proofErr w:type="gramEnd"/>
      <w:r w:rsidRPr="00475F1F">
        <w:rPr>
          <w:sz w:val="24"/>
          <w:szCs w:val="24"/>
        </w:rPr>
        <w:t xml:space="preserve"> infrator ser pessoa jurídica e a infração tenha nexo de causalidade com a atividade exercida pelo estabelecimento, sendo uma segunda reincidência, proceder-se-á a cassação do alvará de licença e funcionamento do mesmo.</w:t>
      </w:r>
    </w:p>
    <w:p w:rsidR="00996089" w:rsidRPr="00475F1F" w:rsidRDefault="00996089" w:rsidP="00996089">
      <w:pPr>
        <w:ind w:firstLine="1418"/>
        <w:rPr>
          <w:sz w:val="24"/>
          <w:szCs w:val="24"/>
        </w:rPr>
      </w:pPr>
    </w:p>
    <w:p w:rsidR="00996089" w:rsidRPr="00475F1F" w:rsidRDefault="00996089" w:rsidP="00996089">
      <w:pPr>
        <w:ind w:firstLine="1418"/>
        <w:jc w:val="both"/>
        <w:rPr>
          <w:sz w:val="24"/>
          <w:szCs w:val="24"/>
        </w:rPr>
      </w:pPr>
      <w:r w:rsidRPr="00475F1F">
        <w:rPr>
          <w:b/>
          <w:sz w:val="24"/>
          <w:szCs w:val="24"/>
        </w:rPr>
        <w:t>Parágrafo Único:</w:t>
      </w:r>
      <w:r w:rsidRPr="00475F1F">
        <w:rPr>
          <w:sz w:val="24"/>
          <w:szCs w:val="24"/>
        </w:rPr>
        <w:t xml:space="preserve"> O valor pecuniário da multa será reajustado anualmente pelo valor </w:t>
      </w:r>
      <w:r w:rsidRPr="00475F1F">
        <w:rPr>
          <w:rStyle w:val="googqs-tidbit-0"/>
          <w:sz w:val="24"/>
          <w:szCs w:val="24"/>
        </w:rPr>
        <w:t xml:space="preserve">do salário mínimo vigente que é calculado </w:t>
      </w:r>
      <w:r>
        <w:rPr>
          <w:sz w:val="24"/>
          <w:szCs w:val="24"/>
        </w:rPr>
        <w:t>levando em conta a</w:t>
      </w:r>
      <w:r w:rsidRPr="00475F1F">
        <w:rPr>
          <w:sz w:val="24"/>
          <w:szCs w:val="24"/>
        </w:rPr>
        <w:t xml:space="preserve"> </w:t>
      </w:r>
      <w:r w:rsidRPr="00475F1F">
        <w:rPr>
          <w:bCs/>
          <w:sz w:val="24"/>
          <w:szCs w:val="24"/>
        </w:rPr>
        <w:t xml:space="preserve">variação </w:t>
      </w:r>
      <w:r w:rsidRPr="00475F1F">
        <w:rPr>
          <w:sz w:val="24"/>
          <w:szCs w:val="24"/>
        </w:rPr>
        <w:t>do</w:t>
      </w:r>
      <w:r w:rsidRPr="00475F1F">
        <w:rPr>
          <w:bCs/>
          <w:sz w:val="24"/>
          <w:szCs w:val="24"/>
        </w:rPr>
        <w:t xml:space="preserve"> Produto Interno Bruto</w:t>
      </w:r>
      <w:r w:rsidRPr="00475F1F">
        <w:rPr>
          <w:sz w:val="24"/>
          <w:szCs w:val="24"/>
        </w:rPr>
        <w:t xml:space="preserve"> (PIB) de dois anos anteriores, somada a</w:t>
      </w:r>
      <w:r w:rsidRPr="00475F1F">
        <w:rPr>
          <w:bCs/>
          <w:sz w:val="24"/>
          <w:szCs w:val="24"/>
        </w:rPr>
        <w:t xml:space="preserve"> inflação</w:t>
      </w:r>
      <w:r w:rsidRPr="00475F1F">
        <w:rPr>
          <w:sz w:val="24"/>
          <w:szCs w:val="24"/>
        </w:rPr>
        <w:t xml:space="preserve"> registrada pelo </w:t>
      </w:r>
      <w:r w:rsidRPr="00475F1F">
        <w:rPr>
          <w:bCs/>
          <w:sz w:val="24"/>
          <w:szCs w:val="24"/>
        </w:rPr>
        <w:t>INPC</w:t>
      </w:r>
      <w:r w:rsidRPr="00475F1F">
        <w:rPr>
          <w:sz w:val="24"/>
          <w:szCs w:val="24"/>
        </w:rPr>
        <w:t xml:space="preserve"> (Índice Nacional de Preços ao Consumidor).</w:t>
      </w:r>
    </w:p>
    <w:p w:rsidR="00996089" w:rsidRPr="00475F1F" w:rsidRDefault="00996089" w:rsidP="00996089">
      <w:pPr>
        <w:ind w:firstLine="1418"/>
        <w:jc w:val="both"/>
        <w:rPr>
          <w:rStyle w:val="googqs-tidbit-0"/>
          <w:sz w:val="24"/>
          <w:szCs w:val="24"/>
        </w:rPr>
      </w:pPr>
    </w:p>
    <w:p w:rsidR="00996089" w:rsidRPr="00475F1F" w:rsidRDefault="00996089" w:rsidP="00996089">
      <w:pPr>
        <w:ind w:firstLine="1418"/>
        <w:jc w:val="both"/>
        <w:rPr>
          <w:sz w:val="24"/>
          <w:szCs w:val="24"/>
        </w:rPr>
      </w:pPr>
      <w:r w:rsidRPr="00475F1F">
        <w:rPr>
          <w:b/>
          <w:sz w:val="24"/>
          <w:szCs w:val="24"/>
        </w:rPr>
        <w:t>Art. 4º -</w:t>
      </w:r>
      <w:r w:rsidRPr="00475F1F">
        <w:rPr>
          <w:sz w:val="24"/>
          <w:szCs w:val="24"/>
        </w:rPr>
        <w:t xml:space="preserve"> No caso das penalidades aplicadas por infração ao disposto nesta Lei será assegurado o direito à ampla defesa e ao contraditório ao infrator.</w:t>
      </w:r>
    </w:p>
    <w:p w:rsidR="00996089" w:rsidRPr="00475F1F" w:rsidRDefault="00996089" w:rsidP="00996089">
      <w:pPr>
        <w:rPr>
          <w:sz w:val="24"/>
          <w:szCs w:val="24"/>
        </w:rPr>
      </w:pPr>
    </w:p>
    <w:p w:rsidR="00BF185A" w:rsidRPr="00592659" w:rsidRDefault="00996089" w:rsidP="00996089">
      <w:pPr>
        <w:ind w:firstLine="1418"/>
        <w:jc w:val="both"/>
        <w:rPr>
          <w:sz w:val="24"/>
          <w:szCs w:val="24"/>
        </w:rPr>
      </w:pPr>
      <w:r w:rsidRPr="00475F1F">
        <w:rPr>
          <w:b/>
          <w:sz w:val="24"/>
          <w:szCs w:val="24"/>
        </w:rPr>
        <w:t xml:space="preserve">Art. 5º - </w:t>
      </w:r>
      <w:r w:rsidRPr="00475F1F">
        <w:rPr>
          <w:sz w:val="24"/>
          <w:szCs w:val="24"/>
        </w:rPr>
        <w:t>Esta lei entrará em vigor no prazo de 30 (trinta) dias após a data de sua publicação, revogadas as disposições em contrário</w:t>
      </w:r>
      <w:r w:rsidR="00592659" w:rsidRPr="00592659">
        <w:rPr>
          <w:sz w:val="24"/>
          <w:szCs w:val="24"/>
        </w:rPr>
        <w:t>.</w:t>
      </w:r>
    </w:p>
    <w:p w:rsidR="00BF185A" w:rsidRDefault="00BF185A" w:rsidP="00BF185A">
      <w:pPr>
        <w:pStyle w:val="Corpodetexto"/>
        <w:ind w:firstLine="1418"/>
        <w:rPr>
          <w:sz w:val="24"/>
          <w:szCs w:val="24"/>
        </w:rPr>
      </w:pPr>
    </w:p>
    <w:p w:rsidR="00BF185A" w:rsidRDefault="00BF185A" w:rsidP="00BF185A">
      <w:pPr>
        <w:tabs>
          <w:tab w:val="right" w:pos="9072"/>
        </w:tabs>
        <w:spacing w:after="200"/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>DESPACHO</w:t>
      </w:r>
      <w:r>
        <w:rPr>
          <w:b/>
          <w:sz w:val="24"/>
          <w:szCs w:val="24"/>
        </w:rPr>
        <w:t xml:space="preserve">: </w:t>
      </w:r>
      <w:r>
        <w:rPr>
          <w:sz w:val="24"/>
          <w:szCs w:val="24"/>
        </w:rPr>
        <w:t xml:space="preserve">“Aprovado em segunda discussão, </w:t>
      </w:r>
      <w:r w:rsidR="00F6451D">
        <w:rPr>
          <w:sz w:val="24"/>
          <w:szCs w:val="24"/>
        </w:rPr>
        <w:t xml:space="preserve">com </w:t>
      </w:r>
      <w:r w:rsidR="00996089">
        <w:rPr>
          <w:sz w:val="24"/>
          <w:szCs w:val="24"/>
        </w:rPr>
        <w:t>treze</w:t>
      </w:r>
      <w:r w:rsidR="00F6451D">
        <w:rPr>
          <w:sz w:val="24"/>
          <w:szCs w:val="24"/>
        </w:rPr>
        <w:t xml:space="preserve"> votos favoráveis</w:t>
      </w:r>
      <w:r>
        <w:rPr>
          <w:sz w:val="24"/>
          <w:szCs w:val="24"/>
        </w:rPr>
        <w:t xml:space="preserve">, </w:t>
      </w:r>
      <w:r w:rsidR="00F6451D">
        <w:rPr>
          <w:sz w:val="24"/>
          <w:szCs w:val="24"/>
        </w:rPr>
        <w:t>com</w:t>
      </w:r>
      <w:r>
        <w:rPr>
          <w:sz w:val="24"/>
          <w:szCs w:val="24"/>
        </w:rPr>
        <w:t xml:space="preserve"> emenda. </w:t>
      </w:r>
      <w:r w:rsidR="00F6451D">
        <w:rPr>
          <w:sz w:val="24"/>
          <w:szCs w:val="24"/>
        </w:rPr>
        <w:t xml:space="preserve">Dispensada a Redação Final pelo plenário. </w:t>
      </w:r>
      <w:r>
        <w:rPr>
          <w:sz w:val="24"/>
          <w:szCs w:val="24"/>
        </w:rPr>
        <w:t xml:space="preserve">Ao Sr. Prefeito Municipal para os devidos fins”.  Itatiba, </w:t>
      </w:r>
      <w:r w:rsidR="00996089">
        <w:rPr>
          <w:sz w:val="24"/>
          <w:szCs w:val="24"/>
        </w:rPr>
        <w:t>30</w:t>
      </w:r>
      <w:r w:rsidR="0006602D">
        <w:rPr>
          <w:sz w:val="24"/>
          <w:szCs w:val="24"/>
        </w:rPr>
        <w:t>/0</w:t>
      </w:r>
      <w:r w:rsidR="00F6451D">
        <w:rPr>
          <w:sz w:val="24"/>
          <w:szCs w:val="24"/>
        </w:rPr>
        <w:t>5</w:t>
      </w:r>
      <w:r>
        <w:rPr>
          <w:sz w:val="24"/>
          <w:szCs w:val="24"/>
        </w:rPr>
        <w:t>/201</w:t>
      </w:r>
      <w:r w:rsidR="00996089">
        <w:rPr>
          <w:sz w:val="24"/>
          <w:szCs w:val="24"/>
        </w:rPr>
        <w:t>8</w:t>
      </w:r>
      <w:r>
        <w:rPr>
          <w:sz w:val="24"/>
          <w:szCs w:val="24"/>
        </w:rPr>
        <w:t xml:space="preserve">. a) </w:t>
      </w:r>
      <w:r w:rsidR="00996089">
        <w:rPr>
          <w:b/>
          <w:sz w:val="24"/>
          <w:szCs w:val="24"/>
        </w:rPr>
        <w:t>Hiroshi Bando</w:t>
      </w:r>
      <w:r>
        <w:rPr>
          <w:sz w:val="24"/>
          <w:szCs w:val="24"/>
        </w:rPr>
        <w:t xml:space="preserve">, </w:t>
      </w:r>
      <w:proofErr w:type="gramStart"/>
      <w:r w:rsidR="00996089">
        <w:rPr>
          <w:sz w:val="24"/>
          <w:szCs w:val="24"/>
        </w:rPr>
        <w:t xml:space="preserve">Vice- </w:t>
      </w:r>
      <w:r>
        <w:rPr>
          <w:sz w:val="24"/>
          <w:szCs w:val="24"/>
        </w:rPr>
        <w:t>Presidente</w:t>
      </w:r>
      <w:proofErr w:type="gramEnd"/>
      <w:r>
        <w:rPr>
          <w:sz w:val="24"/>
          <w:szCs w:val="24"/>
        </w:rPr>
        <w:t xml:space="preserve">. </w:t>
      </w:r>
    </w:p>
    <w:p w:rsidR="00BF185A" w:rsidRDefault="00BF185A" w:rsidP="00BF185A">
      <w:pPr>
        <w:pStyle w:val="Corpodetexto"/>
        <w:tabs>
          <w:tab w:val="right" w:pos="9072"/>
        </w:tabs>
        <w:spacing w:after="200"/>
        <w:ind w:firstLine="1418"/>
        <w:rPr>
          <w:rFonts w:eastAsia="Arial Unicode MS"/>
          <w:b/>
          <w:sz w:val="24"/>
          <w:szCs w:val="24"/>
        </w:rPr>
      </w:pPr>
      <w:r>
        <w:rPr>
          <w:sz w:val="24"/>
          <w:szCs w:val="24"/>
        </w:rPr>
        <w:t xml:space="preserve">NADA MAIS. Eu, _______________________________ Gabriel Carra Porto Silveira, Diretor Legislativo, redigi o presente </w:t>
      </w:r>
      <w:r>
        <w:rPr>
          <w:b/>
          <w:sz w:val="24"/>
          <w:szCs w:val="24"/>
        </w:rPr>
        <w:t>Autógrafo</w:t>
      </w:r>
      <w:r>
        <w:rPr>
          <w:sz w:val="24"/>
          <w:szCs w:val="24"/>
        </w:rPr>
        <w:t xml:space="preserve">, do qual fiz constar a assinatura do Sr. Presidente da Mesa, de conformidade com o previsto no artigo 34, inciso III, alínea “e” do Regimento Interno desta Casa de Leis, e providenciei o seu encaminhamento ao Sr. Prefeito Municipal. </w:t>
      </w:r>
      <w:r>
        <w:rPr>
          <w:b/>
          <w:sz w:val="24"/>
          <w:szCs w:val="24"/>
        </w:rPr>
        <w:t xml:space="preserve">Palácio 1º de </w:t>
      </w:r>
      <w:proofErr w:type="gramStart"/>
      <w:r>
        <w:rPr>
          <w:b/>
          <w:sz w:val="24"/>
          <w:szCs w:val="24"/>
        </w:rPr>
        <w:t>Novembro</w:t>
      </w:r>
      <w:proofErr w:type="gramEnd"/>
      <w:r w:rsidR="0006602D">
        <w:rPr>
          <w:sz w:val="24"/>
          <w:szCs w:val="24"/>
        </w:rPr>
        <w:t xml:space="preserve">, </w:t>
      </w:r>
      <w:r w:rsidR="00996089">
        <w:rPr>
          <w:sz w:val="24"/>
          <w:szCs w:val="24"/>
        </w:rPr>
        <w:t>06</w:t>
      </w:r>
      <w:r>
        <w:rPr>
          <w:sz w:val="24"/>
          <w:szCs w:val="24"/>
        </w:rPr>
        <w:t xml:space="preserve"> de </w:t>
      </w:r>
      <w:r w:rsidR="00996089">
        <w:rPr>
          <w:sz w:val="24"/>
          <w:szCs w:val="24"/>
        </w:rPr>
        <w:t>junho</w:t>
      </w:r>
      <w:r>
        <w:rPr>
          <w:sz w:val="24"/>
          <w:szCs w:val="24"/>
        </w:rPr>
        <w:t xml:space="preserve"> de 201</w:t>
      </w:r>
      <w:r w:rsidR="00996089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</w:p>
    <w:p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ind w:firstLine="1418"/>
        <w:jc w:val="center"/>
        <w:rPr>
          <w:rFonts w:ascii="Times New Roman" w:eastAsia="Arial Unicode MS" w:hAnsi="Times New Roman"/>
          <w:b/>
          <w:sz w:val="24"/>
          <w:szCs w:val="24"/>
        </w:rPr>
      </w:pPr>
    </w:p>
    <w:p w:rsidR="00BF185A" w:rsidRDefault="00BF185A" w:rsidP="00BF185A">
      <w:pPr>
        <w:pStyle w:val="SemEspaamento1"/>
        <w:jc w:val="center"/>
        <w:rPr>
          <w:rFonts w:ascii="Times New Roman" w:eastAsia="Arial Unicode MS" w:hAnsi="Times New Roman"/>
          <w:b/>
          <w:sz w:val="24"/>
          <w:szCs w:val="24"/>
        </w:rPr>
      </w:pPr>
      <w:r>
        <w:rPr>
          <w:rFonts w:ascii="Times New Roman" w:eastAsia="Arial Unicode MS" w:hAnsi="Times New Roman"/>
          <w:b/>
          <w:sz w:val="24"/>
          <w:szCs w:val="24"/>
        </w:rPr>
        <w:t>FLÁVIO MONTE</w:t>
      </w:r>
    </w:p>
    <w:p w:rsidR="00BF185A" w:rsidRPr="009A1419" w:rsidRDefault="00BF185A" w:rsidP="00BF185A">
      <w:pPr>
        <w:jc w:val="center"/>
      </w:pPr>
      <w:r>
        <w:rPr>
          <w:rFonts w:eastAsia="Arial Unicode MS"/>
          <w:b/>
          <w:sz w:val="24"/>
          <w:szCs w:val="24"/>
        </w:rPr>
        <w:t>Presidente da Câmara Municipal</w:t>
      </w:r>
    </w:p>
    <w:p w:rsidR="00BF185A" w:rsidRPr="00B701FF" w:rsidRDefault="00BF185A" w:rsidP="00BF185A"/>
    <w:p w:rsidR="00CC0493" w:rsidRPr="00BF185A" w:rsidRDefault="00CC0493" w:rsidP="00BF185A"/>
    <w:sectPr w:rsidR="00CC0493" w:rsidRPr="00BF185A" w:rsidSect="00F645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43" w:right="567" w:bottom="851" w:left="1985" w:header="680" w:footer="4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2BAB" w:rsidRDefault="00822BAB">
      <w:r>
        <w:separator/>
      </w:r>
    </w:p>
  </w:endnote>
  <w:endnote w:type="continuationSeparator" w:id="0">
    <w:p w:rsidR="00822BAB" w:rsidRDefault="0082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822BA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822BAB">
    <w:pPr>
      <w:pStyle w:val="Rodap"/>
    </w:pPr>
  </w:p>
  <w:p w:rsidR="007F41A8" w:rsidRDefault="00822BAB">
    <w:pPr>
      <w:pStyle w:val="Rodap"/>
    </w:pPr>
  </w:p>
  <w:p w:rsidR="007F41A8" w:rsidRDefault="00822BAB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822BA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2BAB" w:rsidRDefault="00822BAB">
      <w:r>
        <w:separator/>
      </w:r>
    </w:p>
  </w:footnote>
  <w:footnote w:type="continuationSeparator" w:id="0">
    <w:p w:rsidR="00822BAB" w:rsidRDefault="00822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822BA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822BAB">
    <w:pPr>
      <w:pStyle w:val="Cabealho"/>
    </w:pPr>
  </w:p>
  <w:p w:rsidR="007F41A8" w:rsidRDefault="00822BA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1A8" w:rsidRDefault="00822BAB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D46411"/>
    <w:multiLevelType w:val="singleLevel"/>
    <w:tmpl w:val="1CFAF54E"/>
    <w:lvl w:ilvl="0">
      <w:start w:val="1"/>
      <w:numFmt w:val="lowerLetter"/>
      <w:lvlText w:val="%1) "/>
      <w:legacy w:legacy="1" w:legacySpace="0" w:legacyIndent="283"/>
      <w:lvlJc w:val="left"/>
      <w:pPr>
        <w:ind w:left="99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FD1"/>
    <w:rsid w:val="0006602D"/>
    <w:rsid w:val="00193FD1"/>
    <w:rsid w:val="00354E6C"/>
    <w:rsid w:val="004614BE"/>
    <w:rsid w:val="00461C78"/>
    <w:rsid w:val="004F3DB2"/>
    <w:rsid w:val="004F7EFF"/>
    <w:rsid w:val="00503E04"/>
    <w:rsid w:val="005150B0"/>
    <w:rsid w:val="005176FD"/>
    <w:rsid w:val="00523C9B"/>
    <w:rsid w:val="00592659"/>
    <w:rsid w:val="007B5E8E"/>
    <w:rsid w:val="00822BAB"/>
    <w:rsid w:val="008F3A3A"/>
    <w:rsid w:val="00907026"/>
    <w:rsid w:val="00996089"/>
    <w:rsid w:val="009A1419"/>
    <w:rsid w:val="00B606DF"/>
    <w:rsid w:val="00BF185A"/>
    <w:rsid w:val="00C83904"/>
    <w:rsid w:val="00CC0493"/>
    <w:rsid w:val="00D25729"/>
    <w:rsid w:val="00D57DF2"/>
    <w:rsid w:val="00D7074B"/>
    <w:rsid w:val="00D72D9A"/>
    <w:rsid w:val="00DA3DAD"/>
    <w:rsid w:val="00E96ED5"/>
    <w:rsid w:val="00EF46EC"/>
    <w:rsid w:val="00F64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0B7B1"/>
  <w15:chartTrackingRefBased/>
  <w15:docId w15:val="{8148DBBF-9AD8-401B-98D8-C3D9CA108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04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99608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CC0493"/>
    <w:pPr>
      <w:jc w:val="both"/>
    </w:pPr>
  </w:style>
  <w:style w:type="character" w:customStyle="1" w:styleId="CorpodetextoChar">
    <w:name w:val="Corpo de texto Char"/>
    <w:basedOn w:val="Fontepargpadro"/>
    <w:link w:val="Corpodetexto"/>
    <w:semiHidden/>
    <w:rsid w:val="00CC0493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CC0493"/>
    <w:pPr>
      <w:ind w:left="2835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CC0493"/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SemEspaamento1">
    <w:name w:val="Sem Espaçamento1"/>
    <w:rsid w:val="00CC0493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Recuodecorpodetexto21">
    <w:name w:val="Recuo de corpo de texto 21"/>
    <w:basedOn w:val="Normal"/>
    <w:rsid w:val="00CC0493"/>
    <w:pPr>
      <w:suppressAutoHyphens/>
      <w:spacing w:after="120" w:line="480" w:lineRule="auto"/>
      <w:ind w:left="283"/>
    </w:pPr>
    <w:rPr>
      <w:rFonts w:eastAsia="Calibri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54E6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54E6C"/>
    <w:rPr>
      <w:rFonts w:ascii="Segoe UI" w:eastAsia="Times New Roman" w:hAnsi="Segoe UI" w:cs="Segoe UI"/>
      <w:sz w:val="18"/>
      <w:szCs w:val="18"/>
      <w:lang w:eastAsia="pt-BR"/>
    </w:rPr>
  </w:style>
  <w:style w:type="paragraph" w:styleId="Cabealho">
    <w:name w:val="header"/>
    <w:basedOn w:val="Normal"/>
    <w:link w:val="CabealhoChar"/>
    <w:semiHidden/>
    <w:rsid w:val="00D57DF2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semiHidden/>
    <w:rsid w:val="00D57DF2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semiHidden/>
    <w:rsid w:val="00D57D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qFormat/>
    <w:rsid w:val="00D57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5Char">
    <w:name w:val="Título 5 Char"/>
    <w:basedOn w:val="Fontepargpadro"/>
    <w:link w:val="Ttulo5"/>
    <w:semiHidden/>
    <w:rsid w:val="00996089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googqs-tidbit-0">
    <w:name w:val="goog_qs-tidbit-0"/>
    <w:rsid w:val="00996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5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826</Words>
  <Characters>4463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C. Porto Silveira</dc:creator>
  <cp:keywords/>
  <dc:description/>
  <cp:lastModifiedBy>Gabriel C. Porto Silveira</cp:lastModifiedBy>
  <cp:revision>19</cp:revision>
  <cp:lastPrinted>2018-06-05T18:08:00Z</cp:lastPrinted>
  <dcterms:created xsi:type="dcterms:W3CDTF">2016-07-29T15:44:00Z</dcterms:created>
  <dcterms:modified xsi:type="dcterms:W3CDTF">2018-06-05T18:09:00Z</dcterms:modified>
</cp:coreProperties>
</file>