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65" w:rsidRDefault="001F5D65" w:rsidP="001F5D65">
      <w:pPr>
        <w:spacing w:after="0" w:line="360" w:lineRule="auto"/>
        <w:ind w:left="1701" w:right="851" w:firstLine="1418"/>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INDICAÇÃO Nº</w:t>
      </w:r>
      <w:r w:rsidR="0092169F">
        <w:rPr>
          <w:rFonts w:ascii="Times New Roman" w:eastAsia="Times New Roman" w:hAnsi="Times New Roman" w:cs="Times New Roman"/>
          <w:b/>
          <w:bCs/>
          <w:iCs/>
          <w:sz w:val="28"/>
          <w:szCs w:val="28"/>
        </w:rPr>
        <w:t xml:space="preserve"> 858/2018</w:t>
      </w:r>
      <w:bookmarkStart w:id="0" w:name="_GoBack"/>
      <w:bookmarkEnd w:id="0"/>
    </w:p>
    <w:p w:rsidR="001F5D65" w:rsidRDefault="001F5D65" w:rsidP="001F5D65">
      <w:pPr>
        <w:spacing w:after="0" w:line="360" w:lineRule="auto"/>
        <w:ind w:left="1701" w:right="851"/>
        <w:jc w:val="both"/>
        <w:rPr>
          <w:rFonts w:ascii="Times New Roman" w:eastAsia="Times New Roman" w:hAnsi="Times New Roman" w:cs="Times New Roman"/>
          <w:b/>
          <w:bCs/>
          <w:iCs/>
          <w:sz w:val="28"/>
          <w:szCs w:val="28"/>
        </w:rPr>
      </w:pPr>
    </w:p>
    <w:p w:rsidR="001F5D65" w:rsidRPr="001F5D65" w:rsidRDefault="001F5D65" w:rsidP="001F5D65">
      <w:pPr>
        <w:pStyle w:val="Ttulo3"/>
        <w:rPr>
          <w:sz w:val="24"/>
          <w:szCs w:val="24"/>
        </w:rPr>
      </w:pPr>
      <w:r w:rsidRPr="001F5D65">
        <w:rPr>
          <w:sz w:val="24"/>
          <w:szCs w:val="24"/>
          <w:u w:val="single"/>
        </w:rPr>
        <w:t>ASSUNTO</w:t>
      </w:r>
      <w:r w:rsidRPr="001F5D65">
        <w:rPr>
          <w:sz w:val="24"/>
          <w:szCs w:val="24"/>
        </w:rPr>
        <w:t xml:space="preserve">: Solicita a prefeitura que determine ao setor competente que seja instalado no Posto de Saúde San Francisco 2, um aparelho de </w:t>
      </w:r>
      <w:r w:rsidRPr="001F5D65">
        <w:rPr>
          <w:rStyle w:val="ilfuvd"/>
          <w:bCs w:val="0"/>
          <w:sz w:val="24"/>
          <w:szCs w:val="24"/>
        </w:rPr>
        <w:t>autoclave.</w:t>
      </w:r>
    </w:p>
    <w:p w:rsidR="001F5D65" w:rsidRPr="001F5D65" w:rsidRDefault="001F5D65" w:rsidP="001F5D65">
      <w:pPr>
        <w:spacing w:after="0" w:line="360" w:lineRule="auto"/>
        <w:ind w:left="1701" w:right="851"/>
        <w:jc w:val="both"/>
        <w:rPr>
          <w:rFonts w:ascii="Times New Roman" w:eastAsia="Times New Roman" w:hAnsi="Times New Roman" w:cs="Times New Roman"/>
          <w:color w:val="000080"/>
          <w:sz w:val="24"/>
          <w:szCs w:val="24"/>
          <w:lang w:eastAsia="pt-BR"/>
        </w:rPr>
      </w:pPr>
    </w:p>
    <w:p w:rsidR="001F5D65" w:rsidRPr="001F5D65" w:rsidRDefault="001F5D65" w:rsidP="001F5D65">
      <w:pPr>
        <w:spacing w:after="0" w:line="360" w:lineRule="auto"/>
        <w:ind w:left="1701" w:right="851"/>
        <w:jc w:val="both"/>
        <w:rPr>
          <w:rFonts w:ascii="Times New Roman" w:eastAsia="Times New Roman" w:hAnsi="Times New Roman" w:cs="Times New Roman"/>
          <w:b/>
          <w:sz w:val="24"/>
          <w:szCs w:val="24"/>
          <w:lang w:eastAsia="pt-BR"/>
        </w:rPr>
      </w:pPr>
    </w:p>
    <w:p w:rsidR="001F5D65" w:rsidRPr="001F5D65" w:rsidRDefault="001F5D65" w:rsidP="001F5D65">
      <w:pPr>
        <w:spacing w:after="0" w:line="360" w:lineRule="auto"/>
        <w:ind w:left="1701" w:right="851"/>
        <w:jc w:val="both"/>
        <w:rPr>
          <w:rFonts w:ascii="Times New Roman" w:eastAsia="Times New Roman" w:hAnsi="Times New Roman" w:cs="Times New Roman"/>
          <w:b/>
          <w:sz w:val="24"/>
          <w:szCs w:val="24"/>
          <w:lang w:eastAsia="pt-BR"/>
        </w:rPr>
      </w:pPr>
    </w:p>
    <w:p w:rsidR="001F5D65" w:rsidRPr="001F5D65" w:rsidRDefault="001F5D65" w:rsidP="001F5D65">
      <w:pPr>
        <w:spacing w:after="0" w:line="360" w:lineRule="auto"/>
        <w:ind w:left="1701" w:right="851" w:firstLine="1418"/>
        <w:jc w:val="both"/>
        <w:rPr>
          <w:rFonts w:ascii="Times New Roman" w:eastAsia="Times New Roman" w:hAnsi="Times New Roman" w:cs="Times New Roman"/>
          <w:b/>
          <w:sz w:val="24"/>
          <w:szCs w:val="24"/>
          <w:lang w:eastAsia="pt-BR"/>
        </w:rPr>
      </w:pPr>
      <w:r w:rsidRPr="001F5D65">
        <w:rPr>
          <w:rFonts w:ascii="Times New Roman" w:eastAsia="Times New Roman" w:hAnsi="Times New Roman" w:cs="Times New Roman"/>
          <w:b/>
          <w:sz w:val="24"/>
          <w:szCs w:val="24"/>
          <w:lang w:eastAsia="pt-BR"/>
        </w:rPr>
        <w:t>Senhor Presidente:</w:t>
      </w:r>
    </w:p>
    <w:p w:rsidR="001F5D65" w:rsidRPr="001F5D65" w:rsidRDefault="001F5D65" w:rsidP="001F5D65">
      <w:pPr>
        <w:spacing w:after="0" w:line="360" w:lineRule="auto"/>
        <w:ind w:left="1701" w:right="851"/>
        <w:jc w:val="both"/>
        <w:rPr>
          <w:rFonts w:ascii="Times New Roman" w:eastAsia="Times New Roman" w:hAnsi="Times New Roman" w:cs="Times New Roman"/>
          <w:b/>
          <w:i/>
          <w:color w:val="000080"/>
          <w:sz w:val="24"/>
          <w:szCs w:val="24"/>
          <w:lang w:eastAsia="pt-BR"/>
        </w:rPr>
      </w:pPr>
    </w:p>
    <w:p w:rsidR="001F5D65" w:rsidRPr="001F5D65" w:rsidRDefault="001F5D65" w:rsidP="001F5D65">
      <w:pPr>
        <w:spacing w:after="0" w:line="360" w:lineRule="auto"/>
        <w:ind w:left="1701" w:right="851"/>
        <w:jc w:val="both"/>
        <w:rPr>
          <w:rFonts w:ascii="Times New Roman" w:eastAsia="Times New Roman" w:hAnsi="Times New Roman" w:cs="Times New Roman"/>
          <w:b/>
          <w:i/>
          <w:color w:val="000080"/>
          <w:sz w:val="24"/>
          <w:szCs w:val="24"/>
          <w:lang w:eastAsia="pt-BR"/>
        </w:rPr>
      </w:pPr>
    </w:p>
    <w:p w:rsidR="001F5D65" w:rsidRPr="001F5D65" w:rsidRDefault="001F5D65" w:rsidP="001F5D65">
      <w:pPr>
        <w:spacing w:line="240" w:lineRule="auto"/>
        <w:rPr>
          <w:rFonts w:ascii="Times New Roman" w:eastAsia="Times New Roman" w:hAnsi="Times New Roman" w:cs="Times New Roman"/>
          <w:sz w:val="24"/>
          <w:szCs w:val="24"/>
          <w:lang w:eastAsia="pt-BR"/>
        </w:rPr>
      </w:pPr>
      <w:r w:rsidRPr="001F5D65">
        <w:rPr>
          <w:rFonts w:ascii="Times New Roman" w:eastAsia="Times New Roman" w:hAnsi="Times New Roman" w:cs="Times New Roman"/>
          <w:b/>
          <w:sz w:val="24"/>
          <w:szCs w:val="24"/>
          <w:lang w:eastAsia="pt-BR"/>
        </w:rPr>
        <w:t>INDICO</w:t>
      </w:r>
      <w:r w:rsidRPr="001F5D65">
        <w:rPr>
          <w:rFonts w:ascii="Times New Roman" w:eastAsia="Times New Roman" w:hAnsi="Times New Roman" w:cs="Times New Roman"/>
          <w:sz w:val="24"/>
          <w:szCs w:val="24"/>
          <w:lang w:eastAsia="pt-BR"/>
        </w:rPr>
        <w:t xml:space="preserve"> ao Sr. Prefeito Municipal, nos termos do Regimento Interno desta Casa de Leis, que se digne V.Exa. Determinar ao setor competente da Administração para que seja instalado no Posto de Saúde San Francisco 2 um equipamento </w:t>
      </w:r>
      <w:r w:rsidRPr="001F5D65">
        <w:rPr>
          <w:rStyle w:val="ilfuvd"/>
          <w:rFonts w:ascii="Times New Roman" w:hAnsi="Times New Roman" w:cs="Times New Roman"/>
          <w:sz w:val="24"/>
          <w:szCs w:val="24"/>
        </w:rPr>
        <w:t>utilizado para a esterilização de materiais</w:t>
      </w:r>
      <w:r>
        <w:rPr>
          <w:rStyle w:val="ilfuvd"/>
          <w:rFonts w:ascii="Times New Roman" w:hAnsi="Times New Roman" w:cs="Times New Roman"/>
          <w:sz w:val="24"/>
          <w:szCs w:val="24"/>
        </w:rPr>
        <w:t>, mais especificamente uma autoclave.</w:t>
      </w:r>
    </w:p>
    <w:p w:rsidR="001F5D65" w:rsidRPr="001F5D65" w:rsidRDefault="001F5D65" w:rsidP="001F5D65">
      <w:pPr>
        <w:spacing w:after="120" w:line="360" w:lineRule="auto"/>
        <w:ind w:left="1701" w:right="851" w:firstLine="1418"/>
        <w:jc w:val="both"/>
        <w:rPr>
          <w:rFonts w:ascii="Times New Roman" w:eastAsia="Times New Roman" w:hAnsi="Times New Roman" w:cs="Times New Roman"/>
          <w:sz w:val="24"/>
          <w:szCs w:val="24"/>
          <w:lang w:eastAsia="pt-BR"/>
        </w:rPr>
      </w:pPr>
    </w:p>
    <w:p w:rsidR="001F5D65" w:rsidRDefault="001F5D65" w:rsidP="001F5D65">
      <w:pPr>
        <w:jc w:val="center"/>
        <w:rPr>
          <w:rFonts w:ascii="Times New Roman" w:hAnsi="Times New Roman" w:cs="Times New Roman"/>
          <w:sz w:val="24"/>
          <w:szCs w:val="24"/>
        </w:rPr>
      </w:pPr>
      <w:r w:rsidRPr="001F5D65">
        <w:rPr>
          <w:rFonts w:ascii="Times New Roman" w:hAnsi="Times New Roman" w:cs="Times New Roman"/>
          <w:b/>
          <w:sz w:val="24"/>
          <w:szCs w:val="24"/>
        </w:rPr>
        <w:t xml:space="preserve">SALA DAS SESSÕES, </w:t>
      </w:r>
      <w:r>
        <w:rPr>
          <w:rFonts w:ascii="Times New Roman" w:hAnsi="Times New Roman" w:cs="Times New Roman"/>
          <w:sz w:val="24"/>
          <w:szCs w:val="24"/>
        </w:rPr>
        <w:t>11 de junho de 2017</w:t>
      </w:r>
    </w:p>
    <w:p w:rsidR="001F5D65" w:rsidRDefault="001F5D65" w:rsidP="001F5D65">
      <w:pPr>
        <w:jc w:val="center"/>
        <w:rPr>
          <w:rFonts w:ascii="Times New Roman" w:hAnsi="Times New Roman" w:cs="Times New Roman"/>
          <w:sz w:val="24"/>
          <w:szCs w:val="24"/>
        </w:rPr>
      </w:pPr>
    </w:p>
    <w:p w:rsidR="001F5D65" w:rsidRDefault="001F5D65" w:rsidP="001F5D65">
      <w:pPr>
        <w:jc w:val="center"/>
        <w:rPr>
          <w:sz w:val="24"/>
          <w:szCs w:val="24"/>
        </w:rPr>
      </w:pPr>
    </w:p>
    <w:p w:rsidR="001F5D65" w:rsidRDefault="001F5D65" w:rsidP="001F5D65">
      <w:pPr>
        <w:jc w:val="center"/>
        <w:rPr>
          <w:sz w:val="24"/>
          <w:szCs w:val="24"/>
        </w:rPr>
      </w:pPr>
    </w:p>
    <w:p w:rsidR="001F5D65" w:rsidRDefault="001F5D65" w:rsidP="001F5D65">
      <w:pPr>
        <w:jc w:val="center"/>
        <w:rPr>
          <w:sz w:val="24"/>
          <w:szCs w:val="24"/>
        </w:rPr>
      </w:pPr>
      <w:r>
        <w:rPr>
          <w:sz w:val="24"/>
          <w:szCs w:val="24"/>
        </w:rPr>
        <w:t>Fernando Soares</w:t>
      </w:r>
    </w:p>
    <w:p w:rsidR="001F5D65" w:rsidRDefault="001F5D65" w:rsidP="001F5D65">
      <w:pPr>
        <w:jc w:val="center"/>
      </w:pPr>
      <w:r>
        <w:rPr>
          <w:sz w:val="24"/>
          <w:szCs w:val="24"/>
        </w:rPr>
        <w:t>Vereador-PR</w:t>
      </w:r>
    </w:p>
    <w:p w:rsidR="00A67055" w:rsidRDefault="00A67055"/>
    <w:sectPr w:rsidR="00A67055" w:rsidSect="004A0215">
      <w:headerReference w:type="even" r:id="rId6"/>
      <w:headerReference w:type="default" r:id="rId7"/>
      <w:headerReference w:type="first" r:id="rId8"/>
      <w:pgSz w:w="11906" w:h="16838"/>
      <w:pgMar w:top="3402" w:right="85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CDB" w:rsidRDefault="000F4CDB">
      <w:pPr>
        <w:spacing w:after="0" w:line="240" w:lineRule="auto"/>
      </w:pPr>
      <w:r>
        <w:separator/>
      </w:r>
    </w:p>
  </w:endnote>
  <w:endnote w:type="continuationSeparator" w:id="0">
    <w:p w:rsidR="000F4CDB" w:rsidRDefault="000F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CDB" w:rsidRDefault="000F4CDB">
      <w:pPr>
        <w:spacing w:after="0" w:line="240" w:lineRule="auto"/>
      </w:pPr>
      <w:r>
        <w:separator/>
      </w:r>
    </w:p>
  </w:footnote>
  <w:footnote w:type="continuationSeparator" w:id="0">
    <w:p w:rsidR="000F4CDB" w:rsidRDefault="000F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F4C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F4CDB"/>
  <w:p w:rsidR="00A91B29" w:rsidRDefault="000F4CDB">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F4C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65"/>
    <w:rsid w:val="000F4CDB"/>
    <w:rsid w:val="001F5D65"/>
    <w:rsid w:val="004A0215"/>
    <w:rsid w:val="0092169F"/>
    <w:rsid w:val="00A67055"/>
    <w:rsid w:val="00A91B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9EC2"/>
  <w15:chartTrackingRefBased/>
  <w15:docId w15:val="{739EDDE5-FAAC-4F3A-B5A9-8BBDBBC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65"/>
    <w:pPr>
      <w:spacing w:after="160" w:line="256" w:lineRule="auto"/>
      <w:ind w:firstLine="0"/>
      <w:jc w:val="left"/>
    </w:pPr>
  </w:style>
  <w:style w:type="paragraph" w:styleId="Ttulo3">
    <w:name w:val="heading 3"/>
    <w:basedOn w:val="Normal"/>
    <w:link w:val="Ttulo3Char"/>
    <w:uiPriority w:val="9"/>
    <w:qFormat/>
    <w:rsid w:val="001F5D6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F5D65"/>
    <w:rPr>
      <w:rFonts w:ascii="Times New Roman" w:eastAsia="Times New Roman" w:hAnsi="Times New Roman" w:cs="Times New Roman"/>
      <w:b/>
      <w:bCs/>
      <w:sz w:val="27"/>
      <w:szCs w:val="27"/>
      <w:lang w:eastAsia="pt-BR"/>
    </w:rPr>
  </w:style>
  <w:style w:type="character" w:customStyle="1" w:styleId="ilfuvd">
    <w:name w:val="ilfuvd"/>
    <w:basedOn w:val="Fontepargpadro"/>
    <w:rsid w:val="001F5D65"/>
  </w:style>
  <w:style w:type="paragraph" w:styleId="Textodebalo">
    <w:name w:val="Balloon Text"/>
    <w:basedOn w:val="Normal"/>
    <w:link w:val="TextodebaloChar"/>
    <w:uiPriority w:val="99"/>
    <w:semiHidden/>
    <w:unhideWhenUsed/>
    <w:rsid w:val="001F5D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482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Cricia Leal Vieira</dc:creator>
  <cp:keywords/>
  <dc:description/>
  <cp:lastModifiedBy>Pedro Luis Lima Andre</cp:lastModifiedBy>
  <cp:revision>3</cp:revision>
  <cp:lastPrinted>2018-06-11T19:03:00Z</cp:lastPrinted>
  <dcterms:created xsi:type="dcterms:W3CDTF">2018-06-11T18:55:00Z</dcterms:created>
  <dcterms:modified xsi:type="dcterms:W3CDTF">2018-06-12T20:02:00Z</dcterms:modified>
</cp:coreProperties>
</file>