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F2008D">
        <w:rPr>
          <w:sz w:val="24"/>
          <w:szCs w:val="24"/>
        </w:rPr>
        <w:t>917/2018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B59D8">
        <w:rPr>
          <w:b/>
          <w:sz w:val="24"/>
          <w:szCs w:val="24"/>
        </w:rPr>
        <w:t>a reform</w:t>
      </w:r>
      <w:r w:rsidR="0010759D">
        <w:rPr>
          <w:b/>
          <w:sz w:val="24"/>
          <w:szCs w:val="24"/>
        </w:rPr>
        <w:t>a</w:t>
      </w:r>
      <w:r w:rsidR="00E20B91">
        <w:rPr>
          <w:b/>
          <w:sz w:val="24"/>
          <w:szCs w:val="24"/>
        </w:rPr>
        <w:t xml:space="preserve">, limpeza de mato e iluminação </w:t>
      </w:r>
      <w:r w:rsidR="00515281">
        <w:rPr>
          <w:b/>
          <w:sz w:val="24"/>
          <w:szCs w:val="24"/>
        </w:rPr>
        <w:t>na quadra localizad</w:t>
      </w:r>
      <w:r w:rsidR="000B069A">
        <w:rPr>
          <w:b/>
          <w:sz w:val="24"/>
          <w:szCs w:val="24"/>
        </w:rPr>
        <w:t xml:space="preserve">a na Rua Miguel Francisco Rossi, altura do nº 80 </w:t>
      </w:r>
      <w:r w:rsidR="00515281">
        <w:rPr>
          <w:b/>
          <w:sz w:val="24"/>
          <w:szCs w:val="24"/>
        </w:rPr>
        <w:t>no N. R. Porto Seguro.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E20B91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E20B91">
        <w:rPr>
          <w:sz w:val="24"/>
          <w:szCs w:val="24"/>
        </w:rPr>
        <w:t>que</w:t>
      </w:r>
      <w:r w:rsidR="00515281">
        <w:rPr>
          <w:sz w:val="24"/>
          <w:szCs w:val="24"/>
        </w:rPr>
        <w:t xml:space="preserve"> a quadra</w:t>
      </w:r>
      <w:r>
        <w:rPr>
          <w:sz w:val="24"/>
          <w:szCs w:val="24"/>
        </w:rPr>
        <w:t>,</w:t>
      </w:r>
      <w:r w:rsidRPr="00C132B9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sob más condições de</w:t>
      </w:r>
      <w:r w:rsidRPr="00C132B9">
        <w:rPr>
          <w:sz w:val="24"/>
          <w:szCs w:val="24"/>
        </w:rPr>
        <w:t xml:space="preserve"> manutenção, os moradores têm</w:t>
      </w:r>
      <w:r>
        <w:rPr>
          <w:sz w:val="24"/>
          <w:szCs w:val="24"/>
        </w:rPr>
        <w:t xml:space="preserve"> solicitado</w:t>
      </w:r>
      <w:r w:rsidRPr="00C132B9">
        <w:rPr>
          <w:sz w:val="24"/>
          <w:szCs w:val="24"/>
        </w:rPr>
        <w:t xml:space="preserve"> para que seja to</w:t>
      </w:r>
      <w:r>
        <w:rPr>
          <w:sz w:val="24"/>
          <w:szCs w:val="24"/>
        </w:rPr>
        <w:t>mada uma providê</w:t>
      </w:r>
      <w:r w:rsidRPr="00C132B9">
        <w:rPr>
          <w:sz w:val="24"/>
          <w:szCs w:val="24"/>
        </w:rPr>
        <w:t xml:space="preserve">ncia, </w:t>
      </w:r>
      <w:r w:rsidR="0010759D">
        <w:rPr>
          <w:sz w:val="24"/>
          <w:szCs w:val="24"/>
        </w:rPr>
        <w:t>pois há a</w:t>
      </w:r>
      <w:r>
        <w:rPr>
          <w:sz w:val="24"/>
          <w:szCs w:val="24"/>
        </w:rPr>
        <w:t xml:space="preserve"> presença de mato no local, que propicia a proliferação de bichos que podem colocar em risco a sa</w:t>
      </w:r>
      <w:r w:rsidR="00515281">
        <w:rPr>
          <w:sz w:val="24"/>
          <w:szCs w:val="24"/>
        </w:rPr>
        <w:t>úde das pessoas que ali residem, bem como a necessidade da reforma da quadra e sua iluminação.</w:t>
      </w:r>
      <w:r>
        <w:rPr>
          <w:sz w:val="24"/>
          <w:szCs w:val="24"/>
        </w:rPr>
        <w:t xml:space="preserve"> </w:t>
      </w:r>
    </w:p>
    <w:p w:rsidR="00AC2BCB" w:rsidRDefault="00AC2BCB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</w:p>
    <w:p w:rsidR="00AC2BCB" w:rsidRDefault="00AC2BCB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em </w:t>
      </w:r>
      <w:r w:rsidR="001C3206">
        <w:rPr>
          <w:sz w:val="24"/>
          <w:szCs w:val="24"/>
        </w:rPr>
        <w:t>detrimento ao</w:t>
      </w:r>
      <w:r w:rsidR="00515281">
        <w:rPr>
          <w:sz w:val="24"/>
          <w:szCs w:val="24"/>
        </w:rPr>
        <w:t>s</w:t>
      </w:r>
      <w:r w:rsidR="001C3206">
        <w:rPr>
          <w:sz w:val="24"/>
          <w:szCs w:val="24"/>
        </w:rPr>
        <w:t xml:space="preserve"> fato</w:t>
      </w:r>
      <w:r w:rsidR="00515281">
        <w:rPr>
          <w:sz w:val="24"/>
          <w:szCs w:val="24"/>
        </w:rPr>
        <w:t>s citados acima</w:t>
      </w:r>
      <w:r>
        <w:rPr>
          <w:sz w:val="24"/>
          <w:szCs w:val="24"/>
        </w:rPr>
        <w:t>, os moradores estão impossibilitad</w:t>
      </w:r>
      <w:r w:rsidR="00515281">
        <w:rPr>
          <w:sz w:val="24"/>
          <w:szCs w:val="24"/>
        </w:rPr>
        <w:t>os de utilizá-la</w:t>
      </w:r>
      <w:r w:rsidR="00E20B91">
        <w:rPr>
          <w:sz w:val="24"/>
          <w:szCs w:val="24"/>
        </w:rPr>
        <w:t>.</w:t>
      </w: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515281">
        <w:rPr>
          <w:sz w:val="24"/>
          <w:szCs w:val="24"/>
        </w:rPr>
        <w:t>videncie para que seja executada</w:t>
      </w:r>
      <w:r>
        <w:rPr>
          <w:sz w:val="24"/>
          <w:szCs w:val="24"/>
        </w:rPr>
        <w:t xml:space="preserve"> </w:t>
      </w:r>
      <w:r w:rsidR="004B59D8">
        <w:rPr>
          <w:sz w:val="24"/>
          <w:szCs w:val="24"/>
        </w:rPr>
        <w:t>a reforma</w:t>
      </w:r>
      <w:r w:rsidR="0010759D">
        <w:rPr>
          <w:sz w:val="24"/>
          <w:szCs w:val="24"/>
        </w:rPr>
        <w:t xml:space="preserve">, limpeza </w:t>
      </w:r>
      <w:r w:rsidR="00E20B91">
        <w:rPr>
          <w:sz w:val="24"/>
          <w:szCs w:val="24"/>
        </w:rPr>
        <w:t xml:space="preserve">de mato e iluminação </w:t>
      </w:r>
      <w:r w:rsidR="00515281">
        <w:rPr>
          <w:sz w:val="24"/>
          <w:szCs w:val="24"/>
        </w:rPr>
        <w:t xml:space="preserve">da quadra </w:t>
      </w:r>
      <w:r w:rsidR="00E20B91">
        <w:rPr>
          <w:sz w:val="24"/>
          <w:szCs w:val="24"/>
        </w:rPr>
        <w:t>em</w:t>
      </w:r>
      <w:r w:rsidR="004B59D8">
        <w:rPr>
          <w:sz w:val="24"/>
          <w:szCs w:val="24"/>
        </w:rPr>
        <w:t xml:space="preserve"> local 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15281">
        <w:rPr>
          <w:sz w:val="24"/>
          <w:szCs w:val="24"/>
        </w:rPr>
        <w:t>26 de junho</w:t>
      </w:r>
      <w:r w:rsidR="00E20B91">
        <w:rPr>
          <w:sz w:val="24"/>
          <w:szCs w:val="24"/>
        </w:rPr>
        <w:t xml:space="preserve"> </w:t>
      </w:r>
      <w:r w:rsidR="00515281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1D" w:rsidRDefault="00462E1D">
      <w:r>
        <w:separator/>
      </w:r>
    </w:p>
  </w:endnote>
  <w:endnote w:type="continuationSeparator" w:id="0">
    <w:p w:rsidR="00462E1D" w:rsidRDefault="0046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1D" w:rsidRDefault="00462E1D">
      <w:r>
        <w:separator/>
      </w:r>
    </w:p>
  </w:footnote>
  <w:footnote w:type="continuationSeparator" w:id="0">
    <w:p w:rsidR="00462E1D" w:rsidRDefault="0046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2E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2E1D"/>
  <w:p w:rsidR="00A306A0" w:rsidRDefault="00462E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2E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96540"/>
    <w:rsid w:val="000B069A"/>
    <w:rsid w:val="000B392B"/>
    <w:rsid w:val="000F4F6C"/>
    <w:rsid w:val="0010759D"/>
    <w:rsid w:val="00111CA5"/>
    <w:rsid w:val="00115FCB"/>
    <w:rsid w:val="001C3206"/>
    <w:rsid w:val="002607FA"/>
    <w:rsid w:val="0026210F"/>
    <w:rsid w:val="00321B87"/>
    <w:rsid w:val="00347449"/>
    <w:rsid w:val="00462E1D"/>
    <w:rsid w:val="004B59D8"/>
    <w:rsid w:val="00515281"/>
    <w:rsid w:val="005F325D"/>
    <w:rsid w:val="007C0E15"/>
    <w:rsid w:val="00A306A0"/>
    <w:rsid w:val="00AC2BCB"/>
    <w:rsid w:val="00B12E85"/>
    <w:rsid w:val="00C132B9"/>
    <w:rsid w:val="00D27E32"/>
    <w:rsid w:val="00D45374"/>
    <w:rsid w:val="00DE3F2E"/>
    <w:rsid w:val="00E20B91"/>
    <w:rsid w:val="00F2008D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5F4C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TI</cp:lastModifiedBy>
  <cp:revision>4</cp:revision>
  <dcterms:created xsi:type="dcterms:W3CDTF">2018-06-26T15:52:00Z</dcterms:created>
  <dcterms:modified xsi:type="dcterms:W3CDTF">2018-07-03T17:26:00Z</dcterms:modified>
</cp:coreProperties>
</file>