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A27DD">
        <w:rPr>
          <w:b/>
          <w:sz w:val="24"/>
          <w:szCs w:val="24"/>
        </w:rPr>
        <w:t xml:space="preserve"> 1023/2018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D90CC1">
        <w:rPr>
          <w:rFonts w:eastAsia="Times New Roman"/>
          <w:sz w:val="24"/>
          <w:szCs w:val="24"/>
        </w:rPr>
        <w:t xml:space="preserve">Avenida </w:t>
      </w:r>
      <w:proofErr w:type="spellStart"/>
      <w:r w:rsidR="00D90CC1">
        <w:rPr>
          <w:rFonts w:eastAsia="Times New Roman"/>
          <w:sz w:val="24"/>
          <w:szCs w:val="24"/>
        </w:rPr>
        <w:t>Florencia</w:t>
      </w:r>
      <w:proofErr w:type="spellEnd"/>
      <w:r w:rsidR="00D90CC1">
        <w:rPr>
          <w:rFonts w:eastAsia="Times New Roman"/>
          <w:sz w:val="24"/>
          <w:szCs w:val="24"/>
        </w:rPr>
        <w:t xml:space="preserve"> Anselmo de </w:t>
      </w:r>
      <w:proofErr w:type="spellStart"/>
      <w:r w:rsidR="00D90CC1">
        <w:rPr>
          <w:rFonts w:eastAsia="Times New Roman"/>
          <w:sz w:val="24"/>
          <w:szCs w:val="24"/>
        </w:rPr>
        <w:t>Lucca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D90CC1">
        <w:rPr>
          <w:rFonts w:eastAsia="Times New Roman"/>
          <w:sz w:val="24"/>
          <w:szCs w:val="24"/>
        </w:rPr>
        <w:t xml:space="preserve">Avenida </w:t>
      </w:r>
      <w:proofErr w:type="spellStart"/>
      <w:r w:rsidR="00D90CC1">
        <w:rPr>
          <w:rFonts w:eastAsia="Times New Roman"/>
          <w:sz w:val="24"/>
          <w:szCs w:val="24"/>
        </w:rPr>
        <w:t>Florencia</w:t>
      </w:r>
      <w:proofErr w:type="spellEnd"/>
      <w:r w:rsidR="00D90CC1">
        <w:rPr>
          <w:rFonts w:eastAsia="Times New Roman"/>
          <w:sz w:val="24"/>
          <w:szCs w:val="24"/>
        </w:rPr>
        <w:t xml:space="preserve"> Anselmo de </w:t>
      </w:r>
      <w:proofErr w:type="spellStart"/>
      <w:r w:rsidR="00D90CC1">
        <w:rPr>
          <w:rFonts w:eastAsia="Times New Roman"/>
          <w:sz w:val="24"/>
          <w:szCs w:val="24"/>
        </w:rPr>
        <w:t>Lucca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D90CC1">
        <w:rPr>
          <w:rFonts w:eastAsia="Times New Roman"/>
          <w:sz w:val="24"/>
        </w:rPr>
        <w:t>J</w:t>
      </w:r>
      <w:r w:rsidR="00F14516">
        <w:rPr>
          <w:rFonts w:eastAsia="Times New Roman"/>
          <w:sz w:val="24"/>
        </w:rPr>
        <w:t>ardim Monte Verde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151B8">
        <w:rPr>
          <w:rFonts w:eastAsia="Times New Roman"/>
          <w:sz w:val="24"/>
          <w:szCs w:val="24"/>
        </w:rPr>
        <w:t>1</w:t>
      </w:r>
      <w:r w:rsidR="00F1451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F14516">
        <w:rPr>
          <w:rFonts w:eastAsia="Times New Roman"/>
          <w:sz w:val="24"/>
          <w:szCs w:val="24"/>
        </w:rPr>
        <w:t>julho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F8" w:rsidRDefault="004A15F8">
      <w:r>
        <w:separator/>
      </w:r>
    </w:p>
  </w:endnote>
  <w:endnote w:type="continuationSeparator" w:id="0">
    <w:p w:rsidR="004A15F8" w:rsidRDefault="004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F8" w:rsidRDefault="004A15F8">
      <w:r>
        <w:separator/>
      </w:r>
    </w:p>
  </w:footnote>
  <w:footnote w:type="continuationSeparator" w:id="0">
    <w:p w:rsidR="004A15F8" w:rsidRDefault="004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15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15F8"/>
  <w:p w:rsidR="00043E23" w:rsidRDefault="004A15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15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3E23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A27DD"/>
    <w:rsid w:val="002D4EEB"/>
    <w:rsid w:val="002F7BF8"/>
    <w:rsid w:val="00334081"/>
    <w:rsid w:val="003F6D83"/>
    <w:rsid w:val="003F7E66"/>
    <w:rsid w:val="00440B11"/>
    <w:rsid w:val="004A0428"/>
    <w:rsid w:val="004A15F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90CC1"/>
    <w:rsid w:val="00DB23D2"/>
    <w:rsid w:val="00E353D2"/>
    <w:rsid w:val="00EA0F2C"/>
    <w:rsid w:val="00EA6A4B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EE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B35A-F98D-47FA-A560-9159A7F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2018-02-23T19:31:00Z</cp:lastPrinted>
  <dcterms:created xsi:type="dcterms:W3CDTF">2018-07-16T18:51:00Z</dcterms:created>
  <dcterms:modified xsi:type="dcterms:W3CDTF">2018-07-17T19:53:00Z</dcterms:modified>
</cp:coreProperties>
</file>