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65C5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B30102F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DE997D7" w14:textId="77777777" w:rsidR="00A733AE" w:rsidRDefault="00A733AE" w:rsidP="00A733AE">
      <w:pPr>
        <w:pStyle w:val="SemEspaamento"/>
        <w:ind w:firstLine="1701"/>
        <w:jc w:val="both"/>
        <w:rPr>
          <w:sz w:val="28"/>
          <w:szCs w:val="28"/>
        </w:rPr>
      </w:pPr>
    </w:p>
    <w:p w14:paraId="3572F8DC" w14:textId="77777777" w:rsidR="00A733AE" w:rsidRDefault="00A733AE" w:rsidP="00A733AE">
      <w:pPr>
        <w:pStyle w:val="SemEspaamento"/>
        <w:ind w:firstLine="1701"/>
        <w:jc w:val="both"/>
        <w:rPr>
          <w:sz w:val="28"/>
          <w:szCs w:val="28"/>
        </w:rPr>
      </w:pPr>
    </w:p>
    <w:p w14:paraId="16C1DD2D" w14:textId="020EAD27" w:rsidR="00A733AE" w:rsidRDefault="00A733AE" w:rsidP="00A733AE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74ª Sessão Ordinária do Legislativo</w:t>
      </w:r>
      <w:r>
        <w:rPr>
          <w:sz w:val="24"/>
          <w:szCs w:val="24"/>
        </w:rPr>
        <w:t xml:space="preserve"> acha-se marcada para o próximo dia 15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64EC53E" w14:textId="77777777" w:rsidR="00A733AE" w:rsidRDefault="00A733AE" w:rsidP="00A733AE">
      <w:pPr>
        <w:pStyle w:val="SemEspaamento"/>
        <w:ind w:firstLine="1418"/>
        <w:jc w:val="both"/>
        <w:rPr>
          <w:sz w:val="24"/>
          <w:szCs w:val="24"/>
        </w:rPr>
      </w:pPr>
    </w:p>
    <w:p w14:paraId="36F19059" w14:textId="77777777" w:rsidR="00A733AE" w:rsidRDefault="00A733AE" w:rsidP="00A733AE">
      <w:pPr>
        <w:ind w:firstLine="1418"/>
        <w:jc w:val="both"/>
        <w:rPr>
          <w:b/>
          <w:sz w:val="24"/>
          <w:szCs w:val="24"/>
        </w:rPr>
      </w:pPr>
    </w:p>
    <w:p w14:paraId="6C3B8257" w14:textId="410C79D6" w:rsidR="00A733AE" w:rsidRPr="00B61DED" w:rsidRDefault="00A733AE" w:rsidP="00A733AE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 w:rsidR="00A238C0">
        <w:rPr>
          <w:b/>
          <w:sz w:val="24"/>
          <w:szCs w:val="24"/>
        </w:rPr>
        <w:t>único</w:t>
      </w:r>
      <w:r w:rsidRPr="008A23F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58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8A23F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do Executivo</w:t>
      </w:r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A733AE">
        <w:rPr>
          <w:sz w:val="24"/>
          <w:szCs w:val="24"/>
        </w:rPr>
        <w:t>d</w:t>
      </w:r>
      <w:r w:rsidRPr="00A733AE">
        <w:rPr>
          <w:rFonts w:cs="Arial"/>
          <w:sz w:val="24"/>
          <w:szCs w:val="24"/>
        </w:rPr>
        <w:t>ispõe sobre a outorga e gestão de concessão para exploração comercial de espaços públicos dotados de sistema de lazer e praças públicas, visando a manutenção das áreas verdes e do mobiliário urbano de uso e utilidade pública</w:t>
      </w:r>
      <w:r>
        <w:rPr>
          <w:sz w:val="24"/>
          <w:szCs w:val="24"/>
        </w:rPr>
        <w:t>”</w:t>
      </w:r>
      <w:r w:rsidR="004F5A1C">
        <w:rPr>
          <w:sz w:val="24"/>
          <w:szCs w:val="24"/>
        </w:rPr>
        <w:t>.</w:t>
      </w:r>
      <w:bookmarkStart w:id="0" w:name="_GoBack"/>
      <w:bookmarkEnd w:id="0"/>
    </w:p>
    <w:p w14:paraId="420445E8" w14:textId="77777777" w:rsidR="00A733AE" w:rsidRPr="00B61DED" w:rsidRDefault="00A733AE" w:rsidP="00A733AE">
      <w:pPr>
        <w:ind w:firstLine="1418"/>
        <w:jc w:val="both"/>
        <w:rPr>
          <w:b/>
          <w:sz w:val="24"/>
          <w:szCs w:val="24"/>
        </w:rPr>
      </w:pPr>
    </w:p>
    <w:p w14:paraId="349CE864" w14:textId="77777777" w:rsidR="00A733AE" w:rsidRDefault="00A733AE" w:rsidP="00A733AE">
      <w:pPr>
        <w:pStyle w:val="PargrafodaLista"/>
        <w:rPr>
          <w:sz w:val="24"/>
          <w:szCs w:val="24"/>
        </w:rPr>
      </w:pPr>
    </w:p>
    <w:p w14:paraId="028C1EB2" w14:textId="4A2FF4B6" w:rsidR="00A733AE" w:rsidRDefault="00A733AE" w:rsidP="00A733AE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13 de agosto de 2018</w:t>
      </w:r>
    </w:p>
    <w:p w14:paraId="54824863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1FE0E0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302B2DD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99498AF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B24798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067159C7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58DECAD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0BD8A54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2709E6B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57A49E9" w14:textId="77777777" w:rsidR="00A733AE" w:rsidRDefault="00A733AE" w:rsidP="00A733A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F723DB8" w14:textId="77777777" w:rsidR="00A733AE" w:rsidRDefault="00A733AE" w:rsidP="00A733AE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CB6A006" w14:textId="77777777" w:rsidR="00A733AE" w:rsidRDefault="00A733AE" w:rsidP="00A733AE"/>
    <w:p w14:paraId="564F9387" w14:textId="77777777" w:rsidR="00DB13F2" w:rsidRDefault="00DB13F2"/>
    <w:sectPr w:rsidR="00DB13F2" w:rsidSect="00A733AE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2"/>
    <w:rsid w:val="004F5A1C"/>
    <w:rsid w:val="005C34B9"/>
    <w:rsid w:val="00A238C0"/>
    <w:rsid w:val="00A733AE"/>
    <w:rsid w:val="00D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5B30"/>
  <w15:chartTrackingRefBased/>
  <w15:docId w15:val="{D3E84A83-9719-479C-A973-4B18DBF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33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5</cp:revision>
  <cp:lastPrinted>2018-08-13T13:40:00Z</cp:lastPrinted>
  <dcterms:created xsi:type="dcterms:W3CDTF">2018-08-13T13:14:00Z</dcterms:created>
  <dcterms:modified xsi:type="dcterms:W3CDTF">2018-08-13T13:47:00Z</dcterms:modified>
</cp:coreProperties>
</file>