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B007F">
        <w:rPr>
          <w:b/>
          <w:sz w:val="24"/>
          <w:szCs w:val="24"/>
        </w:rPr>
        <w:t xml:space="preserve"> 1154/2018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DC7435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DC7435">
        <w:rPr>
          <w:sz w:val="24"/>
          <w:szCs w:val="24"/>
        </w:rPr>
        <w:t>ção de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E743C8">
        <w:rPr>
          <w:sz w:val="24"/>
          <w:szCs w:val="24"/>
        </w:rPr>
        <w:t xml:space="preserve">Luiz Roberto </w:t>
      </w:r>
      <w:proofErr w:type="spellStart"/>
      <w:r w:rsidR="00E743C8">
        <w:rPr>
          <w:sz w:val="24"/>
          <w:szCs w:val="24"/>
        </w:rPr>
        <w:t>Segatto</w:t>
      </w:r>
      <w:proofErr w:type="spellEnd"/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Harmonia,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E743C8">
        <w:rPr>
          <w:sz w:val="24"/>
          <w:szCs w:val="24"/>
        </w:rPr>
        <w:t xml:space="preserve">Rua Luiz Roberto </w:t>
      </w:r>
      <w:proofErr w:type="spellStart"/>
      <w:r w:rsidR="00E743C8">
        <w:rPr>
          <w:sz w:val="24"/>
          <w:szCs w:val="24"/>
        </w:rPr>
        <w:t>Segatto</w:t>
      </w:r>
      <w:proofErr w:type="spellEnd"/>
      <w:r w:rsidR="00E743C8">
        <w:rPr>
          <w:sz w:val="24"/>
          <w:szCs w:val="24"/>
        </w:rPr>
        <w:t>, Jardim Harmonia,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ED4338">
        <w:rPr>
          <w:sz w:val="24"/>
          <w:szCs w:val="24"/>
        </w:rPr>
        <w:t xml:space="preserve"> 0</w:t>
      </w:r>
      <w:r w:rsidR="00E743C8">
        <w:rPr>
          <w:sz w:val="24"/>
          <w:szCs w:val="24"/>
        </w:rPr>
        <w:t>5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pedem a poda da árvore no sentido de baixar um pouco o porte e altura da mesma</w:t>
      </w:r>
      <w:r w:rsidR="00A27E05">
        <w:rPr>
          <w:sz w:val="24"/>
          <w:szCs w:val="24"/>
        </w:rPr>
        <w:t xml:space="preserve">, </w:t>
      </w:r>
      <w:r w:rsidR="00EB797E">
        <w:rPr>
          <w:sz w:val="24"/>
          <w:szCs w:val="24"/>
        </w:rPr>
        <w:t>para se sentirem um pouco mais seguros.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DC7435">
        <w:rPr>
          <w:sz w:val="24"/>
          <w:szCs w:val="24"/>
        </w:rPr>
        <w:t>14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</w:t>
      </w:r>
      <w:r w:rsidR="00DC7435">
        <w:rPr>
          <w:sz w:val="24"/>
          <w:szCs w:val="24"/>
        </w:rPr>
        <w:t xml:space="preserve">gosto </w:t>
      </w:r>
      <w:r w:rsidRPr="00554756">
        <w:rPr>
          <w:sz w:val="24"/>
          <w:szCs w:val="24"/>
        </w:rPr>
        <w:t>de 201</w:t>
      </w:r>
      <w:r w:rsidR="00DC743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743C8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C743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C7435" w:rsidRDefault="00DC7435" w:rsidP="00440B11">
      <w:pPr>
        <w:jc w:val="center"/>
        <w:rPr>
          <w:sz w:val="24"/>
          <w:szCs w:val="24"/>
        </w:rPr>
      </w:pPr>
    </w:p>
    <w:p w:rsidR="00DC7435" w:rsidRDefault="00DC7435" w:rsidP="00440B11">
      <w:pPr>
        <w:jc w:val="center"/>
        <w:rPr>
          <w:sz w:val="24"/>
          <w:szCs w:val="24"/>
        </w:rPr>
      </w:pPr>
    </w:p>
    <w:p w:rsidR="00DC7435" w:rsidRDefault="00DC7435" w:rsidP="00440B11">
      <w:pPr>
        <w:jc w:val="center"/>
        <w:rPr>
          <w:sz w:val="24"/>
          <w:szCs w:val="24"/>
        </w:rPr>
      </w:pPr>
    </w:p>
    <w:p w:rsidR="00DC7435" w:rsidRDefault="00DC7435" w:rsidP="00440B11">
      <w:pPr>
        <w:jc w:val="center"/>
        <w:rPr>
          <w:sz w:val="24"/>
          <w:szCs w:val="24"/>
        </w:rPr>
      </w:pPr>
    </w:p>
    <w:p w:rsidR="00DC7435" w:rsidRDefault="00DC7435" w:rsidP="00440B11">
      <w:pPr>
        <w:jc w:val="center"/>
        <w:rPr>
          <w:sz w:val="24"/>
          <w:szCs w:val="24"/>
        </w:rPr>
      </w:pPr>
    </w:p>
    <w:p w:rsidR="00DC7435" w:rsidRDefault="00DC7435" w:rsidP="00DC7435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:rsidR="00E743C8" w:rsidRDefault="00E743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DC7435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bc0cfe-4cf6-4a58-8993-8d1a8c9666f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94" w:rsidRDefault="00EA0394">
      <w:r>
        <w:separator/>
      </w:r>
    </w:p>
  </w:endnote>
  <w:endnote w:type="continuationSeparator" w:id="0">
    <w:p w:rsidR="00EA0394" w:rsidRDefault="00EA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94" w:rsidRDefault="00EA0394">
      <w:r>
        <w:separator/>
      </w:r>
    </w:p>
  </w:footnote>
  <w:footnote w:type="continuationSeparator" w:id="0">
    <w:p w:rsidR="00EA0394" w:rsidRDefault="00EA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3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394"/>
  <w:p w:rsidR="008D27AE" w:rsidRDefault="00EA03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03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9342D"/>
    <w:rsid w:val="004A0428"/>
    <w:rsid w:val="004A7913"/>
    <w:rsid w:val="004D5FC2"/>
    <w:rsid w:val="00554756"/>
    <w:rsid w:val="0057163E"/>
    <w:rsid w:val="00605705"/>
    <w:rsid w:val="006F0490"/>
    <w:rsid w:val="0081208C"/>
    <w:rsid w:val="008A101C"/>
    <w:rsid w:val="008D27AE"/>
    <w:rsid w:val="009A7202"/>
    <w:rsid w:val="009E3799"/>
    <w:rsid w:val="00A27E05"/>
    <w:rsid w:val="00A307A1"/>
    <w:rsid w:val="00AD05C9"/>
    <w:rsid w:val="00B31423"/>
    <w:rsid w:val="00BB007F"/>
    <w:rsid w:val="00C5304E"/>
    <w:rsid w:val="00CD0869"/>
    <w:rsid w:val="00CF3C7F"/>
    <w:rsid w:val="00DB23D2"/>
    <w:rsid w:val="00DC7435"/>
    <w:rsid w:val="00E743C8"/>
    <w:rsid w:val="00EA0394"/>
    <w:rsid w:val="00EB797E"/>
    <w:rsid w:val="00ED4338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9082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AE50-4F04-4ED2-AE4E-51B007A7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2017-04-03T12:14:00Z</cp:lastPrinted>
  <dcterms:created xsi:type="dcterms:W3CDTF">2018-08-14T19:35:00Z</dcterms:created>
  <dcterms:modified xsi:type="dcterms:W3CDTF">2018-08-14T20:04:00Z</dcterms:modified>
</cp:coreProperties>
</file>