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3D" w:rsidRDefault="0083633D" w:rsidP="0083633D">
      <w:pPr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PALÁCIO 1º DE NOVEMBRO</w:t>
      </w:r>
    </w:p>
    <w:p w:rsidR="0083633D" w:rsidRDefault="0083633D" w:rsidP="0083633D">
      <w:pPr>
        <w:jc w:val="both"/>
        <w:rPr>
          <w:rFonts w:ascii="Times" w:hAnsi="Times"/>
          <w:b/>
          <w:sz w:val="24"/>
          <w:szCs w:val="24"/>
        </w:rPr>
      </w:pPr>
    </w:p>
    <w:p w:rsidR="0083633D" w:rsidRDefault="0083633D" w:rsidP="0083633D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MENSAGEM AO PROJETO DE LEI Nº 79/2018, QUE “</w:t>
      </w:r>
      <w:r>
        <w:rPr>
          <w:rFonts w:ascii="Times" w:hAnsi="Times"/>
          <w:b/>
          <w:i/>
          <w:sz w:val="24"/>
          <w:szCs w:val="24"/>
        </w:rPr>
        <w:t>REVOGA O ARTIGO 3º DA LEI Nº 5.116, DE 15 DE JUNHO DE 2.018, QUE ‘DISPÕE SOBRE A CONCESSÃO DE REAJUSTE AOS SALÁRIOS DOS SERVIDORES CELETISTAS E AOS VENCIMENTOS, PROVENTOS E PENSÕES DOS SERVIDORES ESTATUTÁRIOS, ATIVOS OU INATIVOS, DA CÂMARA MUNICIPAL DE ITATIBA</w:t>
      </w:r>
      <w:r>
        <w:rPr>
          <w:rFonts w:ascii="Times" w:hAnsi="Times"/>
          <w:b/>
          <w:sz w:val="24"/>
          <w:szCs w:val="24"/>
        </w:rPr>
        <w:t xml:space="preserve">’”. </w:t>
      </w:r>
    </w:p>
    <w:p w:rsidR="0083633D" w:rsidRDefault="0083633D" w:rsidP="0083633D">
      <w:pPr>
        <w:ind w:firstLine="851"/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pStyle w:val="SemEspaamento"/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pStyle w:val="SemEspaamen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color w:val="0000CC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Senhores Vereadores:</w:t>
      </w:r>
    </w:p>
    <w:p w:rsidR="0083633D" w:rsidRDefault="0083633D" w:rsidP="0083633D">
      <w:pPr>
        <w:pStyle w:val="SemEspaamento"/>
        <w:jc w:val="both"/>
        <w:rPr>
          <w:rFonts w:ascii="Times" w:hAnsi="Times"/>
          <w:color w:val="0000CC"/>
          <w:sz w:val="24"/>
          <w:szCs w:val="24"/>
        </w:rPr>
      </w:pPr>
    </w:p>
    <w:p w:rsidR="0083633D" w:rsidRDefault="0083633D" w:rsidP="0083633D">
      <w:pPr>
        <w:pStyle w:val="SemEspaamento"/>
        <w:jc w:val="both"/>
        <w:rPr>
          <w:rFonts w:ascii="Times" w:hAnsi="Times"/>
          <w:color w:val="0000CC"/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O presente Projeto de Lei tem por finalidade revogar o artigo 3º da Lei Municipal nº 5.116/2018, que trata da remuneração dos membros desta Casa de Leis.</w:t>
      </w:r>
    </w:p>
    <w:p w:rsidR="0083633D" w:rsidRDefault="0083633D" w:rsidP="0083633D">
      <w:pPr>
        <w:ind w:firstLine="2127"/>
        <w:jc w:val="both"/>
        <w:rPr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O dispositivo em questão está assim redigido:</w:t>
      </w:r>
    </w:p>
    <w:p w:rsidR="0083633D" w:rsidRDefault="0083633D" w:rsidP="0083633D">
      <w:pPr>
        <w:jc w:val="both"/>
        <w:rPr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ascii="Times" w:hAnsi="Times"/>
          <w:i/>
          <w:sz w:val="24"/>
          <w:szCs w:val="24"/>
        </w:rPr>
        <w:t>O disposto no artigo 1º da presente Lei aplica-se ao subsídio mensal dos Vereadores da Câmara Municipal de Itatiba, nos termos do parágrafo único da Resolução nº 06, de 29 de setembro de 2016</w:t>
      </w:r>
      <w:r>
        <w:rPr>
          <w:sz w:val="24"/>
          <w:szCs w:val="24"/>
        </w:rPr>
        <w:t>”.</w:t>
      </w:r>
    </w:p>
    <w:p w:rsidR="0083633D" w:rsidRDefault="0083633D" w:rsidP="0083633D">
      <w:pPr>
        <w:ind w:firstLine="2127"/>
        <w:jc w:val="both"/>
        <w:rPr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Com efeito, ao tratar da revisão geral anual dos servidores do Poder Legislativo, a norma em questão estendeu à remuneração dos agentes políticos a revisão geral anual aplicável àqueles por força de preceito constitucional.</w:t>
      </w:r>
    </w:p>
    <w:p w:rsidR="0083633D" w:rsidRDefault="0083633D" w:rsidP="0083633D">
      <w:pPr>
        <w:ind w:firstLine="2127"/>
        <w:jc w:val="both"/>
        <w:rPr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Todavia, como é de conhecimento de todos, a prática está sendo questionada por meio de ação popular (processo nº 1002980-06.2018.8.26.0281), com liminar deferida pela MMª Juíza de Direito, que suspendeu o reajuste (revisão geral anual) concedido por meio da Lei Municipal nº 5.116/2018 aos Vereadores.</w:t>
      </w:r>
    </w:p>
    <w:p w:rsidR="0083633D" w:rsidRDefault="0083633D" w:rsidP="0083633D">
      <w:pPr>
        <w:ind w:firstLine="2127"/>
        <w:jc w:val="both"/>
        <w:rPr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Em seu despacho, pontuou a magistrada, acompanhando parecer do Ministério Público, que tal revisão de subsídios violou as regras insculpidas nos artigos 29, VI e 37, XIII, ambos da Constituição Federal.</w:t>
      </w:r>
    </w:p>
    <w:p w:rsidR="0083633D" w:rsidRDefault="0083633D" w:rsidP="0083633D">
      <w:pPr>
        <w:ind w:firstLine="2127"/>
        <w:jc w:val="both"/>
        <w:rPr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Em que pese o setor competente da Casa estar adotando as providências judiciais cabíveis, entendemos salutar seguir a orientação do Ministério Público e do Poder Judiciário desde já, mantendo-se a linha de acatamento às instâncias competentes.</w:t>
      </w:r>
    </w:p>
    <w:p w:rsidR="0083633D" w:rsidRDefault="0083633D" w:rsidP="0083633D">
      <w:pPr>
        <w:ind w:firstLine="2127"/>
        <w:jc w:val="both"/>
        <w:rPr>
          <w:sz w:val="24"/>
          <w:szCs w:val="24"/>
        </w:rPr>
      </w:pPr>
    </w:p>
    <w:p w:rsidR="0083633D" w:rsidRDefault="0083633D" w:rsidP="0083633D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Diante do exposto, apresentamos a presente proposta, contando com a compreensão dos Nobres Pares.</w:t>
      </w:r>
    </w:p>
    <w:p w:rsidR="0083633D" w:rsidRDefault="0083633D" w:rsidP="0083633D">
      <w:pPr>
        <w:ind w:firstLine="2127"/>
        <w:jc w:val="both"/>
        <w:rPr>
          <w:sz w:val="24"/>
          <w:szCs w:val="24"/>
        </w:rPr>
      </w:pPr>
    </w:p>
    <w:p w:rsidR="0083633D" w:rsidRDefault="0083633D" w:rsidP="0083633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Palácio 1º de Novembro,</w:t>
      </w:r>
      <w:r>
        <w:rPr>
          <w:sz w:val="24"/>
          <w:szCs w:val="24"/>
        </w:rPr>
        <w:t xml:space="preserve"> 11 de setembro de 2018.</w:t>
      </w:r>
    </w:p>
    <w:p w:rsidR="0083633D" w:rsidRDefault="0083633D" w:rsidP="0083633D">
      <w:pPr>
        <w:jc w:val="center"/>
        <w:rPr>
          <w:sz w:val="24"/>
          <w:szCs w:val="24"/>
        </w:rPr>
      </w:pPr>
    </w:p>
    <w:p w:rsidR="0083633D" w:rsidRDefault="0083633D" w:rsidP="0083633D">
      <w:pPr>
        <w:jc w:val="center"/>
        <w:rPr>
          <w:sz w:val="24"/>
          <w:szCs w:val="24"/>
        </w:rPr>
      </w:pPr>
    </w:p>
    <w:p w:rsidR="0083633D" w:rsidRDefault="0083633D" w:rsidP="0083633D">
      <w:pPr>
        <w:jc w:val="center"/>
        <w:rPr>
          <w:sz w:val="24"/>
          <w:szCs w:val="24"/>
        </w:rPr>
      </w:pPr>
    </w:p>
    <w:p w:rsidR="0083633D" w:rsidRDefault="0083633D" w:rsidP="0083633D">
      <w:pPr>
        <w:jc w:val="center"/>
        <w:rPr>
          <w:sz w:val="24"/>
          <w:szCs w:val="24"/>
        </w:rPr>
      </w:pPr>
    </w:p>
    <w:p w:rsidR="0083633D" w:rsidRDefault="0083633D" w:rsidP="00836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  <w:r>
        <w:rPr>
          <w:sz w:val="24"/>
          <w:szCs w:val="24"/>
        </w:rPr>
        <w:t>Pr</w:t>
      </w:r>
      <w:r>
        <w:rPr>
          <w:bCs/>
          <w:iCs/>
          <w:sz w:val="24"/>
          <w:szCs w:val="24"/>
        </w:rPr>
        <w:t>esidente da Câmara Municipal</w:t>
      </w:r>
    </w:p>
    <w:p w:rsidR="0083633D" w:rsidRDefault="0083633D" w:rsidP="0083633D">
      <w:pPr>
        <w:tabs>
          <w:tab w:val="left" w:pos="622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ab/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SOARES</w:t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1º Secretário</w:t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2º Secretária</w:t>
      </w:r>
    </w:p>
    <w:p w:rsidR="0083633D" w:rsidRDefault="0083633D" w:rsidP="0083633D">
      <w:pPr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jc w:val="center"/>
        <w:rPr>
          <w:rFonts w:ascii="Times" w:hAnsi="Times"/>
          <w:b/>
          <w:bCs/>
          <w:sz w:val="28"/>
          <w:szCs w:val="28"/>
          <w:u w:val="single"/>
        </w:rPr>
      </w:pPr>
      <w:r>
        <w:rPr>
          <w:rFonts w:ascii="Times" w:hAnsi="Times"/>
          <w:bCs/>
          <w:sz w:val="24"/>
          <w:szCs w:val="24"/>
        </w:rPr>
        <w:br w:type="page"/>
      </w:r>
      <w:r>
        <w:rPr>
          <w:rFonts w:ascii="Times" w:hAnsi="Times"/>
          <w:b/>
          <w:bCs/>
          <w:sz w:val="28"/>
          <w:szCs w:val="28"/>
          <w:u w:val="single"/>
        </w:rPr>
        <w:lastRenderedPageBreak/>
        <w:t>PALÁCIO 1º DE NOVEMBRO</w:t>
      </w:r>
    </w:p>
    <w:p w:rsidR="0083633D" w:rsidRDefault="0083633D" w:rsidP="0083633D">
      <w:pPr>
        <w:jc w:val="both"/>
        <w:rPr>
          <w:rFonts w:ascii="Times" w:hAnsi="Times"/>
          <w:bCs/>
          <w:sz w:val="24"/>
          <w:szCs w:val="24"/>
        </w:rPr>
      </w:pPr>
    </w:p>
    <w:p w:rsidR="0083633D" w:rsidRDefault="0083633D" w:rsidP="0083633D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PROJETO DE LEI Nº 79/2018, QUE “</w:t>
      </w:r>
      <w:r>
        <w:rPr>
          <w:rFonts w:ascii="Times" w:hAnsi="Times"/>
          <w:b/>
          <w:i/>
          <w:sz w:val="24"/>
          <w:szCs w:val="24"/>
        </w:rPr>
        <w:t>REVOGA O ARTIGO 3º DA LEI Nº 5.116, DE 15 DE JUNHO DE 2.018, QUE ‘DISPÕE SOBRE A CONCESSÃO DE REAJUSTE AOS SALÁRIOS DOS SERVIDORES CELETISTAS E AOS VENCIMENTOS, PROVENTOS E PENSÕES DOS SERVIDORES ESTATUTÁRIOS, ATIVOS OU INATIVOS, DA CÂMARA MUNICIPAL DE ITATIBA</w:t>
      </w:r>
      <w:r>
        <w:rPr>
          <w:rFonts w:ascii="Times" w:hAnsi="Times"/>
          <w:b/>
          <w:sz w:val="24"/>
          <w:szCs w:val="24"/>
        </w:rPr>
        <w:t>’”</w:t>
      </w:r>
      <w:r>
        <w:rPr>
          <w:rFonts w:ascii="Times" w:hAnsi="Times"/>
          <w:sz w:val="24"/>
          <w:szCs w:val="24"/>
        </w:rPr>
        <w:t>.</w:t>
      </w:r>
    </w:p>
    <w:p w:rsidR="0083633D" w:rsidRDefault="0083633D" w:rsidP="0083633D">
      <w:pPr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spacing w:after="40" w:line="276" w:lineRule="auto"/>
        <w:ind w:firstLine="1701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 CÂMARA MUNICIPAL DE ITATIBA APROVA</w:t>
      </w:r>
      <w:r>
        <w:rPr>
          <w:rFonts w:ascii="Times" w:hAnsi="Times"/>
          <w:sz w:val="24"/>
          <w:szCs w:val="24"/>
        </w:rPr>
        <w:t>:</w:t>
      </w:r>
    </w:p>
    <w:p w:rsidR="0083633D" w:rsidRDefault="0083633D" w:rsidP="0083633D">
      <w:pPr>
        <w:widowControl w:val="0"/>
        <w:tabs>
          <w:tab w:val="left" w:pos="8100"/>
        </w:tabs>
        <w:autoSpaceDE w:val="0"/>
        <w:ind w:firstLine="1701"/>
        <w:jc w:val="both"/>
        <w:rPr>
          <w:rFonts w:ascii="Times" w:hAnsi="Times"/>
          <w:sz w:val="24"/>
          <w:szCs w:val="24"/>
        </w:rPr>
      </w:pPr>
    </w:p>
    <w:p w:rsidR="0083633D" w:rsidRDefault="0083633D" w:rsidP="008363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Fica revogado o artigo 3º da Lei Municipal nº 5.116, de 15 de junho de 2.018, que “</w:t>
      </w:r>
      <w:r>
        <w:rPr>
          <w:rFonts w:ascii="Times" w:hAnsi="Times"/>
          <w:i/>
          <w:sz w:val="24"/>
          <w:szCs w:val="24"/>
        </w:rPr>
        <w:t>Dispõe sobre a concessão de reajuste aos salários dos servidores celetistas e aos vencimentos, proventos e pensões dos servidores estatutários, ativos ou inativos, da Câmara Municipal de Itatiba</w:t>
      </w:r>
      <w:r>
        <w:rPr>
          <w:rFonts w:ascii="Times" w:hAnsi="Times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3633D" w:rsidRDefault="0083633D" w:rsidP="0083633D">
      <w:pPr>
        <w:ind w:firstLine="708"/>
        <w:jc w:val="both"/>
        <w:rPr>
          <w:sz w:val="24"/>
          <w:szCs w:val="24"/>
        </w:rPr>
      </w:pPr>
    </w:p>
    <w:p w:rsidR="0083633D" w:rsidRDefault="0083633D" w:rsidP="008363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Os valores pagos aos Vereadores até a data de publicação desta Lei, a título de reajuste ou revisão geral anual, não são passíveis de restituição por parte dos beneficiados, eis que percebidos de boa-fé e em consonância com as orientações do E. Tribunal de Contas do Estado de São Paulo.</w:t>
      </w:r>
    </w:p>
    <w:p w:rsidR="0083633D" w:rsidRDefault="0083633D" w:rsidP="0083633D">
      <w:pPr>
        <w:ind w:firstLine="708"/>
        <w:jc w:val="both"/>
        <w:rPr>
          <w:sz w:val="24"/>
          <w:szCs w:val="24"/>
        </w:rPr>
      </w:pPr>
    </w:p>
    <w:p w:rsidR="0083633D" w:rsidRDefault="0083633D" w:rsidP="008363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83633D" w:rsidRDefault="0083633D" w:rsidP="0083633D">
      <w:pPr>
        <w:ind w:firstLine="708"/>
        <w:jc w:val="both"/>
        <w:rPr>
          <w:sz w:val="24"/>
          <w:szCs w:val="24"/>
        </w:rPr>
      </w:pPr>
    </w:p>
    <w:p w:rsidR="0083633D" w:rsidRDefault="0083633D" w:rsidP="0083633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Palácio 1º de </w:t>
      </w:r>
      <w:proofErr w:type="gramStart"/>
      <w:r>
        <w:rPr>
          <w:bCs/>
          <w:sz w:val="24"/>
          <w:szCs w:val="24"/>
        </w:rPr>
        <w:t>Novembro</w:t>
      </w:r>
      <w:proofErr w:type="gramEnd"/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11 de setembro de 2018.</w:t>
      </w:r>
    </w:p>
    <w:p w:rsidR="0083633D" w:rsidRDefault="0083633D" w:rsidP="0083633D">
      <w:pPr>
        <w:jc w:val="center"/>
        <w:rPr>
          <w:sz w:val="24"/>
          <w:szCs w:val="24"/>
        </w:rPr>
      </w:pPr>
    </w:p>
    <w:p w:rsidR="0083633D" w:rsidRDefault="0083633D" w:rsidP="0083633D">
      <w:pPr>
        <w:jc w:val="center"/>
        <w:rPr>
          <w:sz w:val="24"/>
          <w:szCs w:val="24"/>
        </w:rPr>
      </w:pPr>
    </w:p>
    <w:p w:rsidR="0083633D" w:rsidRDefault="0083633D" w:rsidP="0083633D">
      <w:pPr>
        <w:jc w:val="center"/>
        <w:rPr>
          <w:sz w:val="24"/>
          <w:szCs w:val="24"/>
        </w:rPr>
      </w:pPr>
    </w:p>
    <w:p w:rsidR="0083633D" w:rsidRDefault="0083633D" w:rsidP="00836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  <w:r>
        <w:rPr>
          <w:sz w:val="24"/>
          <w:szCs w:val="24"/>
        </w:rPr>
        <w:t>Pr</w:t>
      </w:r>
      <w:r>
        <w:rPr>
          <w:bCs/>
          <w:iCs/>
          <w:sz w:val="24"/>
          <w:szCs w:val="24"/>
        </w:rPr>
        <w:t>esidente da Câmara Municipal</w:t>
      </w:r>
    </w:p>
    <w:p w:rsidR="0083633D" w:rsidRDefault="0083633D" w:rsidP="0083633D">
      <w:pPr>
        <w:tabs>
          <w:tab w:val="left" w:pos="622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SOARES</w:t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1º Secretário</w:t>
      </w: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Cs/>
          <w:iCs/>
          <w:sz w:val="24"/>
          <w:szCs w:val="24"/>
        </w:rPr>
      </w:pPr>
    </w:p>
    <w:p w:rsidR="0083633D" w:rsidRDefault="0083633D" w:rsidP="00836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83633D" w:rsidRDefault="0083633D" w:rsidP="0083633D">
      <w:pPr>
        <w:jc w:val="center"/>
        <w:rPr>
          <w:sz w:val="24"/>
        </w:rPr>
      </w:pPr>
      <w:r>
        <w:rPr>
          <w:bCs/>
          <w:iCs/>
          <w:sz w:val="24"/>
          <w:szCs w:val="24"/>
        </w:rPr>
        <w:t>2º Secretária</w:t>
      </w:r>
    </w:p>
    <w:p w:rsidR="0083633D" w:rsidRDefault="0083633D" w:rsidP="0083633D">
      <w:pPr>
        <w:pStyle w:val="Recuodecorpodetexto"/>
        <w:ind w:left="0" w:firstLine="1701"/>
        <w:jc w:val="both"/>
        <w:rPr>
          <w:rFonts w:ascii="Times" w:hAnsi="Times"/>
          <w:sz w:val="24"/>
          <w:szCs w:val="24"/>
        </w:rPr>
      </w:pPr>
    </w:p>
    <w:p w:rsidR="00AA436D" w:rsidRDefault="00AA436D"/>
    <w:sectPr w:rsidR="00AA4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9"/>
    <w:rsid w:val="004C3F69"/>
    <w:rsid w:val="0083633D"/>
    <w:rsid w:val="008E14FC"/>
    <w:rsid w:val="00A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A696-21C3-4639-81DB-28E6891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3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3633D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363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qFormat/>
    <w:rsid w:val="0083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Vinicius de C. Soares</dc:creator>
  <cp:keywords/>
  <dc:description/>
  <cp:lastModifiedBy>Thiago Vinicius de C. Soares</cp:lastModifiedBy>
  <cp:revision>3</cp:revision>
  <dcterms:created xsi:type="dcterms:W3CDTF">2018-09-11T18:33:00Z</dcterms:created>
  <dcterms:modified xsi:type="dcterms:W3CDTF">2018-09-11T18:36:00Z</dcterms:modified>
</cp:coreProperties>
</file>