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85B" w:rsidRPr="00A17AB9" w:rsidRDefault="0063585B">
      <w:pPr>
        <w:rPr>
          <w:sz w:val="24"/>
          <w:szCs w:val="24"/>
        </w:rPr>
      </w:pPr>
    </w:p>
    <w:p w:rsidR="005901C2" w:rsidRPr="00A17AB9" w:rsidRDefault="005901C2" w:rsidP="005901C2">
      <w:pPr>
        <w:pStyle w:val="Corpodetexto"/>
        <w:spacing w:line="360" w:lineRule="auto"/>
        <w:rPr>
          <w:b/>
          <w:bCs/>
          <w:sz w:val="24"/>
          <w:szCs w:val="24"/>
        </w:rPr>
      </w:pPr>
      <w:r w:rsidRPr="00A17AB9">
        <w:rPr>
          <w:b/>
          <w:bCs/>
          <w:sz w:val="24"/>
          <w:szCs w:val="24"/>
          <w:u w:val="single"/>
        </w:rPr>
        <w:t>MENSAGEM</w:t>
      </w:r>
      <w:r w:rsidRPr="00A17AB9">
        <w:rPr>
          <w:b/>
          <w:bCs/>
          <w:sz w:val="24"/>
          <w:szCs w:val="24"/>
        </w:rPr>
        <w:t xml:space="preserve"> À PROPOSTA DE EMENDA Nº __________/2018 À LEI ORGÂNICA DO MUNICÍPIO DE ITATIBA, QUE “</w:t>
      </w:r>
      <w:r w:rsidRPr="00A17AB9">
        <w:rPr>
          <w:b/>
          <w:bCs/>
          <w:i/>
          <w:sz w:val="24"/>
          <w:szCs w:val="24"/>
        </w:rPr>
        <w:t>ALTERA O</w:t>
      </w:r>
      <w:r w:rsidR="00A17AB9">
        <w:rPr>
          <w:b/>
          <w:bCs/>
          <w:i/>
          <w:sz w:val="24"/>
          <w:szCs w:val="24"/>
        </w:rPr>
        <w:t xml:space="preserve"> ART</w:t>
      </w:r>
      <w:r w:rsidRPr="00A17AB9">
        <w:rPr>
          <w:b/>
          <w:bCs/>
          <w:i/>
          <w:sz w:val="24"/>
          <w:szCs w:val="24"/>
        </w:rPr>
        <w:t xml:space="preserve">. 46 </w:t>
      </w:r>
      <w:r w:rsidRPr="00A17AB9">
        <w:rPr>
          <w:b/>
          <w:bCs/>
          <w:i/>
          <w:iCs/>
          <w:sz w:val="24"/>
          <w:szCs w:val="24"/>
        </w:rPr>
        <w:t>DA LEI ORGÂNICA DO MUNICÍPIO DE ITATIBA, E DÁ OUTRAS PROVIDÊNCIAS</w:t>
      </w:r>
      <w:r w:rsidRPr="00A17AB9">
        <w:rPr>
          <w:b/>
          <w:bCs/>
          <w:sz w:val="24"/>
          <w:szCs w:val="24"/>
        </w:rPr>
        <w:t>”.</w:t>
      </w:r>
    </w:p>
    <w:p w:rsidR="005901C2" w:rsidRPr="00A17AB9" w:rsidRDefault="005901C2" w:rsidP="005901C2">
      <w:pPr>
        <w:spacing w:line="360" w:lineRule="auto"/>
        <w:jc w:val="both"/>
        <w:rPr>
          <w:sz w:val="24"/>
          <w:szCs w:val="24"/>
        </w:rPr>
      </w:pPr>
    </w:p>
    <w:p w:rsidR="005901C2" w:rsidRPr="004E4352" w:rsidRDefault="005901C2" w:rsidP="005901C2">
      <w:pPr>
        <w:spacing w:line="360" w:lineRule="auto"/>
        <w:ind w:firstLine="1701"/>
        <w:jc w:val="both"/>
        <w:rPr>
          <w:sz w:val="24"/>
          <w:szCs w:val="24"/>
        </w:rPr>
      </w:pPr>
      <w:r w:rsidRPr="004E4352">
        <w:rPr>
          <w:sz w:val="24"/>
          <w:szCs w:val="24"/>
        </w:rPr>
        <w:t>Senhores Vereadores:</w:t>
      </w:r>
    </w:p>
    <w:p w:rsidR="004E4352" w:rsidRPr="004E4352" w:rsidRDefault="004E4352" w:rsidP="004E4352">
      <w:pPr>
        <w:ind w:right="566" w:firstLine="2268"/>
        <w:jc w:val="both"/>
        <w:rPr>
          <w:sz w:val="24"/>
          <w:szCs w:val="24"/>
        </w:rPr>
      </w:pPr>
    </w:p>
    <w:p w:rsidR="004E4352" w:rsidRPr="004E4352" w:rsidRDefault="005901C2" w:rsidP="004E4352">
      <w:pPr>
        <w:spacing w:line="360" w:lineRule="auto"/>
        <w:ind w:firstLine="1701"/>
        <w:jc w:val="both"/>
        <w:rPr>
          <w:sz w:val="24"/>
          <w:szCs w:val="24"/>
        </w:rPr>
      </w:pPr>
      <w:r w:rsidRPr="004E4352">
        <w:rPr>
          <w:sz w:val="24"/>
          <w:szCs w:val="24"/>
        </w:rPr>
        <w:t xml:space="preserve">A presente Proposta de Emenda à Lei Orgânica do Município de Itatiba (L.O.M.I.) </w:t>
      </w:r>
      <w:r w:rsidR="004E4352" w:rsidRPr="004E4352">
        <w:rPr>
          <w:sz w:val="24"/>
          <w:szCs w:val="24"/>
        </w:rPr>
        <w:t>visa a inserir nova redação ao artigo 46.</w:t>
      </w:r>
    </w:p>
    <w:p w:rsidR="00797BAB" w:rsidRDefault="00797BAB" w:rsidP="004E4352">
      <w:pPr>
        <w:spacing w:line="360" w:lineRule="auto"/>
        <w:ind w:firstLine="1701"/>
        <w:jc w:val="both"/>
        <w:rPr>
          <w:sz w:val="24"/>
          <w:szCs w:val="24"/>
        </w:rPr>
      </w:pPr>
    </w:p>
    <w:p w:rsidR="004E4352" w:rsidRPr="004E4352" w:rsidRDefault="004E4352" w:rsidP="004E4352">
      <w:pPr>
        <w:spacing w:line="360" w:lineRule="auto"/>
        <w:ind w:firstLine="1701"/>
        <w:jc w:val="both"/>
        <w:rPr>
          <w:sz w:val="24"/>
          <w:szCs w:val="24"/>
        </w:rPr>
      </w:pPr>
      <w:r w:rsidRPr="004E4352">
        <w:rPr>
          <w:sz w:val="24"/>
          <w:szCs w:val="24"/>
        </w:rPr>
        <w:t xml:space="preserve">A nova redação apresentada objetiva regulamentar com maior justiça o processo de outorga dos títulos honoríficos concedidos por esta Casa de Leis, atendendo, o quanto possível, a uma reivindicação antiga dos diversos vereadores desta Edilidade. </w:t>
      </w:r>
    </w:p>
    <w:p w:rsidR="004E4352" w:rsidRPr="004E4352" w:rsidRDefault="004E4352" w:rsidP="004E4352">
      <w:pPr>
        <w:spacing w:line="360" w:lineRule="auto"/>
        <w:ind w:firstLine="1701"/>
        <w:jc w:val="both"/>
        <w:rPr>
          <w:sz w:val="24"/>
          <w:szCs w:val="24"/>
        </w:rPr>
      </w:pPr>
    </w:p>
    <w:p w:rsidR="004E4352" w:rsidRPr="004E4352" w:rsidRDefault="004E4352" w:rsidP="004E4352">
      <w:pPr>
        <w:spacing w:line="360" w:lineRule="auto"/>
        <w:ind w:firstLine="1701"/>
        <w:jc w:val="both"/>
        <w:rPr>
          <w:sz w:val="24"/>
          <w:szCs w:val="24"/>
        </w:rPr>
      </w:pPr>
      <w:r w:rsidRPr="004E4352">
        <w:rPr>
          <w:sz w:val="24"/>
          <w:szCs w:val="24"/>
        </w:rPr>
        <w:t>Diante do exposto, aguarda-se do Douto e Soberano Plenário a aprovação unânime da presente Emenda.</w:t>
      </w:r>
    </w:p>
    <w:p w:rsidR="00736D48" w:rsidRPr="004E4352" w:rsidRDefault="00736D48" w:rsidP="005901C2">
      <w:pPr>
        <w:pStyle w:val="Corpodetexto"/>
        <w:spacing w:line="360" w:lineRule="auto"/>
        <w:jc w:val="center"/>
        <w:rPr>
          <w:b/>
          <w:bCs/>
          <w:sz w:val="24"/>
          <w:szCs w:val="24"/>
        </w:rPr>
      </w:pPr>
    </w:p>
    <w:p w:rsidR="004E4352" w:rsidRPr="004E4352" w:rsidRDefault="004E4352" w:rsidP="004E4352">
      <w:pPr>
        <w:spacing w:line="360" w:lineRule="auto"/>
        <w:jc w:val="center"/>
        <w:rPr>
          <w:sz w:val="24"/>
          <w:szCs w:val="24"/>
        </w:rPr>
      </w:pPr>
      <w:r w:rsidRPr="004E4352">
        <w:rPr>
          <w:b/>
          <w:sz w:val="24"/>
          <w:szCs w:val="24"/>
        </w:rPr>
        <w:t>Palácio 1º de Novembro</w:t>
      </w:r>
      <w:r w:rsidRPr="004E4352">
        <w:rPr>
          <w:sz w:val="24"/>
          <w:szCs w:val="24"/>
        </w:rPr>
        <w:t xml:space="preserve">, 14 de novembro de 2018 </w:t>
      </w:r>
    </w:p>
    <w:p w:rsidR="004E4352" w:rsidRPr="004E4352" w:rsidRDefault="004E4352" w:rsidP="004E4352">
      <w:pPr>
        <w:spacing w:line="360" w:lineRule="auto"/>
        <w:jc w:val="center"/>
        <w:rPr>
          <w:sz w:val="24"/>
          <w:szCs w:val="24"/>
        </w:rPr>
      </w:pPr>
    </w:p>
    <w:p w:rsidR="004E4352" w:rsidRPr="00A17AB9" w:rsidRDefault="004E4352" w:rsidP="004E4352">
      <w:pPr>
        <w:spacing w:line="360" w:lineRule="auto"/>
        <w:jc w:val="center"/>
        <w:rPr>
          <w:sz w:val="24"/>
          <w:szCs w:val="24"/>
        </w:rPr>
      </w:pPr>
    </w:p>
    <w:p w:rsidR="004E4352" w:rsidRPr="00A17AB9" w:rsidRDefault="004E4352" w:rsidP="004E4352">
      <w:pPr>
        <w:pStyle w:val="SemEspaamento"/>
        <w:jc w:val="center"/>
        <w:rPr>
          <w:rFonts w:ascii="Times New Roman" w:hAnsi="Times New Roman"/>
          <w:b/>
          <w:sz w:val="24"/>
          <w:szCs w:val="24"/>
        </w:rPr>
      </w:pPr>
      <w:r w:rsidRPr="00A17AB9">
        <w:rPr>
          <w:rFonts w:ascii="Times New Roman" w:hAnsi="Times New Roman"/>
          <w:b/>
          <w:sz w:val="24"/>
          <w:szCs w:val="24"/>
        </w:rPr>
        <w:t>Flávio Monte</w:t>
      </w:r>
    </w:p>
    <w:p w:rsidR="004E4352" w:rsidRPr="00A17AB9" w:rsidRDefault="004E4352" w:rsidP="004E4352">
      <w:pPr>
        <w:pStyle w:val="SemEspaamento"/>
        <w:jc w:val="center"/>
        <w:rPr>
          <w:rFonts w:ascii="Times New Roman" w:hAnsi="Times New Roman"/>
          <w:b/>
          <w:sz w:val="24"/>
          <w:szCs w:val="24"/>
        </w:rPr>
      </w:pPr>
      <w:r w:rsidRPr="00A17AB9">
        <w:rPr>
          <w:rFonts w:ascii="Times New Roman" w:hAnsi="Times New Roman"/>
          <w:b/>
          <w:sz w:val="24"/>
          <w:szCs w:val="24"/>
        </w:rPr>
        <w:t xml:space="preserve">Presidente </w:t>
      </w:r>
    </w:p>
    <w:p w:rsidR="004E4352" w:rsidRPr="00A17AB9" w:rsidRDefault="004E4352" w:rsidP="004E4352">
      <w:pPr>
        <w:pStyle w:val="SemEspaamento"/>
        <w:jc w:val="center"/>
        <w:rPr>
          <w:rFonts w:ascii="Times New Roman" w:hAnsi="Times New Roman"/>
          <w:b/>
          <w:sz w:val="24"/>
          <w:szCs w:val="24"/>
        </w:rPr>
      </w:pPr>
    </w:p>
    <w:p w:rsidR="004E4352" w:rsidRDefault="004E4352" w:rsidP="004E4352">
      <w:pPr>
        <w:pStyle w:val="SemEspaamento"/>
        <w:jc w:val="center"/>
        <w:rPr>
          <w:rFonts w:ascii="Times New Roman" w:hAnsi="Times New Roman"/>
          <w:b/>
          <w:sz w:val="24"/>
          <w:szCs w:val="24"/>
        </w:rPr>
      </w:pPr>
    </w:p>
    <w:p w:rsidR="004E4352" w:rsidRPr="00A17AB9" w:rsidRDefault="004E4352" w:rsidP="004E4352">
      <w:pPr>
        <w:pStyle w:val="SemEspaamento"/>
        <w:jc w:val="center"/>
        <w:rPr>
          <w:rFonts w:ascii="Times New Roman" w:hAnsi="Times New Roman"/>
          <w:b/>
          <w:sz w:val="24"/>
          <w:szCs w:val="24"/>
        </w:rPr>
      </w:pPr>
    </w:p>
    <w:p w:rsidR="004E4352" w:rsidRPr="00A17AB9" w:rsidRDefault="004E4352" w:rsidP="004E4352">
      <w:pPr>
        <w:pStyle w:val="SemEspaamento"/>
        <w:jc w:val="center"/>
        <w:rPr>
          <w:rFonts w:ascii="Times New Roman" w:hAnsi="Times New Roman"/>
          <w:b/>
          <w:sz w:val="24"/>
          <w:szCs w:val="24"/>
        </w:rPr>
      </w:pPr>
      <w:r w:rsidRPr="00A17AB9">
        <w:rPr>
          <w:rFonts w:ascii="Times New Roman" w:hAnsi="Times New Roman"/>
          <w:b/>
          <w:sz w:val="24"/>
          <w:szCs w:val="24"/>
        </w:rPr>
        <w:t>William Soares</w:t>
      </w:r>
    </w:p>
    <w:p w:rsidR="004E4352" w:rsidRPr="00A17AB9" w:rsidRDefault="004E4352" w:rsidP="004E4352">
      <w:pPr>
        <w:pStyle w:val="SemEspaamento"/>
        <w:jc w:val="center"/>
        <w:rPr>
          <w:rFonts w:ascii="Times New Roman" w:hAnsi="Times New Roman"/>
          <w:b/>
          <w:sz w:val="24"/>
          <w:szCs w:val="24"/>
        </w:rPr>
      </w:pPr>
      <w:r w:rsidRPr="00A17AB9">
        <w:rPr>
          <w:rFonts w:ascii="Times New Roman" w:hAnsi="Times New Roman"/>
          <w:b/>
          <w:sz w:val="24"/>
          <w:szCs w:val="24"/>
        </w:rPr>
        <w:t xml:space="preserve">1º Secretário </w:t>
      </w:r>
    </w:p>
    <w:p w:rsidR="004E4352" w:rsidRPr="00A17AB9" w:rsidRDefault="004E4352" w:rsidP="004E4352">
      <w:pPr>
        <w:pStyle w:val="SemEspaamento"/>
        <w:jc w:val="center"/>
        <w:rPr>
          <w:rFonts w:ascii="Times New Roman" w:hAnsi="Times New Roman"/>
          <w:b/>
          <w:sz w:val="24"/>
          <w:szCs w:val="24"/>
        </w:rPr>
      </w:pPr>
    </w:p>
    <w:p w:rsidR="004E4352" w:rsidRDefault="004E4352" w:rsidP="004E4352">
      <w:pPr>
        <w:pStyle w:val="SemEspaamento"/>
        <w:jc w:val="center"/>
        <w:rPr>
          <w:rFonts w:ascii="Times New Roman" w:hAnsi="Times New Roman"/>
          <w:b/>
          <w:sz w:val="24"/>
          <w:szCs w:val="24"/>
        </w:rPr>
      </w:pPr>
    </w:p>
    <w:p w:rsidR="004E4352" w:rsidRDefault="004E4352" w:rsidP="004E4352">
      <w:pPr>
        <w:pStyle w:val="SemEspaamento"/>
        <w:jc w:val="center"/>
        <w:rPr>
          <w:rFonts w:ascii="Times New Roman" w:hAnsi="Times New Roman"/>
          <w:b/>
          <w:sz w:val="24"/>
          <w:szCs w:val="24"/>
        </w:rPr>
      </w:pPr>
    </w:p>
    <w:p w:rsidR="004E4352" w:rsidRPr="00A17AB9" w:rsidRDefault="004E4352" w:rsidP="004E4352">
      <w:pPr>
        <w:pStyle w:val="SemEspaamento"/>
        <w:jc w:val="center"/>
        <w:rPr>
          <w:rFonts w:ascii="Times New Roman" w:hAnsi="Times New Roman"/>
          <w:b/>
          <w:sz w:val="24"/>
          <w:szCs w:val="24"/>
        </w:rPr>
      </w:pPr>
    </w:p>
    <w:p w:rsidR="004E4352" w:rsidRPr="00A17AB9" w:rsidRDefault="004E4352" w:rsidP="004E4352">
      <w:pPr>
        <w:pStyle w:val="SemEspaamento"/>
        <w:jc w:val="center"/>
        <w:rPr>
          <w:rFonts w:ascii="Times New Roman" w:hAnsi="Times New Roman"/>
          <w:b/>
          <w:sz w:val="24"/>
          <w:szCs w:val="24"/>
        </w:rPr>
      </w:pPr>
      <w:r w:rsidRPr="00A17AB9">
        <w:rPr>
          <w:rFonts w:ascii="Times New Roman" w:hAnsi="Times New Roman"/>
          <w:b/>
          <w:sz w:val="24"/>
          <w:szCs w:val="24"/>
        </w:rPr>
        <w:t>Leila Bedani</w:t>
      </w:r>
    </w:p>
    <w:p w:rsidR="004E4352" w:rsidRPr="00A17AB9" w:rsidRDefault="004E4352" w:rsidP="004E4352">
      <w:pPr>
        <w:pStyle w:val="SemEspaamento"/>
        <w:jc w:val="center"/>
        <w:rPr>
          <w:rFonts w:ascii="Times New Roman" w:hAnsi="Times New Roman"/>
          <w:b/>
          <w:sz w:val="24"/>
          <w:szCs w:val="24"/>
        </w:rPr>
      </w:pPr>
      <w:r w:rsidRPr="00A17AB9">
        <w:rPr>
          <w:rFonts w:ascii="Times New Roman" w:hAnsi="Times New Roman"/>
          <w:b/>
          <w:sz w:val="24"/>
          <w:szCs w:val="24"/>
        </w:rPr>
        <w:t xml:space="preserve">2º Secretária </w:t>
      </w:r>
    </w:p>
    <w:p w:rsidR="00736D48" w:rsidRDefault="00736D48" w:rsidP="005901C2">
      <w:pPr>
        <w:pStyle w:val="Corpodetexto"/>
        <w:spacing w:line="360" w:lineRule="auto"/>
        <w:jc w:val="center"/>
        <w:rPr>
          <w:b/>
          <w:bCs/>
          <w:sz w:val="24"/>
          <w:szCs w:val="24"/>
        </w:rPr>
      </w:pPr>
    </w:p>
    <w:p w:rsidR="00736D48" w:rsidRDefault="00736D48" w:rsidP="005901C2">
      <w:pPr>
        <w:pStyle w:val="Corpodetexto"/>
        <w:spacing w:line="360" w:lineRule="auto"/>
        <w:jc w:val="center"/>
        <w:rPr>
          <w:b/>
          <w:bCs/>
          <w:sz w:val="24"/>
          <w:szCs w:val="24"/>
        </w:rPr>
      </w:pPr>
    </w:p>
    <w:p w:rsidR="00736D48" w:rsidRDefault="00736D48" w:rsidP="005901C2">
      <w:pPr>
        <w:pStyle w:val="Corpodetexto"/>
        <w:spacing w:line="360" w:lineRule="auto"/>
        <w:jc w:val="center"/>
        <w:rPr>
          <w:b/>
          <w:bCs/>
          <w:sz w:val="24"/>
          <w:szCs w:val="24"/>
        </w:rPr>
      </w:pPr>
    </w:p>
    <w:p w:rsidR="00736D48" w:rsidRDefault="00736D48" w:rsidP="005901C2">
      <w:pPr>
        <w:pStyle w:val="Corpodetexto"/>
        <w:spacing w:line="360" w:lineRule="auto"/>
        <w:jc w:val="center"/>
        <w:rPr>
          <w:b/>
          <w:bCs/>
          <w:sz w:val="24"/>
          <w:szCs w:val="24"/>
        </w:rPr>
      </w:pPr>
    </w:p>
    <w:p w:rsidR="00736D48" w:rsidRDefault="00736D48" w:rsidP="005901C2">
      <w:pPr>
        <w:pStyle w:val="Corpodetexto"/>
        <w:spacing w:line="360" w:lineRule="auto"/>
        <w:jc w:val="center"/>
        <w:rPr>
          <w:b/>
          <w:bCs/>
          <w:sz w:val="24"/>
          <w:szCs w:val="24"/>
        </w:rPr>
      </w:pPr>
    </w:p>
    <w:p w:rsidR="005901C2" w:rsidRPr="00A17AB9" w:rsidRDefault="005901C2" w:rsidP="009763B8">
      <w:pPr>
        <w:pStyle w:val="Corpodetexto"/>
        <w:spacing w:line="360" w:lineRule="auto"/>
        <w:ind w:right="-284"/>
        <w:rPr>
          <w:b/>
          <w:bCs/>
          <w:sz w:val="24"/>
          <w:szCs w:val="24"/>
        </w:rPr>
      </w:pPr>
      <w:r w:rsidRPr="00A17AB9">
        <w:rPr>
          <w:b/>
          <w:bCs/>
          <w:sz w:val="24"/>
          <w:szCs w:val="24"/>
        </w:rPr>
        <w:t xml:space="preserve">PROPOSTA DE EMENDA Nº </w:t>
      </w:r>
      <w:r w:rsidR="00EC1342">
        <w:rPr>
          <w:b/>
          <w:bCs/>
          <w:sz w:val="24"/>
          <w:szCs w:val="24"/>
        </w:rPr>
        <w:t>_____</w:t>
      </w:r>
      <w:r w:rsidR="00A17AB9">
        <w:rPr>
          <w:b/>
          <w:bCs/>
          <w:sz w:val="24"/>
          <w:szCs w:val="24"/>
        </w:rPr>
        <w:t>/2018</w:t>
      </w:r>
      <w:r w:rsidRPr="00A17AB9">
        <w:rPr>
          <w:b/>
          <w:bCs/>
          <w:sz w:val="24"/>
          <w:szCs w:val="24"/>
        </w:rPr>
        <w:t xml:space="preserve"> </w:t>
      </w:r>
      <w:bookmarkStart w:id="0" w:name="_GoBack"/>
      <w:bookmarkEnd w:id="0"/>
      <w:r w:rsidRPr="00A17AB9">
        <w:rPr>
          <w:b/>
          <w:bCs/>
          <w:sz w:val="24"/>
          <w:szCs w:val="24"/>
        </w:rPr>
        <w:t>À LEI ORGÂNICA DO MUNICÍPIO DE ITATIBA</w:t>
      </w:r>
    </w:p>
    <w:p w:rsidR="005901C2" w:rsidRPr="00A17AB9" w:rsidRDefault="005901C2" w:rsidP="005901C2">
      <w:pPr>
        <w:pStyle w:val="Corpodetexto"/>
        <w:spacing w:line="360" w:lineRule="auto"/>
        <w:rPr>
          <w:sz w:val="24"/>
          <w:szCs w:val="24"/>
        </w:rPr>
      </w:pPr>
    </w:p>
    <w:p w:rsidR="005901C2" w:rsidRPr="00A17AB9" w:rsidRDefault="005901C2" w:rsidP="005901C2">
      <w:pPr>
        <w:pStyle w:val="Corpodetexto"/>
        <w:spacing w:line="360" w:lineRule="auto"/>
        <w:rPr>
          <w:sz w:val="24"/>
          <w:szCs w:val="24"/>
        </w:rPr>
      </w:pPr>
    </w:p>
    <w:p w:rsidR="005901C2" w:rsidRPr="00A17AB9" w:rsidRDefault="005901C2" w:rsidP="005901C2">
      <w:pPr>
        <w:pStyle w:val="Corpodetexto"/>
        <w:spacing w:line="360" w:lineRule="auto"/>
        <w:ind w:left="2694"/>
        <w:rPr>
          <w:b/>
          <w:bCs/>
          <w:sz w:val="24"/>
          <w:szCs w:val="24"/>
        </w:rPr>
      </w:pPr>
      <w:r w:rsidRPr="00A17AB9">
        <w:rPr>
          <w:b/>
          <w:bCs/>
          <w:sz w:val="24"/>
          <w:szCs w:val="24"/>
        </w:rPr>
        <w:t>Ementa: “</w:t>
      </w:r>
      <w:r w:rsidRPr="00A17AB9">
        <w:rPr>
          <w:b/>
          <w:bCs/>
          <w:i/>
          <w:sz w:val="24"/>
          <w:szCs w:val="24"/>
        </w:rPr>
        <w:t xml:space="preserve">ALTERA O ART. </w:t>
      </w:r>
      <w:r w:rsidR="00A17AB9">
        <w:rPr>
          <w:b/>
          <w:bCs/>
          <w:i/>
          <w:sz w:val="24"/>
          <w:szCs w:val="24"/>
        </w:rPr>
        <w:t>46</w:t>
      </w:r>
      <w:r w:rsidRPr="00A17AB9">
        <w:rPr>
          <w:b/>
          <w:bCs/>
          <w:i/>
          <w:sz w:val="24"/>
          <w:szCs w:val="24"/>
        </w:rPr>
        <w:t xml:space="preserve"> </w:t>
      </w:r>
      <w:r w:rsidRPr="00A17AB9">
        <w:rPr>
          <w:b/>
          <w:bCs/>
          <w:i/>
          <w:iCs/>
          <w:sz w:val="24"/>
          <w:szCs w:val="24"/>
        </w:rPr>
        <w:t>DA LEI ORGÂNICA DO MUNICÍPIO DE ITATIBA, E DÁ OUTRAS PROVIDÊNCIAS</w:t>
      </w:r>
      <w:r w:rsidRPr="00A17AB9">
        <w:rPr>
          <w:b/>
          <w:bCs/>
          <w:sz w:val="24"/>
          <w:szCs w:val="24"/>
        </w:rPr>
        <w:t>”.</w:t>
      </w:r>
    </w:p>
    <w:p w:rsidR="005901C2" w:rsidRPr="00A17AB9" w:rsidRDefault="005901C2" w:rsidP="005901C2">
      <w:pPr>
        <w:pStyle w:val="Corpodetexto"/>
        <w:spacing w:line="360" w:lineRule="auto"/>
        <w:ind w:left="2124" w:firstLine="3"/>
        <w:rPr>
          <w:sz w:val="24"/>
          <w:szCs w:val="24"/>
        </w:rPr>
      </w:pPr>
    </w:p>
    <w:p w:rsidR="005901C2" w:rsidRPr="00A17AB9" w:rsidRDefault="005901C2" w:rsidP="005901C2">
      <w:pPr>
        <w:spacing w:line="360" w:lineRule="auto"/>
        <w:jc w:val="both"/>
        <w:rPr>
          <w:sz w:val="24"/>
          <w:szCs w:val="24"/>
        </w:rPr>
      </w:pPr>
    </w:p>
    <w:p w:rsidR="005901C2" w:rsidRPr="00A17AB9" w:rsidRDefault="005901C2" w:rsidP="005901C2">
      <w:pPr>
        <w:spacing w:line="360" w:lineRule="auto"/>
        <w:jc w:val="both"/>
        <w:rPr>
          <w:sz w:val="24"/>
          <w:szCs w:val="24"/>
        </w:rPr>
      </w:pPr>
    </w:p>
    <w:p w:rsidR="005901C2" w:rsidRPr="00A17AB9" w:rsidRDefault="005901C2" w:rsidP="005901C2">
      <w:pPr>
        <w:spacing w:line="360" w:lineRule="auto"/>
        <w:jc w:val="center"/>
        <w:rPr>
          <w:b/>
          <w:bCs/>
          <w:sz w:val="24"/>
          <w:szCs w:val="24"/>
        </w:rPr>
      </w:pPr>
      <w:r w:rsidRPr="00A17AB9">
        <w:rPr>
          <w:b/>
          <w:bCs/>
          <w:sz w:val="24"/>
          <w:szCs w:val="24"/>
        </w:rPr>
        <w:t>A CÂMARA MUNICIPAL DE ITATIBA APROVA:</w:t>
      </w:r>
    </w:p>
    <w:p w:rsidR="005901C2" w:rsidRPr="00A17AB9" w:rsidRDefault="005901C2" w:rsidP="005901C2">
      <w:pPr>
        <w:spacing w:line="360" w:lineRule="auto"/>
        <w:jc w:val="center"/>
        <w:rPr>
          <w:b/>
          <w:bCs/>
          <w:sz w:val="24"/>
          <w:szCs w:val="24"/>
        </w:rPr>
      </w:pPr>
    </w:p>
    <w:p w:rsidR="005901C2" w:rsidRPr="00A17AB9" w:rsidRDefault="005901C2" w:rsidP="005901C2">
      <w:pPr>
        <w:spacing w:line="360" w:lineRule="auto"/>
        <w:jc w:val="both"/>
        <w:rPr>
          <w:sz w:val="24"/>
          <w:szCs w:val="24"/>
        </w:rPr>
      </w:pPr>
    </w:p>
    <w:p w:rsidR="005901C2" w:rsidRPr="00A17AB9" w:rsidRDefault="005901C2" w:rsidP="005901C2">
      <w:pPr>
        <w:pStyle w:val="Corpodetexto"/>
        <w:spacing w:line="360" w:lineRule="auto"/>
        <w:rPr>
          <w:bCs/>
          <w:sz w:val="24"/>
          <w:szCs w:val="24"/>
        </w:rPr>
      </w:pPr>
      <w:r w:rsidRPr="00A17AB9">
        <w:rPr>
          <w:b/>
          <w:bCs/>
          <w:sz w:val="24"/>
          <w:szCs w:val="24"/>
        </w:rPr>
        <w:t>Art. 1º</w:t>
      </w:r>
      <w:r w:rsidRPr="00A17AB9">
        <w:rPr>
          <w:sz w:val="24"/>
          <w:szCs w:val="24"/>
        </w:rPr>
        <w:t xml:space="preserve"> - </w:t>
      </w:r>
      <w:r w:rsidRPr="00A17AB9">
        <w:rPr>
          <w:bCs/>
          <w:sz w:val="24"/>
          <w:szCs w:val="24"/>
        </w:rPr>
        <w:t>O art. 46 da Lei Orgânica do Município de Itatiba passam a contar com a seguinte redação:</w:t>
      </w:r>
    </w:p>
    <w:p w:rsidR="005901C2" w:rsidRPr="00A17AB9" w:rsidRDefault="005901C2" w:rsidP="005901C2">
      <w:pPr>
        <w:pStyle w:val="Corpodetexto2"/>
        <w:spacing w:after="0" w:line="360" w:lineRule="auto"/>
        <w:jc w:val="both"/>
        <w:rPr>
          <w:sz w:val="24"/>
          <w:szCs w:val="24"/>
        </w:rPr>
      </w:pPr>
      <w:r w:rsidRPr="00A17AB9">
        <w:rPr>
          <w:sz w:val="24"/>
          <w:szCs w:val="24"/>
        </w:rPr>
        <w:t xml:space="preserve"> </w:t>
      </w:r>
    </w:p>
    <w:p w:rsidR="005901C2" w:rsidRPr="00A17AB9" w:rsidRDefault="005901C2" w:rsidP="005901C2">
      <w:pPr>
        <w:spacing w:line="360" w:lineRule="auto"/>
        <w:ind w:left="2268"/>
        <w:jc w:val="both"/>
        <w:rPr>
          <w:sz w:val="24"/>
          <w:szCs w:val="24"/>
        </w:rPr>
      </w:pPr>
      <w:r w:rsidRPr="00A17AB9">
        <w:rPr>
          <w:b/>
          <w:sz w:val="24"/>
          <w:szCs w:val="24"/>
        </w:rPr>
        <w:t xml:space="preserve"> “Art. 46</w:t>
      </w:r>
      <w:r w:rsidRPr="00A17AB9">
        <w:rPr>
          <w:sz w:val="24"/>
          <w:szCs w:val="24"/>
        </w:rPr>
        <w:t xml:space="preserve"> – </w:t>
      </w:r>
    </w:p>
    <w:p w:rsidR="005901C2" w:rsidRPr="00A17AB9" w:rsidRDefault="005901C2" w:rsidP="005901C2">
      <w:pPr>
        <w:spacing w:line="360" w:lineRule="auto"/>
        <w:ind w:left="2268"/>
        <w:jc w:val="both"/>
        <w:rPr>
          <w:sz w:val="24"/>
          <w:szCs w:val="24"/>
        </w:rPr>
      </w:pPr>
      <w:r w:rsidRPr="00A17AB9">
        <w:rPr>
          <w:sz w:val="24"/>
          <w:szCs w:val="24"/>
        </w:rPr>
        <w:t>............................................................................................................................</w:t>
      </w:r>
    </w:p>
    <w:p w:rsidR="005901C2" w:rsidRPr="00A17AB9" w:rsidRDefault="005901C2" w:rsidP="005901C2">
      <w:pPr>
        <w:spacing w:line="360" w:lineRule="auto"/>
        <w:ind w:left="2268"/>
        <w:jc w:val="both"/>
        <w:rPr>
          <w:sz w:val="24"/>
          <w:szCs w:val="24"/>
        </w:rPr>
      </w:pPr>
      <w:r w:rsidRPr="00A17AB9">
        <w:rPr>
          <w:sz w:val="24"/>
          <w:szCs w:val="24"/>
        </w:rPr>
        <w:t>..............................................................................................................................</w:t>
      </w:r>
    </w:p>
    <w:p w:rsidR="005901C2" w:rsidRPr="00A17AB9" w:rsidRDefault="005901C2" w:rsidP="005901C2">
      <w:pPr>
        <w:spacing w:line="360" w:lineRule="auto"/>
        <w:ind w:left="2268"/>
        <w:jc w:val="both"/>
        <w:rPr>
          <w:sz w:val="24"/>
          <w:szCs w:val="24"/>
        </w:rPr>
      </w:pPr>
      <w:r w:rsidRPr="00A17AB9">
        <w:rPr>
          <w:b/>
          <w:sz w:val="24"/>
          <w:szCs w:val="24"/>
        </w:rPr>
        <w:t>§ 2º</w:t>
      </w:r>
      <w:r w:rsidRPr="00A17AB9">
        <w:rPr>
          <w:sz w:val="24"/>
          <w:szCs w:val="24"/>
        </w:rPr>
        <w:t xml:space="preserve"> - Cada Vereador poderá fazer a outorga, no decorrer da Legislatura, de 03 (três) títulos de “Cidadão Itatibense” e de 02 (dois) diplomas de “Gratidão do Povo Itatibense”, honrarias previstas no Capítulo VI do Título VII do Regimento Interno da Câmara Municipal de Itatiba, cujos pergaminhos deverão ser entregues em sessão solene realizada no primeiro, segundo e terceiro ano de cada </w:t>
      </w:r>
      <w:r w:rsidR="00A03B44" w:rsidRPr="00A17AB9">
        <w:rPr>
          <w:sz w:val="24"/>
          <w:szCs w:val="24"/>
        </w:rPr>
        <w:t xml:space="preserve">legislatura. </w:t>
      </w:r>
    </w:p>
    <w:p w:rsidR="00A03B44" w:rsidRPr="00A17AB9" w:rsidRDefault="00A03B44" w:rsidP="005901C2">
      <w:pPr>
        <w:spacing w:line="360" w:lineRule="auto"/>
        <w:ind w:left="2268"/>
        <w:jc w:val="both"/>
        <w:rPr>
          <w:sz w:val="24"/>
          <w:szCs w:val="24"/>
        </w:rPr>
      </w:pPr>
    </w:p>
    <w:p w:rsidR="005901C2" w:rsidRPr="00A17AB9" w:rsidRDefault="00A03B44" w:rsidP="005B0A23">
      <w:pPr>
        <w:spacing w:line="360" w:lineRule="auto"/>
        <w:ind w:left="2268"/>
        <w:jc w:val="both"/>
        <w:rPr>
          <w:sz w:val="24"/>
          <w:szCs w:val="24"/>
        </w:rPr>
      </w:pPr>
      <w:r w:rsidRPr="00A17AB9">
        <w:rPr>
          <w:b/>
          <w:sz w:val="24"/>
          <w:szCs w:val="24"/>
        </w:rPr>
        <w:lastRenderedPageBreak/>
        <w:t xml:space="preserve">§ 3º - </w:t>
      </w:r>
      <w:r w:rsidRPr="00A17AB9">
        <w:rPr>
          <w:sz w:val="24"/>
          <w:szCs w:val="24"/>
        </w:rPr>
        <w:t>Caso as sessões solenes previstas no parágrafo anterior não sejam realizadas no</w:t>
      </w:r>
      <w:r w:rsidR="005B0A23" w:rsidRPr="00A17AB9">
        <w:rPr>
          <w:sz w:val="24"/>
          <w:szCs w:val="24"/>
        </w:rPr>
        <w:t>s</w:t>
      </w:r>
      <w:r w:rsidRPr="00A17AB9">
        <w:rPr>
          <w:sz w:val="24"/>
          <w:szCs w:val="24"/>
        </w:rPr>
        <w:t xml:space="preserve"> ano</w:t>
      </w:r>
      <w:r w:rsidR="005B0A23" w:rsidRPr="00A17AB9">
        <w:rPr>
          <w:sz w:val="24"/>
          <w:szCs w:val="24"/>
        </w:rPr>
        <w:t>s</w:t>
      </w:r>
      <w:r w:rsidRPr="00A17AB9">
        <w:rPr>
          <w:sz w:val="24"/>
          <w:szCs w:val="24"/>
        </w:rPr>
        <w:t xml:space="preserve"> </w:t>
      </w:r>
      <w:r w:rsidR="005B0A23" w:rsidRPr="00A17AB9">
        <w:rPr>
          <w:sz w:val="24"/>
          <w:szCs w:val="24"/>
        </w:rPr>
        <w:t xml:space="preserve">fixados, é garantido </w:t>
      </w:r>
      <w:r w:rsidRPr="00A17AB9">
        <w:rPr>
          <w:sz w:val="24"/>
          <w:szCs w:val="24"/>
        </w:rPr>
        <w:t xml:space="preserve">aos Vereadores </w:t>
      </w:r>
      <w:r w:rsidR="005B0A23" w:rsidRPr="00A17AB9">
        <w:rPr>
          <w:sz w:val="24"/>
          <w:szCs w:val="24"/>
        </w:rPr>
        <w:t xml:space="preserve">o direito de conceder </w:t>
      </w:r>
      <w:r w:rsidRPr="00A17AB9">
        <w:rPr>
          <w:sz w:val="24"/>
          <w:szCs w:val="24"/>
        </w:rPr>
        <w:t>o quantitativo de títulos de c</w:t>
      </w:r>
      <w:r w:rsidR="005B0A23" w:rsidRPr="00A17AB9">
        <w:rPr>
          <w:sz w:val="24"/>
          <w:szCs w:val="24"/>
        </w:rPr>
        <w:t>idadão bem como de gratidão especificados no</w:t>
      </w:r>
      <w:r w:rsidR="0061660A" w:rsidRPr="00A17AB9">
        <w:rPr>
          <w:sz w:val="24"/>
          <w:szCs w:val="24"/>
        </w:rPr>
        <w:t xml:space="preserve"> referido dispositivo, ainda que de forma acumulada na sessão solene</w:t>
      </w:r>
      <w:r w:rsidR="00BD50B6">
        <w:rPr>
          <w:sz w:val="24"/>
          <w:szCs w:val="24"/>
        </w:rPr>
        <w:t xml:space="preserve"> subsequente</w:t>
      </w:r>
      <w:r w:rsidR="0061660A" w:rsidRPr="00A17AB9">
        <w:rPr>
          <w:sz w:val="24"/>
          <w:szCs w:val="24"/>
        </w:rPr>
        <w:t xml:space="preserve">. </w:t>
      </w:r>
    </w:p>
    <w:p w:rsidR="00A03B44" w:rsidRPr="00A17AB9" w:rsidRDefault="00A03B44" w:rsidP="005901C2">
      <w:pPr>
        <w:spacing w:line="360" w:lineRule="auto"/>
        <w:ind w:left="2268"/>
        <w:jc w:val="both"/>
        <w:rPr>
          <w:sz w:val="24"/>
          <w:szCs w:val="24"/>
        </w:rPr>
      </w:pPr>
    </w:p>
    <w:p w:rsidR="005901C2" w:rsidRPr="00A17AB9" w:rsidRDefault="005901C2" w:rsidP="005901C2">
      <w:pPr>
        <w:spacing w:line="360" w:lineRule="auto"/>
        <w:ind w:left="2268"/>
        <w:jc w:val="both"/>
        <w:rPr>
          <w:sz w:val="24"/>
          <w:szCs w:val="24"/>
        </w:rPr>
      </w:pPr>
      <w:r w:rsidRPr="00A17AB9">
        <w:rPr>
          <w:b/>
          <w:sz w:val="24"/>
          <w:szCs w:val="24"/>
        </w:rPr>
        <w:t xml:space="preserve">“§ </w:t>
      </w:r>
      <w:r w:rsidR="00A03B44" w:rsidRPr="00A17AB9">
        <w:rPr>
          <w:b/>
          <w:sz w:val="24"/>
          <w:szCs w:val="24"/>
        </w:rPr>
        <w:t>4</w:t>
      </w:r>
      <w:r w:rsidRPr="00A17AB9">
        <w:rPr>
          <w:b/>
          <w:sz w:val="24"/>
          <w:szCs w:val="24"/>
        </w:rPr>
        <w:t>º</w:t>
      </w:r>
      <w:r w:rsidRPr="00A17AB9">
        <w:rPr>
          <w:sz w:val="24"/>
          <w:szCs w:val="24"/>
        </w:rPr>
        <w:t xml:space="preserve"> - A entrega de todos os títulos honoríficos será feita na sessão comemorativa à emancipação político-administrativa do município, exceto os de “Extremada Mãe do Ano” e “Devotado Pai do Ano”, que ocorrerão em todos os anos da </w:t>
      </w:r>
      <w:r w:rsidR="005B0A23" w:rsidRPr="00A17AB9">
        <w:rPr>
          <w:sz w:val="24"/>
          <w:szCs w:val="24"/>
        </w:rPr>
        <w:t xml:space="preserve">legislatura, respectivamente, nas sessões solenes comemorativas ao </w:t>
      </w:r>
      <w:r w:rsidRPr="00A17AB9">
        <w:rPr>
          <w:sz w:val="24"/>
          <w:szCs w:val="24"/>
        </w:rPr>
        <w:t xml:space="preserve">‘Dia das Mães’ e </w:t>
      </w:r>
      <w:r w:rsidR="005B0A23" w:rsidRPr="00A17AB9">
        <w:rPr>
          <w:sz w:val="24"/>
          <w:szCs w:val="24"/>
        </w:rPr>
        <w:t>a</w:t>
      </w:r>
      <w:r w:rsidRPr="00A17AB9">
        <w:rPr>
          <w:sz w:val="24"/>
          <w:szCs w:val="24"/>
        </w:rPr>
        <w:t>o ‘Dia dos Pais’.”</w:t>
      </w:r>
      <w:r w:rsidR="005A674B">
        <w:rPr>
          <w:sz w:val="24"/>
          <w:szCs w:val="24"/>
        </w:rPr>
        <w:t>.</w:t>
      </w:r>
    </w:p>
    <w:p w:rsidR="005901C2" w:rsidRPr="00A17AB9" w:rsidRDefault="005901C2" w:rsidP="005901C2">
      <w:pPr>
        <w:spacing w:line="360" w:lineRule="auto"/>
        <w:ind w:left="2268"/>
        <w:jc w:val="both"/>
        <w:rPr>
          <w:sz w:val="24"/>
          <w:szCs w:val="24"/>
        </w:rPr>
      </w:pPr>
    </w:p>
    <w:p w:rsidR="005901C2" w:rsidRPr="00A17AB9" w:rsidRDefault="005901C2" w:rsidP="005901C2">
      <w:pPr>
        <w:spacing w:line="360" w:lineRule="auto"/>
        <w:jc w:val="both"/>
        <w:rPr>
          <w:sz w:val="24"/>
          <w:szCs w:val="24"/>
        </w:rPr>
      </w:pPr>
      <w:r w:rsidRPr="00A17AB9">
        <w:rPr>
          <w:b/>
          <w:bCs/>
          <w:sz w:val="24"/>
          <w:szCs w:val="24"/>
        </w:rPr>
        <w:t>Art. 2º</w:t>
      </w:r>
      <w:r w:rsidRPr="00A17AB9">
        <w:rPr>
          <w:sz w:val="24"/>
          <w:szCs w:val="24"/>
        </w:rPr>
        <w:t xml:space="preserve"> - Esta Emenda à Lei Orgânica do Município de Itatiba (L.O.M.I.) entrará em vigor na data de sua publicação.</w:t>
      </w:r>
    </w:p>
    <w:p w:rsidR="005901C2" w:rsidRPr="00A17AB9" w:rsidRDefault="005901C2" w:rsidP="005901C2">
      <w:pPr>
        <w:spacing w:line="360" w:lineRule="auto"/>
        <w:ind w:firstLine="1276"/>
        <w:jc w:val="both"/>
        <w:rPr>
          <w:sz w:val="24"/>
          <w:szCs w:val="24"/>
        </w:rPr>
      </w:pPr>
    </w:p>
    <w:p w:rsidR="005901C2" w:rsidRPr="00A17AB9" w:rsidRDefault="005901C2" w:rsidP="005901C2">
      <w:pPr>
        <w:spacing w:line="360" w:lineRule="auto"/>
        <w:jc w:val="both"/>
        <w:rPr>
          <w:sz w:val="24"/>
          <w:szCs w:val="24"/>
        </w:rPr>
      </w:pPr>
    </w:p>
    <w:p w:rsidR="005901C2" w:rsidRPr="00A17AB9" w:rsidRDefault="005901C2" w:rsidP="005901C2">
      <w:pPr>
        <w:spacing w:line="360" w:lineRule="auto"/>
        <w:jc w:val="center"/>
        <w:rPr>
          <w:sz w:val="24"/>
          <w:szCs w:val="24"/>
        </w:rPr>
      </w:pPr>
      <w:r w:rsidRPr="00A17AB9">
        <w:rPr>
          <w:b/>
          <w:sz w:val="24"/>
          <w:szCs w:val="24"/>
        </w:rPr>
        <w:t>Palácio 1º de Novembro</w:t>
      </w:r>
      <w:r w:rsidRPr="00A17AB9">
        <w:rPr>
          <w:sz w:val="24"/>
          <w:szCs w:val="24"/>
        </w:rPr>
        <w:t xml:space="preserve">, 14 de novembro de 2018 </w:t>
      </w:r>
    </w:p>
    <w:p w:rsidR="005901C2" w:rsidRPr="00A17AB9" w:rsidRDefault="005901C2" w:rsidP="005901C2">
      <w:pPr>
        <w:spacing w:line="360" w:lineRule="auto"/>
        <w:jc w:val="center"/>
        <w:rPr>
          <w:sz w:val="24"/>
          <w:szCs w:val="24"/>
        </w:rPr>
      </w:pPr>
    </w:p>
    <w:p w:rsidR="005901C2" w:rsidRPr="00A17AB9" w:rsidRDefault="005901C2" w:rsidP="005901C2">
      <w:pPr>
        <w:spacing w:line="360" w:lineRule="auto"/>
        <w:jc w:val="center"/>
        <w:rPr>
          <w:sz w:val="24"/>
          <w:szCs w:val="24"/>
        </w:rPr>
      </w:pPr>
    </w:p>
    <w:p w:rsidR="00A17AB9" w:rsidRPr="00A17AB9" w:rsidRDefault="00A17AB9" w:rsidP="00A17AB9">
      <w:pPr>
        <w:pStyle w:val="SemEspaamento"/>
        <w:jc w:val="center"/>
        <w:rPr>
          <w:rFonts w:ascii="Times New Roman" w:hAnsi="Times New Roman"/>
          <w:b/>
          <w:sz w:val="24"/>
          <w:szCs w:val="24"/>
        </w:rPr>
      </w:pPr>
      <w:r w:rsidRPr="00A17AB9">
        <w:rPr>
          <w:rFonts w:ascii="Times New Roman" w:hAnsi="Times New Roman"/>
          <w:b/>
          <w:sz w:val="24"/>
          <w:szCs w:val="24"/>
        </w:rPr>
        <w:t>Flávio Monte</w:t>
      </w:r>
    </w:p>
    <w:p w:rsidR="00A17AB9" w:rsidRPr="00A17AB9" w:rsidRDefault="00A17AB9" w:rsidP="00A17AB9">
      <w:pPr>
        <w:pStyle w:val="SemEspaamento"/>
        <w:jc w:val="center"/>
        <w:rPr>
          <w:rFonts w:ascii="Times New Roman" w:hAnsi="Times New Roman"/>
          <w:b/>
          <w:sz w:val="24"/>
          <w:szCs w:val="24"/>
        </w:rPr>
      </w:pPr>
      <w:r w:rsidRPr="00A17AB9">
        <w:rPr>
          <w:rFonts w:ascii="Times New Roman" w:hAnsi="Times New Roman"/>
          <w:b/>
          <w:sz w:val="24"/>
          <w:szCs w:val="24"/>
        </w:rPr>
        <w:t xml:space="preserve">Presidente </w:t>
      </w:r>
    </w:p>
    <w:p w:rsidR="00A17AB9" w:rsidRPr="00A17AB9" w:rsidRDefault="00A17AB9" w:rsidP="00A17AB9">
      <w:pPr>
        <w:pStyle w:val="SemEspaamento"/>
        <w:jc w:val="center"/>
        <w:rPr>
          <w:rFonts w:ascii="Times New Roman" w:hAnsi="Times New Roman"/>
          <w:b/>
          <w:sz w:val="24"/>
          <w:szCs w:val="24"/>
        </w:rPr>
      </w:pPr>
    </w:p>
    <w:p w:rsidR="00A17AB9" w:rsidRDefault="00A17AB9" w:rsidP="00A17AB9">
      <w:pPr>
        <w:pStyle w:val="SemEspaamento"/>
        <w:jc w:val="center"/>
        <w:rPr>
          <w:rFonts w:ascii="Times New Roman" w:hAnsi="Times New Roman"/>
          <w:b/>
          <w:sz w:val="24"/>
          <w:szCs w:val="24"/>
        </w:rPr>
      </w:pPr>
    </w:p>
    <w:p w:rsidR="00C36418" w:rsidRPr="00A17AB9" w:rsidRDefault="00C36418" w:rsidP="00A17AB9">
      <w:pPr>
        <w:pStyle w:val="SemEspaamento"/>
        <w:jc w:val="center"/>
        <w:rPr>
          <w:rFonts w:ascii="Times New Roman" w:hAnsi="Times New Roman"/>
          <w:b/>
          <w:sz w:val="24"/>
          <w:szCs w:val="24"/>
        </w:rPr>
      </w:pPr>
    </w:p>
    <w:p w:rsidR="00A17AB9" w:rsidRPr="00A17AB9" w:rsidRDefault="00A17AB9" w:rsidP="00A17AB9">
      <w:pPr>
        <w:pStyle w:val="SemEspaamento"/>
        <w:jc w:val="center"/>
        <w:rPr>
          <w:rFonts w:ascii="Times New Roman" w:hAnsi="Times New Roman"/>
          <w:b/>
          <w:sz w:val="24"/>
          <w:szCs w:val="24"/>
        </w:rPr>
      </w:pPr>
      <w:r w:rsidRPr="00A17AB9">
        <w:rPr>
          <w:rFonts w:ascii="Times New Roman" w:hAnsi="Times New Roman"/>
          <w:b/>
          <w:sz w:val="24"/>
          <w:szCs w:val="24"/>
        </w:rPr>
        <w:t>William Soares</w:t>
      </w:r>
    </w:p>
    <w:p w:rsidR="00A17AB9" w:rsidRPr="00A17AB9" w:rsidRDefault="00A17AB9" w:rsidP="00A17AB9">
      <w:pPr>
        <w:pStyle w:val="SemEspaamento"/>
        <w:jc w:val="center"/>
        <w:rPr>
          <w:rFonts w:ascii="Times New Roman" w:hAnsi="Times New Roman"/>
          <w:b/>
          <w:sz w:val="24"/>
          <w:szCs w:val="24"/>
        </w:rPr>
      </w:pPr>
      <w:r w:rsidRPr="00A17AB9">
        <w:rPr>
          <w:rFonts w:ascii="Times New Roman" w:hAnsi="Times New Roman"/>
          <w:b/>
          <w:sz w:val="24"/>
          <w:szCs w:val="24"/>
        </w:rPr>
        <w:t xml:space="preserve">1º Secretário </w:t>
      </w:r>
    </w:p>
    <w:p w:rsidR="00A17AB9" w:rsidRPr="00A17AB9" w:rsidRDefault="00A17AB9" w:rsidP="00A17AB9">
      <w:pPr>
        <w:pStyle w:val="SemEspaamento"/>
        <w:jc w:val="center"/>
        <w:rPr>
          <w:rFonts w:ascii="Times New Roman" w:hAnsi="Times New Roman"/>
          <w:b/>
          <w:sz w:val="24"/>
          <w:szCs w:val="24"/>
        </w:rPr>
      </w:pPr>
    </w:p>
    <w:p w:rsidR="00A17AB9" w:rsidRDefault="00A17AB9" w:rsidP="00A17AB9">
      <w:pPr>
        <w:pStyle w:val="SemEspaamento"/>
        <w:jc w:val="center"/>
        <w:rPr>
          <w:rFonts w:ascii="Times New Roman" w:hAnsi="Times New Roman"/>
          <w:b/>
          <w:sz w:val="24"/>
          <w:szCs w:val="24"/>
        </w:rPr>
      </w:pPr>
    </w:p>
    <w:p w:rsidR="00C36418" w:rsidRDefault="00C36418" w:rsidP="00A17AB9">
      <w:pPr>
        <w:pStyle w:val="SemEspaamento"/>
        <w:jc w:val="center"/>
        <w:rPr>
          <w:rFonts w:ascii="Times New Roman" w:hAnsi="Times New Roman"/>
          <w:b/>
          <w:sz w:val="24"/>
          <w:szCs w:val="24"/>
        </w:rPr>
      </w:pPr>
    </w:p>
    <w:p w:rsidR="00C36418" w:rsidRPr="00A17AB9" w:rsidRDefault="00C36418" w:rsidP="00A17AB9">
      <w:pPr>
        <w:pStyle w:val="SemEspaamento"/>
        <w:jc w:val="center"/>
        <w:rPr>
          <w:rFonts w:ascii="Times New Roman" w:hAnsi="Times New Roman"/>
          <w:b/>
          <w:sz w:val="24"/>
          <w:szCs w:val="24"/>
        </w:rPr>
      </w:pPr>
    </w:p>
    <w:p w:rsidR="00A17AB9" w:rsidRPr="00A17AB9" w:rsidRDefault="00A17AB9" w:rsidP="00A17AB9">
      <w:pPr>
        <w:pStyle w:val="SemEspaamento"/>
        <w:jc w:val="center"/>
        <w:rPr>
          <w:rFonts w:ascii="Times New Roman" w:hAnsi="Times New Roman"/>
          <w:b/>
          <w:sz w:val="24"/>
          <w:szCs w:val="24"/>
        </w:rPr>
      </w:pPr>
      <w:r w:rsidRPr="00A17AB9">
        <w:rPr>
          <w:rFonts w:ascii="Times New Roman" w:hAnsi="Times New Roman"/>
          <w:b/>
          <w:sz w:val="24"/>
          <w:szCs w:val="24"/>
        </w:rPr>
        <w:t>Leila Bedani</w:t>
      </w:r>
    </w:p>
    <w:p w:rsidR="00A17AB9" w:rsidRPr="00A17AB9" w:rsidRDefault="00A17AB9" w:rsidP="00A17AB9">
      <w:pPr>
        <w:pStyle w:val="SemEspaamento"/>
        <w:jc w:val="center"/>
        <w:rPr>
          <w:rFonts w:ascii="Times New Roman" w:hAnsi="Times New Roman"/>
          <w:b/>
          <w:sz w:val="24"/>
          <w:szCs w:val="24"/>
        </w:rPr>
      </w:pPr>
      <w:r w:rsidRPr="00A17AB9">
        <w:rPr>
          <w:rFonts w:ascii="Times New Roman" w:hAnsi="Times New Roman"/>
          <w:b/>
          <w:sz w:val="24"/>
          <w:szCs w:val="24"/>
        </w:rPr>
        <w:t xml:space="preserve">2º Secretária </w:t>
      </w:r>
    </w:p>
    <w:p w:rsidR="00A17AB9" w:rsidRPr="00A17AB9" w:rsidRDefault="00A17AB9" w:rsidP="00A17AB9">
      <w:pPr>
        <w:pStyle w:val="SemEspaamento"/>
        <w:jc w:val="center"/>
        <w:rPr>
          <w:rFonts w:ascii="Times New Roman" w:hAnsi="Times New Roman"/>
          <w:b/>
          <w:sz w:val="24"/>
          <w:szCs w:val="24"/>
        </w:rPr>
      </w:pPr>
    </w:p>
    <w:p w:rsidR="005901C2" w:rsidRPr="00A17AB9" w:rsidRDefault="005901C2" w:rsidP="005901C2">
      <w:pPr>
        <w:spacing w:line="360" w:lineRule="auto"/>
        <w:jc w:val="center"/>
        <w:rPr>
          <w:b/>
          <w:sz w:val="24"/>
          <w:szCs w:val="24"/>
        </w:rPr>
      </w:pPr>
    </w:p>
    <w:sectPr w:rsidR="005901C2" w:rsidRPr="00A17AB9" w:rsidSect="00EC1342">
      <w:pgSz w:w="11906" w:h="16838"/>
      <w:pgMar w:top="24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13B" w:rsidRDefault="00A9013B" w:rsidP="00EC1342">
      <w:r>
        <w:separator/>
      </w:r>
    </w:p>
  </w:endnote>
  <w:endnote w:type="continuationSeparator" w:id="0">
    <w:p w:rsidR="00A9013B" w:rsidRDefault="00A9013B" w:rsidP="00EC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13B" w:rsidRDefault="00A9013B" w:rsidP="00EC1342">
      <w:r>
        <w:separator/>
      </w:r>
    </w:p>
  </w:footnote>
  <w:footnote w:type="continuationSeparator" w:id="0">
    <w:p w:rsidR="00A9013B" w:rsidRDefault="00A9013B" w:rsidP="00EC1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C2"/>
    <w:rsid w:val="00106220"/>
    <w:rsid w:val="00245FCF"/>
    <w:rsid w:val="00257617"/>
    <w:rsid w:val="00276D13"/>
    <w:rsid w:val="003E58D0"/>
    <w:rsid w:val="004E4352"/>
    <w:rsid w:val="0055331A"/>
    <w:rsid w:val="005901C2"/>
    <w:rsid w:val="005A674B"/>
    <w:rsid w:val="005B0A23"/>
    <w:rsid w:val="00610D47"/>
    <w:rsid w:val="0061660A"/>
    <w:rsid w:val="0063316C"/>
    <w:rsid w:val="0063585B"/>
    <w:rsid w:val="00736D48"/>
    <w:rsid w:val="007553FF"/>
    <w:rsid w:val="00797BAB"/>
    <w:rsid w:val="00825BCF"/>
    <w:rsid w:val="008406D8"/>
    <w:rsid w:val="008A2C4E"/>
    <w:rsid w:val="009763B8"/>
    <w:rsid w:val="00A03B44"/>
    <w:rsid w:val="00A17AB9"/>
    <w:rsid w:val="00A9013B"/>
    <w:rsid w:val="00AB1DC1"/>
    <w:rsid w:val="00AC1E5C"/>
    <w:rsid w:val="00BB33B8"/>
    <w:rsid w:val="00BB604C"/>
    <w:rsid w:val="00BD50B6"/>
    <w:rsid w:val="00BF2262"/>
    <w:rsid w:val="00C36418"/>
    <w:rsid w:val="00CF5297"/>
    <w:rsid w:val="00DB3A98"/>
    <w:rsid w:val="00E00C9B"/>
    <w:rsid w:val="00EC1342"/>
    <w:rsid w:val="00F37A0D"/>
    <w:rsid w:val="00FA17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470A6B-5333-4981-B94F-9AB0232A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01C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5901C2"/>
    <w:pPr>
      <w:jc w:val="both"/>
    </w:pPr>
  </w:style>
  <w:style w:type="character" w:customStyle="1" w:styleId="CorpodetextoChar">
    <w:name w:val="Corpo de texto Char"/>
    <w:basedOn w:val="Fontepargpadro"/>
    <w:link w:val="Corpodetexto"/>
    <w:semiHidden/>
    <w:rsid w:val="005901C2"/>
    <w:rPr>
      <w:rFonts w:ascii="Times New Roman" w:eastAsia="Times New Roman" w:hAnsi="Times New Roman" w:cs="Times New Roman"/>
      <w:sz w:val="20"/>
      <w:szCs w:val="20"/>
      <w:lang w:eastAsia="pt-BR"/>
    </w:rPr>
  </w:style>
  <w:style w:type="character" w:styleId="Hyperlink">
    <w:name w:val="Hyperlink"/>
    <w:basedOn w:val="Fontepargpadro"/>
    <w:semiHidden/>
    <w:rsid w:val="005901C2"/>
    <w:rPr>
      <w:color w:val="0000FF"/>
      <w:u w:val="single"/>
    </w:rPr>
  </w:style>
  <w:style w:type="paragraph" w:styleId="Corpodetexto2">
    <w:name w:val="Body Text 2"/>
    <w:basedOn w:val="Normal"/>
    <w:link w:val="Corpodetexto2Char"/>
    <w:uiPriority w:val="99"/>
    <w:unhideWhenUsed/>
    <w:rsid w:val="005901C2"/>
    <w:pPr>
      <w:spacing w:after="120" w:line="480" w:lineRule="auto"/>
    </w:pPr>
  </w:style>
  <w:style w:type="character" w:customStyle="1" w:styleId="Corpodetexto2Char">
    <w:name w:val="Corpo de texto 2 Char"/>
    <w:basedOn w:val="Fontepargpadro"/>
    <w:link w:val="Corpodetexto2"/>
    <w:uiPriority w:val="99"/>
    <w:rsid w:val="005901C2"/>
    <w:rPr>
      <w:rFonts w:ascii="Times New Roman" w:eastAsia="Times New Roman" w:hAnsi="Times New Roman" w:cs="Times New Roman"/>
      <w:sz w:val="20"/>
      <w:szCs w:val="20"/>
      <w:lang w:eastAsia="pt-BR"/>
    </w:rPr>
  </w:style>
  <w:style w:type="paragraph" w:customStyle="1" w:styleId="transptexto">
    <w:name w:val="transp_texto"/>
    <w:basedOn w:val="Normal"/>
    <w:rsid w:val="005901C2"/>
    <w:pPr>
      <w:spacing w:before="100" w:beforeAutospacing="1" w:after="100" w:afterAutospacing="1"/>
    </w:pPr>
    <w:rPr>
      <w:sz w:val="24"/>
      <w:szCs w:val="24"/>
    </w:rPr>
  </w:style>
  <w:style w:type="character" w:customStyle="1" w:styleId="apple-converted-space">
    <w:name w:val="apple-converted-space"/>
    <w:basedOn w:val="Fontepargpadro"/>
    <w:rsid w:val="005901C2"/>
  </w:style>
  <w:style w:type="character" w:styleId="Forte">
    <w:name w:val="Strong"/>
    <w:basedOn w:val="Fontepargpadro"/>
    <w:uiPriority w:val="22"/>
    <w:qFormat/>
    <w:rsid w:val="005901C2"/>
    <w:rPr>
      <w:b/>
      <w:bCs/>
    </w:rPr>
  </w:style>
  <w:style w:type="paragraph" w:styleId="SemEspaamento">
    <w:name w:val="No Spacing"/>
    <w:uiPriority w:val="1"/>
    <w:qFormat/>
    <w:rsid w:val="00A17AB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1342"/>
    <w:pPr>
      <w:tabs>
        <w:tab w:val="center" w:pos="4252"/>
        <w:tab w:val="right" w:pos="8504"/>
      </w:tabs>
    </w:pPr>
  </w:style>
  <w:style w:type="character" w:customStyle="1" w:styleId="CabealhoChar">
    <w:name w:val="Cabeçalho Char"/>
    <w:basedOn w:val="Fontepargpadro"/>
    <w:link w:val="Cabealho"/>
    <w:uiPriority w:val="99"/>
    <w:rsid w:val="00EC134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C1342"/>
    <w:pPr>
      <w:tabs>
        <w:tab w:val="center" w:pos="4252"/>
        <w:tab w:val="right" w:pos="8504"/>
      </w:tabs>
    </w:pPr>
  </w:style>
  <w:style w:type="character" w:customStyle="1" w:styleId="RodapChar">
    <w:name w:val="Rodapé Char"/>
    <w:basedOn w:val="Fontepargpadro"/>
    <w:link w:val="Rodap"/>
    <w:uiPriority w:val="99"/>
    <w:rsid w:val="00EC134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C1342"/>
    <w:rPr>
      <w:rFonts w:ascii="Segoe UI" w:hAnsi="Segoe UI" w:cs="Segoe UI"/>
      <w:sz w:val="18"/>
      <w:szCs w:val="18"/>
    </w:rPr>
  </w:style>
  <w:style w:type="character" w:customStyle="1" w:styleId="TextodebaloChar">
    <w:name w:val="Texto de balão Char"/>
    <w:basedOn w:val="Fontepargpadro"/>
    <w:link w:val="Textodebalo"/>
    <w:uiPriority w:val="99"/>
    <w:semiHidden/>
    <w:rsid w:val="00EC1342"/>
    <w:rPr>
      <w:rFonts w:ascii="Segoe UI" w:eastAsia="Times New Roman" w:hAnsi="Segoe UI" w:cs="Segoe UI"/>
      <w:sz w:val="18"/>
      <w:szCs w:val="18"/>
      <w:lang w:eastAsia="pt-BR"/>
    </w:rPr>
  </w:style>
  <w:style w:type="paragraph" w:styleId="Recuodecorpodetexto">
    <w:name w:val="Body Text Indent"/>
    <w:basedOn w:val="Normal"/>
    <w:link w:val="RecuodecorpodetextoChar"/>
    <w:uiPriority w:val="99"/>
    <w:semiHidden/>
    <w:unhideWhenUsed/>
    <w:rsid w:val="004E4352"/>
    <w:pPr>
      <w:spacing w:after="120"/>
      <w:ind w:left="283"/>
    </w:pPr>
  </w:style>
  <w:style w:type="character" w:customStyle="1" w:styleId="RecuodecorpodetextoChar">
    <w:name w:val="Recuo de corpo de texto Char"/>
    <w:basedOn w:val="Fontepargpadro"/>
    <w:link w:val="Recuodecorpodetexto"/>
    <w:uiPriority w:val="99"/>
    <w:semiHidden/>
    <w:rsid w:val="004E4352"/>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E435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E4352"/>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422</Words>
  <Characters>2284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Lêda Ribeiro</dc:creator>
  <cp:keywords/>
  <dc:description/>
  <cp:lastModifiedBy>Lêda Ribeiro</cp:lastModifiedBy>
  <cp:revision>32</cp:revision>
  <cp:lastPrinted>2018-11-21T14:10:00Z</cp:lastPrinted>
  <dcterms:created xsi:type="dcterms:W3CDTF">2018-11-14T17:28:00Z</dcterms:created>
  <dcterms:modified xsi:type="dcterms:W3CDTF">2019-01-07T18:58:00Z</dcterms:modified>
</cp:coreProperties>
</file>