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 w:line="276" w:lineRule="atLeast"/>
        <w:ind w:firstLine="1416"/>
        <w:jc w:val="both"/>
        <w:rPr>
          <w:b/>
          <w:bCs/>
          <w:color w:val="222222"/>
        </w:rPr>
      </w:pPr>
      <w:r>
        <w:rPr>
          <w:color w:val="222222"/>
        </w:rPr>
        <w:t>Assunto: S</w:t>
      </w:r>
      <w:r>
        <w:rPr>
          <w:b/>
          <w:bCs/>
          <w:color w:val="222222"/>
        </w:rPr>
        <w:t>olicita informações quanto a existência de recursos financeiros para a instalação de semáfaros e outras providências nos locais que especifica: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 w:line="276" w:lineRule="atLeast"/>
        <w:ind w:firstLine="1416"/>
        <w:jc w:val="both"/>
        <w:rPr>
          <w:color w:val="222222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 w:line="276" w:lineRule="atLeast"/>
        <w:ind w:firstLine="1418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Senhor Presidente,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 w:line="276" w:lineRule="atLeast"/>
        <w:ind w:firstLine="1418"/>
        <w:jc w:val="both"/>
        <w:rPr>
          <w:color w:val="222222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b/>
          <w:bCs/>
          <w:color w:val="222222"/>
        </w:rPr>
        <w:t>CONSIDERANDO</w:t>
      </w:r>
      <w:r>
        <w:rPr>
          <w:color w:val="222222"/>
        </w:rPr>
        <w:t> as inúmeras dificuldades enfrentadas pelos motoristas e, principalmente pelos pedestres que transitam pela avenida que a Av. Marechal Castelo até as proximidades da Rotatória do Habib’s (Av. Senador Paulo Abreu);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b/>
          <w:bCs/>
          <w:color w:val="222222"/>
        </w:rPr>
        <w:t>CONSIDERANDO</w:t>
      </w:r>
      <w:r>
        <w:rPr>
          <w:color w:val="222222"/>
        </w:rPr>
        <w:t> que esta avenida que, embora conste ser de domínio do DER é mantida com  recursos municipais;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b/>
          <w:bCs/>
          <w:color w:val="222222"/>
        </w:rPr>
        <w:t>CONSIDERANDO</w:t>
      </w:r>
      <w:r>
        <w:rPr>
          <w:color w:val="222222"/>
        </w:rPr>
        <w:t> que devido ao fluxo intenso de carros, caminhões, e pedestres existem diversos pontos de riscos, por ser também o principal ponto de entrada e saída para as Rodovias Luciano Consoline e Constâncio Cintra;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b/>
          <w:bCs/>
          <w:color w:val="222222"/>
        </w:rPr>
        <w:t>CONSIDERANDO </w:t>
      </w:r>
      <w:r>
        <w:rPr>
          <w:color w:val="222222"/>
        </w:rPr>
        <w:t>que existem nas proximidades diversos comércios e hipermercados todos com grandes movimentos diários;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b/>
          <w:bCs/>
          <w:color w:val="222222"/>
        </w:rPr>
        <w:t>CONSIDERANDO</w:t>
      </w:r>
      <w:r>
        <w:rPr>
          <w:color w:val="222222"/>
        </w:rPr>
        <w:t> que este local necessita de maior atenção, já o que se tem verificado são medidas paliativas, as quais vem se mostrando insuficiente diante do aumento de tráfego pelo local,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b/>
          <w:bCs/>
          <w:color w:val="222222"/>
        </w:rPr>
        <w:t>REQUEIRO</w:t>
      </w:r>
      <w:r>
        <w:rPr>
          <w:color w:val="222222"/>
        </w:rPr>
        <w:t>, nos termos regimentais e após ouvido o Douto e Soberano Plenário, que seja oficiado ao Senhor Prefeito Municipal as questões abaixo elencadas: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color w:val="222222"/>
        </w:rPr>
        <w:t>1 – O Departamento de Trânsito do Município tem algum  levantamento técnico do local para melhor fluidez do trâsito de veículos e pedestres?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color w:val="222222"/>
        </w:rPr>
        <w:t>2 – Existe algum estudo para a implantação de semáforos na rotatória em frente a Concessionária Ford/Posto Segatto?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color w:val="222222"/>
        </w:rPr>
        <w:t>3 – Existe algum estudo técnico para implantação de semáfaro na Rotatória em frente ao Habib’s/Shopping Móveis?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color w:val="222222"/>
        </w:rPr>
        <w:t>4 – Existe algum estudo técnico feito pelo DER, de conhecimento do Poder Executivo para melhor disciplinar o trânsito no Local;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  <w:r>
        <w:rPr>
          <w:color w:val="222222"/>
        </w:rPr>
        <w:t>5- Existe algum estudo técnico para a implantação de passarela de pedestres no local?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222222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b/>
          <w:bCs/>
          <w:color w:val="222222"/>
        </w:rPr>
        <w:t>SALA DAS SESSÕES</w:t>
      </w:r>
      <w:r>
        <w:rPr>
          <w:color w:val="222222"/>
        </w:rPr>
        <w:t>, 03 de dezembro de 2018.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bookmarkStart w:id="0" w:name="_GoBack"/>
      <w:bookmarkEnd w:id="0"/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b/>
          <w:bCs/>
          <w:color w:val="222222"/>
        </w:rPr>
        <w:t>LEILA BEDANI</w:t>
      </w:r>
    </w:p>
    <w:p w:rsidR="00F8451B" w:rsidRDefault="00F8451B" w:rsidP="00F84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>Vereadora – PV</w:t>
      </w:r>
    </w:p>
    <w:p w:rsidR="001A20D4" w:rsidRDefault="001A20D4" w:rsidP="00F8451B">
      <w:pPr>
        <w:spacing w:line="276" w:lineRule="auto"/>
        <w:ind w:firstLine="1418"/>
        <w:jc w:val="both"/>
        <w:rPr>
          <w:sz w:val="24"/>
          <w:szCs w:val="24"/>
        </w:rPr>
      </w:pPr>
    </w:p>
    <w:sectPr w:rsidR="001A20D4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d3710871c7264870"/>
      <w:headerReference w:type="even" r:id="R414bf2b639414862"/>
      <w:headerReference w:type="first" r:id="R5823bbf812c54e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E" w:rsidRDefault="0059296E" w:rsidP="0059296E">
      <w:r>
        <w:separator/>
      </w:r>
    </w:p>
  </w:endnote>
  <w:endnote w:type="continuationSeparator" w:id="0">
    <w:p w:rsidR="0059296E" w:rsidRDefault="0059296E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E" w:rsidRDefault="0059296E" w:rsidP="0059296E">
      <w:r>
        <w:separator/>
      </w:r>
    </w:p>
  </w:footnote>
  <w:footnote w:type="continuationSeparator" w:id="0">
    <w:p w:rsidR="0059296E" w:rsidRDefault="0059296E" w:rsidP="0059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b0c21a1ed94c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13B"/>
    <w:rsid w:val="00005A33"/>
    <w:rsid w:val="000207C2"/>
    <w:rsid w:val="0002110F"/>
    <w:rsid w:val="00025D98"/>
    <w:rsid w:val="0002659F"/>
    <w:rsid w:val="00030769"/>
    <w:rsid w:val="00032F48"/>
    <w:rsid w:val="000630D6"/>
    <w:rsid w:val="000678E2"/>
    <w:rsid w:val="000946E0"/>
    <w:rsid w:val="000A1792"/>
    <w:rsid w:val="000A2198"/>
    <w:rsid w:val="000A554A"/>
    <w:rsid w:val="000A7AD6"/>
    <w:rsid w:val="000B4FBE"/>
    <w:rsid w:val="000E0FCF"/>
    <w:rsid w:val="000E7167"/>
    <w:rsid w:val="00104203"/>
    <w:rsid w:val="001328E0"/>
    <w:rsid w:val="00155DAE"/>
    <w:rsid w:val="00156EDD"/>
    <w:rsid w:val="001577C4"/>
    <w:rsid w:val="0016044A"/>
    <w:rsid w:val="001806FE"/>
    <w:rsid w:val="0018440F"/>
    <w:rsid w:val="00194E6D"/>
    <w:rsid w:val="001A20D4"/>
    <w:rsid w:val="001A34C7"/>
    <w:rsid w:val="001C6292"/>
    <w:rsid w:val="001C69D2"/>
    <w:rsid w:val="00200A38"/>
    <w:rsid w:val="00231485"/>
    <w:rsid w:val="00245A47"/>
    <w:rsid w:val="0024759C"/>
    <w:rsid w:val="00282B69"/>
    <w:rsid w:val="00283DD1"/>
    <w:rsid w:val="002C4CBF"/>
    <w:rsid w:val="002C7120"/>
    <w:rsid w:val="00301047"/>
    <w:rsid w:val="003112CB"/>
    <w:rsid w:val="00324359"/>
    <w:rsid w:val="0035609F"/>
    <w:rsid w:val="00386648"/>
    <w:rsid w:val="0038724C"/>
    <w:rsid w:val="003A3434"/>
    <w:rsid w:val="003C1EBB"/>
    <w:rsid w:val="003C50F3"/>
    <w:rsid w:val="003D3329"/>
    <w:rsid w:val="003E49F6"/>
    <w:rsid w:val="003F1E25"/>
    <w:rsid w:val="003F600E"/>
    <w:rsid w:val="00426A3A"/>
    <w:rsid w:val="00440A85"/>
    <w:rsid w:val="004432DA"/>
    <w:rsid w:val="004636D5"/>
    <w:rsid w:val="00484061"/>
    <w:rsid w:val="00494615"/>
    <w:rsid w:val="004A2D20"/>
    <w:rsid w:val="004C0FDF"/>
    <w:rsid w:val="004C1472"/>
    <w:rsid w:val="004C3C5D"/>
    <w:rsid w:val="004C6B15"/>
    <w:rsid w:val="004D0F35"/>
    <w:rsid w:val="004F072B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67837"/>
    <w:rsid w:val="00587EB5"/>
    <w:rsid w:val="0059296E"/>
    <w:rsid w:val="005B1650"/>
    <w:rsid w:val="005C0F93"/>
    <w:rsid w:val="005C4A49"/>
    <w:rsid w:val="006307D5"/>
    <w:rsid w:val="0063636A"/>
    <w:rsid w:val="006422B4"/>
    <w:rsid w:val="006435DA"/>
    <w:rsid w:val="00644C6A"/>
    <w:rsid w:val="00652D67"/>
    <w:rsid w:val="00654B6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80A38"/>
    <w:rsid w:val="007B1273"/>
    <w:rsid w:val="007C0158"/>
    <w:rsid w:val="007C4E60"/>
    <w:rsid w:val="007C70D6"/>
    <w:rsid w:val="007D5A12"/>
    <w:rsid w:val="007F56A0"/>
    <w:rsid w:val="00820F98"/>
    <w:rsid w:val="00851CED"/>
    <w:rsid w:val="0085714F"/>
    <w:rsid w:val="00881E03"/>
    <w:rsid w:val="00892EED"/>
    <w:rsid w:val="008A3EC4"/>
    <w:rsid w:val="008D13BA"/>
    <w:rsid w:val="008E29F6"/>
    <w:rsid w:val="00907D81"/>
    <w:rsid w:val="00941DCA"/>
    <w:rsid w:val="0096101E"/>
    <w:rsid w:val="009611D8"/>
    <w:rsid w:val="00961E6D"/>
    <w:rsid w:val="00975052"/>
    <w:rsid w:val="009906B8"/>
    <w:rsid w:val="009936DA"/>
    <w:rsid w:val="00993CF4"/>
    <w:rsid w:val="009A1F04"/>
    <w:rsid w:val="009A4591"/>
    <w:rsid w:val="009A5617"/>
    <w:rsid w:val="009A6413"/>
    <w:rsid w:val="009B2ED0"/>
    <w:rsid w:val="009E4A1E"/>
    <w:rsid w:val="009E5B45"/>
    <w:rsid w:val="00A0113F"/>
    <w:rsid w:val="00A13E12"/>
    <w:rsid w:val="00A224E4"/>
    <w:rsid w:val="00A4160C"/>
    <w:rsid w:val="00A50A1C"/>
    <w:rsid w:val="00A61691"/>
    <w:rsid w:val="00A67180"/>
    <w:rsid w:val="00A80B05"/>
    <w:rsid w:val="00A966BA"/>
    <w:rsid w:val="00AB777F"/>
    <w:rsid w:val="00AD6721"/>
    <w:rsid w:val="00AF097F"/>
    <w:rsid w:val="00AF76E6"/>
    <w:rsid w:val="00B04A5B"/>
    <w:rsid w:val="00B313BE"/>
    <w:rsid w:val="00B43C0E"/>
    <w:rsid w:val="00B57A54"/>
    <w:rsid w:val="00BA2439"/>
    <w:rsid w:val="00BA3E22"/>
    <w:rsid w:val="00BA7FA2"/>
    <w:rsid w:val="00BB406F"/>
    <w:rsid w:val="00BD356A"/>
    <w:rsid w:val="00BE76A3"/>
    <w:rsid w:val="00BF3938"/>
    <w:rsid w:val="00BF44B4"/>
    <w:rsid w:val="00BF47F1"/>
    <w:rsid w:val="00C012B8"/>
    <w:rsid w:val="00C03990"/>
    <w:rsid w:val="00C223AB"/>
    <w:rsid w:val="00C2452D"/>
    <w:rsid w:val="00C52B10"/>
    <w:rsid w:val="00C54B60"/>
    <w:rsid w:val="00C876D0"/>
    <w:rsid w:val="00C973AC"/>
    <w:rsid w:val="00C97D59"/>
    <w:rsid w:val="00CF2F5E"/>
    <w:rsid w:val="00D06FC2"/>
    <w:rsid w:val="00D41156"/>
    <w:rsid w:val="00D45D4B"/>
    <w:rsid w:val="00D5576A"/>
    <w:rsid w:val="00D7132B"/>
    <w:rsid w:val="00D905AD"/>
    <w:rsid w:val="00D96F84"/>
    <w:rsid w:val="00DA43C9"/>
    <w:rsid w:val="00DB476A"/>
    <w:rsid w:val="00DC6E3C"/>
    <w:rsid w:val="00DD3F17"/>
    <w:rsid w:val="00DD5A3A"/>
    <w:rsid w:val="00E15061"/>
    <w:rsid w:val="00E15C8A"/>
    <w:rsid w:val="00E23AF0"/>
    <w:rsid w:val="00E262E7"/>
    <w:rsid w:val="00E33F0D"/>
    <w:rsid w:val="00E44EB9"/>
    <w:rsid w:val="00E47A91"/>
    <w:rsid w:val="00E47C2D"/>
    <w:rsid w:val="00E513E5"/>
    <w:rsid w:val="00E648BD"/>
    <w:rsid w:val="00E65C30"/>
    <w:rsid w:val="00E758FB"/>
    <w:rsid w:val="00E80E01"/>
    <w:rsid w:val="00EA6604"/>
    <w:rsid w:val="00EC2C4D"/>
    <w:rsid w:val="00ED65A8"/>
    <w:rsid w:val="00ED6E22"/>
    <w:rsid w:val="00EE1BED"/>
    <w:rsid w:val="00EF7BE0"/>
    <w:rsid w:val="00F0009D"/>
    <w:rsid w:val="00F0111A"/>
    <w:rsid w:val="00F02317"/>
    <w:rsid w:val="00F46EF8"/>
    <w:rsid w:val="00F470D6"/>
    <w:rsid w:val="00F558B3"/>
    <w:rsid w:val="00F67CE7"/>
    <w:rsid w:val="00F70F9D"/>
    <w:rsid w:val="00F72A02"/>
    <w:rsid w:val="00F769FD"/>
    <w:rsid w:val="00F8451B"/>
    <w:rsid w:val="00F9737B"/>
    <w:rsid w:val="00FA78FC"/>
    <w:rsid w:val="00FC316F"/>
    <w:rsid w:val="00FC75F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4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3710871c7264870" /><Relationship Type="http://schemas.openxmlformats.org/officeDocument/2006/relationships/header" Target="/word/header2.xml" Id="R414bf2b639414862" /><Relationship Type="http://schemas.openxmlformats.org/officeDocument/2006/relationships/header" Target="/word/header3.xml" Id="R5823bbf812c54e53" /><Relationship Type="http://schemas.openxmlformats.org/officeDocument/2006/relationships/image" Target="/word/media/08aa97ef-c173-46e6-b5f9-4a6a582ac9b0.png" Id="R75311da300834d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8aa97ef-c173-46e6-b5f9-4a6a582ac9b0.png" Id="Rb9b0c21a1ed94c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2018-12-04T17:35:00Z</cp:lastPrinted>
  <dcterms:created xsi:type="dcterms:W3CDTF">2018-12-11T18:52:00Z</dcterms:created>
  <dcterms:modified xsi:type="dcterms:W3CDTF">2018-12-11T18:53:00Z</dcterms:modified>
</cp:coreProperties>
</file>