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  <w:r w:rsidR="003F09D3">
        <w:rPr>
          <w:b/>
          <w:sz w:val="32"/>
          <w:szCs w:val="32"/>
        </w:rPr>
        <w:t>171/2018</w:t>
      </w:r>
      <w:bookmarkStart w:id="0" w:name="_GoBack"/>
      <w:bookmarkEnd w:id="0"/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3825F2">
      <w:pPr>
        <w:ind w:right="850" w:firstLine="2124"/>
        <w:jc w:val="both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3C6461">
        <w:rPr>
          <w:sz w:val="28"/>
          <w:szCs w:val="28"/>
        </w:rPr>
        <w:t>AO SENHOR</w:t>
      </w:r>
      <w:r w:rsidR="00A64FFB">
        <w:rPr>
          <w:sz w:val="28"/>
          <w:szCs w:val="28"/>
        </w:rPr>
        <w:t xml:space="preserve"> ROMEU TIBÉ</w:t>
      </w:r>
      <w:r w:rsidR="00667230">
        <w:rPr>
          <w:sz w:val="28"/>
          <w:szCs w:val="28"/>
        </w:rPr>
        <w:t>RIO ESPORT</w:t>
      </w:r>
      <w:r w:rsidR="00A64FFB">
        <w:rPr>
          <w:sz w:val="28"/>
          <w:szCs w:val="28"/>
        </w:rPr>
        <w:t>ISTA DA TERCEIRA IDADE DO MUNICÍ</w:t>
      </w:r>
      <w:r w:rsidR="00667230">
        <w:rPr>
          <w:sz w:val="28"/>
          <w:szCs w:val="28"/>
        </w:rPr>
        <w:t>PIO DE ITATIBA.</w:t>
      </w:r>
    </w:p>
    <w:p w:rsidR="000352CF" w:rsidRDefault="000352CF"/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 w:rsidR="003C6461">
        <w:rPr>
          <w:sz w:val="28"/>
          <w:szCs w:val="28"/>
        </w:rPr>
        <w:t xml:space="preserve"> o brilhante desempenho,</w:t>
      </w:r>
      <w:r w:rsidR="00AB087C">
        <w:rPr>
          <w:sz w:val="28"/>
          <w:szCs w:val="28"/>
        </w:rPr>
        <w:t xml:space="preserve"> força de vontade, </w:t>
      </w:r>
      <w:r w:rsidR="00B50016">
        <w:rPr>
          <w:sz w:val="28"/>
          <w:szCs w:val="28"/>
        </w:rPr>
        <w:t xml:space="preserve">garra </w:t>
      </w:r>
      <w:r w:rsidR="00AB087C">
        <w:rPr>
          <w:sz w:val="28"/>
          <w:szCs w:val="28"/>
        </w:rPr>
        <w:t>do atleta</w:t>
      </w:r>
      <w:r w:rsidR="00935BDC">
        <w:rPr>
          <w:sz w:val="28"/>
          <w:szCs w:val="28"/>
        </w:rPr>
        <w:t xml:space="preserve"> e professor</w:t>
      </w:r>
      <w:r w:rsidR="00AB087C">
        <w:rPr>
          <w:sz w:val="28"/>
          <w:szCs w:val="28"/>
        </w:rPr>
        <w:t xml:space="preserve"> Romeu Tibério</w:t>
      </w:r>
      <w:r w:rsidR="003C6461">
        <w:rPr>
          <w:sz w:val="28"/>
          <w:szCs w:val="28"/>
        </w:rPr>
        <w:t xml:space="preserve"> </w:t>
      </w:r>
      <w:r w:rsidR="008144A8">
        <w:rPr>
          <w:sz w:val="28"/>
          <w:szCs w:val="28"/>
        </w:rPr>
        <w:t>da melhor idade.</w:t>
      </w:r>
    </w:p>
    <w:p w:rsidR="001917A6" w:rsidRDefault="008144A8" w:rsidP="003825F2">
      <w:pPr>
        <w:ind w:right="850" w:firstLine="2127"/>
        <w:jc w:val="both"/>
        <w:rPr>
          <w:sz w:val="28"/>
          <w:szCs w:val="28"/>
        </w:rPr>
      </w:pPr>
      <w:r w:rsidRPr="001917A6">
        <w:rPr>
          <w:b/>
          <w:sz w:val="28"/>
          <w:szCs w:val="28"/>
        </w:rPr>
        <w:t>Considerando</w:t>
      </w:r>
      <w:r>
        <w:rPr>
          <w:sz w:val="28"/>
          <w:szCs w:val="28"/>
        </w:rPr>
        <w:t>, seus 84 anos de vid</w:t>
      </w:r>
      <w:r w:rsidR="00B50016">
        <w:rPr>
          <w:sz w:val="28"/>
          <w:szCs w:val="28"/>
        </w:rPr>
        <w:t>a, 70</w:t>
      </w:r>
      <w:r w:rsidR="00A81F74">
        <w:rPr>
          <w:sz w:val="28"/>
          <w:szCs w:val="28"/>
        </w:rPr>
        <w:t xml:space="preserve"> destes</w:t>
      </w:r>
      <w:r w:rsidR="00D43676">
        <w:rPr>
          <w:sz w:val="28"/>
          <w:szCs w:val="28"/>
        </w:rPr>
        <w:t xml:space="preserve"> n</w:t>
      </w:r>
      <w:r>
        <w:rPr>
          <w:sz w:val="28"/>
          <w:szCs w:val="28"/>
        </w:rPr>
        <w:t>o tênis de mesa,</w:t>
      </w:r>
      <w:r w:rsidR="00B50016">
        <w:rPr>
          <w:sz w:val="28"/>
          <w:szCs w:val="28"/>
        </w:rPr>
        <w:t xml:space="preserve"> sendo 24 anos dedicados ao tênis de mesa da terceira idade</w:t>
      </w:r>
      <w:r w:rsidR="00A81F74">
        <w:rPr>
          <w:sz w:val="28"/>
          <w:szCs w:val="28"/>
        </w:rPr>
        <w:t xml:space="preserve"> de Itatiba. Dez anos</w:t>
      </w:r>
      <w:r w:rsidR="001917A6">
        <w:rPr>
          <w:sz w:val="28"/>
          <w:szCs w:val="28"/>
        </w:rPr>
        <w:t xml:space="preserve"> </w:t>
      </w:r>
      <w:r w:rsidR="00A81F74">
        <w:rPr>
          <w:sz w:val="28"/>
          <w:szCs w:val="28"/>
        </w:rPr>
        <w:t xml:space="preserve">consecutivos </w:t>
      </w:r>
      <w:r w:rsidR="001917A6">
        <w:rPr>
          <w:sz w:val="28"/>
          <w:szCs w:val="28"/>
        </w:rPr>
        <w:t>campeão dos jogos regionais dos idosos, diversas vezes campeão Paulista, 7 anos campeão dos jogos abertos dos idosos pela terceira idade</w:t>
      </w:r>
      <w:r>
        <w:rPr>
          <w:sz w:val="28"/>
          <w:szCs w:val="28"/>
        </w:rPr>
        <w:t xml:space="preserve"> </w:t>
      </w:r>
      <w:r w:rsidR="001917A6">
        <w:rPr>
          <w:sz w:val="28"/>
          <w:szCs w:val="28"/>
        </w:rPr>
        <w:t>do município de Itatiba.</w:t>
      </w:r>
    </w:p>
    <w:p w:rsidR="003825F2" w:rsidRDefault="001917A6" w:rsidP="003825F2">
      <w:pPr>
        <w:ind w:right="850" w:firstLine="2127"/>
        <w:jc w:val="both"/>
        <w:rPr>
          <w:sz w:val="28"/>
          <w:szCs w:val="28"/>
        </w:rPr>
      </w:pPr>
      <w:r w:rsidRPr="00B50016">
        <w:rPr>
          <w:b/>
          <w:sz w:val="28"/>
          <w:szCs w:val="28"/>
        </w:rPr>
        <w:t>Considerando</w:t>
      </w:r>
      <w:r w:rsidR="00B50016">
        <w:rPr>
          <w:sz w:val="28"/>
          <w:szCs w:val="28"/>
        </w:rPr>
        <w:t>,</w:t>
      </w:r>
      <w:r>
        <w:rPr>
          <w:sz w:val="28"/>
          <w:szCs w:val="28"/>
        </w:rPr>
        <w:t xml:space="preserve"> que Romeu </w:t>
      </w:r>
      <w:r w:rsidR="00935BDC">
        <w:rPr>
          <w:sz w:val="28"/>
          <w:szCs w:val="28"/>
        </w:rPr>
        <w:t>Tibério além de atleta do tênis de mesa</w:t>
      </w:r>
      <w:r w:rsidR="00A81F74">
        <w:rPr>
          <w:sz w:val="28"/>
          <w:szCs w:val="28"/>
        </w:rPr>
        <w:t xml:space="preserve"> é professor da modalidade também pela terceira idade, </w:t>
      </w:r>
      <w:r w:rsidR="00B50016">
        <w:rPr>
          <w:sz w:val="28"/>
          <w:szCs w:val="28"/>
        </w:rPr>
        <w:t>tendo mais de 1200 alunos ao longo destes anos</w:t>
      </w:r>
      <w:r w:rsidR="00A81F74">
        <w:rPr>
          <w:sz w:val="28"/>
          <w:szCs w:val="28"/>
        </w:rPr>
        <w:t>.</w:t>
      </w:r>
    </w:p>
    <w:p w:rsidR="003825F2" w:rsidRDefault="00B50016" w:rsidP="00935BDC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50016" w:rsidRPr="005C6CE5" w:rsidRDefault="003825F2" w:rsidP="00B50016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="00B50016">
        <w:rPr>
          <w:sz w:val="28"/>
          <w:szCs w:val="28"/>
        </w:rPr>
        <w:t xml:space="preserve">moção </w:t>
      </w:r>
      <w:r w:rsidR="00B50016" w:rsidRPr="005C6CE5">
        <w:rPr>
          <w:sz w:val="28"/>
          <w:szCs w:val="28"/>
        </w:rPr>
        <w:t xml:space="preserve">DE CONGRATULAÇÕES </w:t>
      </w:r>
      <w:r w:rsidR="00B50016">
        <w:rPr>
          <w:sz w:val="28"/>
          <w:szCs w:val="28"/>
        </w:rPr>
        <w:t>AO SENHOR</w:t>
      </w:r>
      <w:r w:rsidR="00A64FFB">
        <w:rPr>
          <w:sz w:val="28"/>
          <w:szCs w:val="28"/>
        </w:rPr>
        <w:t xml:space="preserve"> ROMEU TIBÉ</w:t>
      </w:r>
      <w:r w:rsidR="00B50016">
        <w:rPr>
          <w:sz w:val="28"/>
          <w:szCs w:val="28"/>
        </w:rPr>
        <w:t>RIO ESPORTISTA</w:t>
      </w:r>
      <w:r w:rsidR="00A81F74">
        <w:rPr>
          <w:sz w:val="28"/>
          <w:szCs w:val="28"/>
        </w:rPr>
        <w:t xml:space="preserve"> E PROFESSOR</w:t>
      </w:r>
      <w:r w:rsidR="00A64FFB">
        <w:rPr>
          <w:sz w:val="28"/>
          <w:szCs w:val="28"/>
        </w:rPr>
        <w:t xml:space="preserve"> DA TERCEIRA IDADE DO MUNICÍ</w:t>
      </w:r>
      <w:r w:rsidR="00B50016">
        <w:rPr>
          <w:sz w:val="28"/>
          <w:szCs w:val="28"/>
        </w:rPr>
        <w:t>PIO DE ITATIBA</w:t>
      </w:r>
      <w:r w:rsidR="00A81F74">
        <w:rPr>
          <w:sz w:val="28"/>
          <w:szCs w:val="28"/>
        </w:rPr>
        <w:t xml:space="preserve"> PELO EXECELENTE TRABALHO REALIZADO AO LONGO DESTES 24 ANOS</w:t>
      </w:r>
      <w:r w:rsidR="00B50016">
        <w:rPr>
          <w:sz w:val="28"/>
          <w:szCs w:val="28"/>
        </w:rPr>
        <w:t>.</w:t>
      </w:r>
    </w:p>
    <w:p w:rsidR="003825F2" w:rsidRDefault="003825F2" w:rsidP="00B50016">
      <w:pPr>
        <w:ind w:right="850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="00B50016">
        <w:rPr>
          <w:color w:val="000000"/>
          <w:sz w:val="28"/>
          <w:szCs w:val="28"/>
        </w:rPr>
        <w:t>13 de dezembro de 2018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Pr="005C6CE5" w:rsidRDefault="00B50016" w:rsidP="003825F2">
      <w:pPr>
        <w:ind w:left="567" w:right="708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DEBORAH CASSIA OLIVEIRA</w:t>
      </w:r>
    </w:p>
    <w:p w:rsidR="003825F2" w:rsidRDefault="003825F2" w:rsidP="00A64FFB">
      <w:pPr>
        <w:pStyle w:val="Ttulo2"/>
        <w:ind w:right="708"/>
      </w:pPr>
      <w:r w:rsidRPr="005C6CE5">
        <w:rPr>
          <w:b w:val="0"/>
          <w:sz w:val="28"/>
          <w:szCs w:val="28"/>
        </w:rPr>
        <w:t>Vereador</w:t>
      </w:r>
      <w:r w:rsidR="00B50016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sectPr w:rsidR="003825F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FF" w:rsidRDefault="002677FF">
      <w:r>
        <w:separator/>
      </w:r>
    </w:p>
  </w:endnote>
  <w:endnote w:type="continuationSeparator" w:id="0">
    <w:p w:rsidR="002677FF" w:rsidRDefault="0026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FF" w:rsidRDefault="002677FF">
      <w:r>
        <w:separator/>
      </w:r>
    </w:p>
  </w:footnote>
  <w:footnote w:type="continuationSeparator" w:id="0">
    <w:p w:rsidR="002677FF" w:rsidRDefault="0026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77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77FF"/>
  <w:p w:rsidR="005E3C54" w:rsidRDefault="002677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7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01"/>
    <w:rsid w:val="000352CF"/>
    <w:rsid w:val="00074301"/>
    <w:rsid w:val="000F2971"/>
    <w:rsid w:val="001917A6"/>
    <w:rsid w:val="002677FF"/>
    <w:rsid w:val="003825F2"/>
    <w:rsid w:val="003C6461"/>
    <w:rsid w:val="003F09D3"/>
    <w:rsid w:val="005E3C54"/>
    <w:rsid w:val="00667230"/>
    <w:rsid w:val="008144A8"/>
    <w:rsid w:val="00935BDC"/>
    <w:rsid w:val="009B7D41"/>
    <w:rsid w:val="00A64FFB"/>
    <w:rsid w:val="00A81F74"/>
    <w:rsid w:val="00AB087C"/>
    <w:rsid w:val="00B50016"/>
    <w:rsid w:val="00C27455"/>
    <w:rsid w:val="00D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E08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4</cp:revision>
  <cp:lastPrinted>2018-12-13T16:37:00Z</cp:lastPrinted>
  <dcterms:created xsi:type="dcterms:W3CDTF">2018-12-13T16:41:00Z</dcterms:created>
  <dcterms:modified xsi:type="dcterms:W3CDTF">2018-12-19T13:13:00Z</dcterms:modified>
</cp:coreProperties>
</file>