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3E" w:rsidRDefault="00BB6D3E" w:rsidP="00BB6D3E">
      <w:pPr>
        <w:ind w:left="1418" w:right="1417"/>
        <w:rPr>
          <w:b/>
          <w:sz w:val="24"/>
          <w:szCs w:val="24"/>
        </w:rPr>
      </w:pPr>
    </w:p>
    <w:p w:rsidR="00BB6D3E" w:rsidRDefault="00BB6D3E" w:rsidP="00BB6D3E">
      <w:pPr>
        <w:ind w:left="1418" w:right="1417"/>
        <w:rPr>
          <w:b/>
          <w:sz w:val="24"/>
          <w:szCs w:val="24"/>
        </w:rPr>
      </w:pPr>
    </w:p>
    <w:p w:rsidR="00BB6D3E" w:rsidRDefault="00BB6D3E" w:rsidP="00BB6D3E">
      <w:pPr>
        <w:ind w:left="1418" w:right="1417"/>
        <w:rPr>
          <w:b/>
          <w:sz w:val="24"/>
          <w:szCs w:val="24"/>
        </w:rPr>
      </w:pPr>
    </w:p>
    <w:p w:rsidR="00BB6D3E" w:rsidRDefault="00BB6D3E" w:rsidP="00BB6D3E">
      <w:pPr>
        <w:ind w:left="1418" w:right="1417"/>
        <w:rPr>
          <w:b/>
          <w:sz w:val="24"/>
          <w:szCs w:val="24"/>
        </w:rPr>
      </w:pPr>
    </w:p>
    <w:p w:rsidR="00BB6D3E" w:rsidRDefault="00BB6D3E" w:rsidP="00BB6D3E">
      <w:pPr>
        <w:ind w:left="1418" w:right="1417"/>
        <w:rPr>
          <w:b/>
          <w:sz w:val="24"/>
          <w:szCs w:val="24"/>
        </w:rPr>
      </w:pPr>
    </w:p>
    <w:p w:rsidR="00BB6D3E" w:rsidRPr="00B7200C" w:rsidRDefault="00BB6D3E" w:rsidP="00BB6D3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2461A">
        <w:rPr>
          <w:b/>
          <w:sz w:val="24"/>
          <w:szCs w:val="24"/>
        </w:rPr>
        <w:t>272/2019</w:t>
      </w:r>
      <w:bookmarkStart w:id="0" w:name="_GoBack"/>
      <w:bookmarkEnd w:id="0"/>
    </w:p>
    <w:p w:rsidR="00BB6D3E" w:rsidRPr="00B7200C" w:rsidRDefault="00BB6D3E" w:rsidP="00BB6D3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B6D3E" w:rsidRPr="00585F2B" w:rsidRDefault="00BB6D3E" w:rsidP="00BB6D3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B6D3E" w:rsidRPr="00585F2B" w:rsidRDefault="00BB6D3E" w:rsidP="00BB6D3E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troca de lâmpadas queimadas na </w:t>
      </w:r>
      <w:r>
        <w:rPr>
          <w:rStyle w:val="Forte"/>
          <w:sz w:val="24"/>
          <w:szCs w:val="24"/>
        </w:rPr>
        <w:t xml:space="preserve">U.B.S </w:t>
      </w:r>
      <w:r w:rsidRPr="00BB6D3E">
        <w:rPr>
          <w:rStyle w:val="Forte"/>
          <w:sz w:val="24"/>
          <w:szCs w:val="24"/>
        </w:rPr>
        <w:t>"Dr Antonio Fernando Lazzari Fornari</w:t>
      </w:r>
      <w:r>
        <w:rPr>
          <w:rStyle w:val="Forte"/>
        </w:rPr>
        <w:t xml:space="preserve">" </w:t>
      </w:r>
      <w:r w:rsidRPr="00BB6D3E">
        <w:rPr>
          <w:rStyle w:val="Forte"/>
          <w:sz w:val="24"/>
          <w:szCs w:val="24"/>
        </w:rPr>
        <w:t>localizada no Bairro dos Pires</w:t>
      </w:r>
      <w:r>
        <w:rPr>
          <w:rFonts w:cs="Calibri"/>
          <w:b/>
          <w:sz w:val="24"/>
          <w:szCs w:val="24"/>
        </w:rPr>
        <w:t>. Conforme esclarece.</w:t>
      </w:r>
    </w:p>
    <w:p w:rsidR="00BB6D3E" w:rsidRPr="00585F2B" w:rsidRDefault="00BB6D3E" w:rsidP="00BB6D3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B6D3E" w:rsidRDefault="00BB6D3E" w:rsidP="00BB6D3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B6D3E" w:rsidRDefault="00BB6D3E" w:rsidP="00BB6D3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B6D3E" w:rsidRPr="00BB6D3E" w:rsidRDefault="00BB6D3E" w:rsidP="00BB6D3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e funcionários fizeram essa solicitação, pois existem algumas lâmpadas queimadas na unidade, assim podendo prejudicar o trabalho da UBS.</w:t>
      </w:r>
    </w:p>
    <w:p w:rsidR="00BB6D3E" w:rsidRPr="00DE2732" w:rsidRDefault="00BB6D3E" w:rsidP="00BB6D3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B6D3E" w:rsidRPr="00BB6D3E" w:rsidRDefault="00BB6D3E" w:rsidP="00BB6D3E">
      <w:pPr>
        <w:spacing w:line="360" w:lineRule="auto"/>
        <w:ind w:hanging="567"/>
        <w:jc w:val="both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troca de lâmpadas na </w:t>
      </w:r>
      <w:r w:rsidRPr="00BB6D3E">
        <w:rPr>
          <w:rStyle w:val="Forte"/>
          <w:b w:val="0"/>
          <w:sz w:val="24"/>
          <w:szCs w:val="24"/>
        </w:rPr>
        <w:t>U.B.S "Dr Antonio Fernando Lazzari Fornari</w:t>
      </w:r>
      <w:r w:rsidRPr="00BB6D3E">
        <w:rPr>
          <w:rStyle w:val="Forte"/>
          <w:b w:val="0"/>
        </w:rPr>
        <w:t xml:space="preserve">" </w:t>
      </w:r>
      <w:r w:rsidRPr="00BB6D3E">
        <w:rPr>
          <w:rStyle w:val="Forte"/>
          <w:b w:val="0"/>
          <w:sz w:val="24"/>
          <w:szCs w:val="24"/>
        </w:rPr>
        <w:t>localizada no Bairro dos Pires</w:t>
      </w:r>
      <w:r>
        <w:rPr>
          <w:rStyle w:val="Forte"/>
          <w:b w:val="0"/>
          <w:sz w:val="24"/>
          <w:szCs w:val="24"/>
        </w:rPr>
        <w:t>.</w:t>
      </w:r>
    </w:p>
    <w:p w:rsidR="00BB6D3E" w:rsidRDefault="00BB6D3E" w:rsidP="00BB6D3E">
      <w:pPr>
        <w:spacing w:line="360" w:lineRule="auto"/>
        <w:jc w:val="both"/>
        <w:rPr>
          <w:rFonts w:cs="Calibri"/>
          <w:sz w:val="24"/>
          <w:szCs w:val="24"/>
        </w:rPr>
      </w:pPr>
    </w:p>
    <w:p w:rsidR="00BB6D3E" w:rsidRDefault="00BB6D3E" w:rsidP="00BB6D3E">
      <w:pPr>
        <w:spacing w:line="360" w:lineRule="auto"/>
        <w:jc w:val="both"/>
        <w:rPr>
          <w:rFonts w:cs="Calibri"/>
          <w:sz w:val="24"/>
          <w:szCs w:val="24"/>
        </w:rPr>
      </w:pPr>
    </w:p>
    <w:p w:rsidR="00BB6D3E" w:rsidRDefault="00BB6D3E" w:rsidP="00BB6D3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B6D3E" w:rsidRDefault="00BB6D3E" w:rsidP="00BB6D3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BB6D3E" w:rsidRDefault="00BB6D3E" w:rsidP="00BB6D3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B6D3E" w:rsidRDefault="00BB6D3E" w:rsidP="00BB6D3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B6D3E" w:rsidRDefault="00BB6D3E" w:rsidP="00BB6D3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B6D3E" w:rsidRDefault="00BB6D3E" w:rsidP="00BB6D3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B6D3E" w:rsidRPr="00585F2B" w:rsidRDefault="00BB6D3E" w:rsidP="00BB6D3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B6D3E" w:rsidRDefault="00BB6D3E" w:rsidP="00BB6D3E"/>
    <w:p w:rsidR="00BB6D3E" w:rsidRDefault="00BB6D3E" w:rsidP="00BB6D3E"/>
    <w:p w:rsidR="00BB6D3E" w:rsidRDefault="00BB6D3E" w:rsidP="00BB6D3E"/>
    <w:p w:rsidR="00BB6D3E" w:rsidRDefault="00BB6D3E" w:rsidP="00BB6D3E"/>
    <w:p w:rsidR="00653DA8" w:rsidRDefault="00653DA8"/>
    <w:sectPr w:rsidR="00653DA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11" w:rsidRDefault="00206E11">
      <w:r>
        <w:separator/>
      </w:r>
    </w:p>
  </w:endnote>
  <w:endnote w:type="continuationSeparator" w:id="0">
    <w:p w:rsidR="00206E11" w:rsidRDefault="0020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11" w:rsidRDefault="00206E11">
      <w:r>
        <w:separator/>
      </w:r>
    </w:p>
  </w:footnote>
  <w:footnote w:type="continuationSeparator" w:id="0">
    <w:p w:rsidR="00206E11" w:rsidRDefault="0020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6E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6E11"/>
  <w:p w:rsidR="00ED7060" w:rsidRDefault="00206E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6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3E"/>
    <w:rsid w:val="0002461A"/>
    <w:rsid w:val="00206E11"/>
    <w:rsid w:val="00653DA8"/>
    <w:rsid w:val="00BB6D3E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0156"/>
  <w15:chartTrackingRefBased/>
  <w15:docId w15:val="{3B5A7D94-4E03-4E80-9134-B40173F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2019-02-21T17:39:00Z</dcterms:created>
  <dcterms:modified xsi:type="dcterms:W3CDTF">2019-02-26T19:53:00Z</dcterms:modified>
</cp:coreProperties>
</file>