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57" w:rsidRPr="00C73557" w:rsidRDefault="00C73557" w:rsidP="00C7355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557">
        <w:rPr>
          <w:rFonts w:ascii="Times New Roman" w:eastAsia="Times New Roman" w:hAnsi="Times New Roman" w:cs="Times New Roman"/>
          <w:sz w:val="24"/>
          <w:szCs w:val="24"/>
        </w:rPr>
        <w:t>PALÁCIO 1º DE NOVEMBRO</w:t>
      </w:r>
    </w:p>
    <w:p w:rsidR="00C73557" w:rsidRPr="00C73557" w:rsidRDefault="00C73557" w:rsidP="00C7355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7687A" w:rsidRDefault="00C7687A" w:rsidP="00C7687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EMENDA MODIFICATIVA Nº 01</w:t>
      </w:r>
    </w:p>
    <w:p w:rsidR="00CA78A1" w:rsidRDefault="00CA78A1" w:rsidP="00C7687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557" w:rsidRPr="00C73557" w:rsidRDefault="00CA78A1" w:rsidP="00C7687A">
      <w:pPr>
        <w:ind w:firstLine="13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="00C73557" w:rsidRPr="00C735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Projeto de Lei Nº 61/2018</w:t>
        </w:r>
      </w:hyperlink>
      <w:r w:rsidR="00C73557" w:rsidRPr="00C73557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r w:rsidR="00C73557" w:rsidRPr="00C73557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 proibição de fornecimento de canudos confeccionados em material plástico, nos locais que especifica, e dá outras providências”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73557" w:rsidRPr="00C73557" w:rsidRDefault="00C73557" w:rsidP="00C735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557" w:rsidRPr="00C73557" w:rsidRDefault="00C73557" w:rsidP="00C73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557" w:rsidRPr="00C73557" w:rsidRDefault="00C73557" w:rsidP="00C73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557" w:rsidRPr="00C73557" w:rsidRDefault="00C73557" w:rsidP="00C73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557" w:rsidRPr="00C73557" w:rsidRDefault="00C73557" w:rsidP="00C73557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73557">
        <w:rPr>
          <w:rFonts w:ascii="Times New Roman" w:eastAsia="Times New Roman" w:hAnsi="Times New Roman" w:cs="Times New Roman"/>
          <w:sz w:val="24"/>
          <w:szCs w:val="24"/>
        </w:rPr>
        <w:t xml:space="preserve">            A CÂMARA MUNICIPAL DE ITATIBA APROVA:</w:t>
      </w:r>
    </w:p>
    <w:p w:rsidR="00C73557" w:rsidRPr="00C73557" w:rsidRDefault="00C73557" w:rsidP="00C735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557" w:rsidRPr="00C73557" w:rsidRDefault="00C73557" w:rsidP="00C7687A">
      <w:pPr>
        <w:ind w:firstLine="1320"/>
        <w:rPr>
          <w:rFonts w:ascii="Times New Roman" w:eastAsia="Times New Roman" w:hAnsi="Times New Roman" w:cs="Times New Roman"/>
          <w:sz w:val="24"/>
          <w:szCs w:val="24"/>
        </w:rPr>
      </w:pPr>
      <w:r w:rsidRPr="00C7355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CA78A1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C73557">
        <w:rPr>
          <w:rFonts w:ascii="Times New Roman" w:eastAsia="Times New Roman" w:hAnsi="Times New Roman" w:cs="Times New Roman"/>
          <w:sz w:val="24"/>
          <w:szCs w:val="24"/>
        </w:rPr>
        <w:t xml:space="preserve"> 4º do </w:t>
      </w:r>
      <w:hyperlink r:id="rId5" w:history="1">
        <w:r w:rsidRPr="00C7355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Projeto de Lei Nº 61/2018</w:t>
        </w:r>
      </w:hyperlink>
      <w:r w:rsidRPr="00C73557">
        <w:rPr>
          <w:rFonts w:ascii="Times New Roman" w:eastAsia="Times New Roman" w:hAnsi="Times New Roman" w:cs="Times New Roman"/>
          <w:sz w:val="24"/>
          <w:szCs w:val="24"/>
        </w:rPr>
        <w:t xml:space="preserve"> passa a contar com a seguinte redação, conforme segue:</w:t>
      </w:r>
    </w:p>
    <w:p w:rsidR="00C73557" w:rsidRPr="00C73557" w:rsidRDefault="00C73557" w:rsidP="00C735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557" w:rsidRPr="00CA78A1" w:rsidRDefault="00C73557" w:rsidP="00CA78A1">
      <w:pPr>
        <w:ind w:left="1276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A78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 Em lugar dos canudos de plástico poderão ser fornecidos canudos em papel reciclável, material comestível, ou biodegradável, embalados individualmente em envelopes hermeticamente fech</w:t>
      </w:r>
      <w:r w:rsidR="00C7687A" w:rsidRPr="00CA78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ados produzidos</w:t>
      </w:r>
      <w:r w:rsidRPr="00CA78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materia</w:t>
      </w:r>
      <w:r w:rsidR="00C7687A" w:rsidRPr="00CA78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 recicláveis ou biodegradáveis</w:t>
      </w:r>
      <w:r w:rsidRPr="00CA78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C73557" w:rsidRPr="00C73557" w:rsidRDefault="00C73557" w:rsidP="00C73557">
      <w:pPr>
        <w:spacing w:before="280" w:after="280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3557" w:rsidRPr="00C73557" w:rsidRDefault="00C73557" w:rsidP="00C7355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C7355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42113">
        <w:rPr>
          <w:rFonts w:ascii="Times New Roman" w:eastAsia="Times New Roman" w:hAnsi="Times New Roman" w:cs="Times New Roman"/>
          <w:sz w:val="24"/>
          <w:szCs w:val="24"/>
        </w:rPr>
        <w:t xml:space="preserve">       Palácio 1º de novembro,18</w:t>
      </w:r>
      <w:r w:rsidRPr="00C73557">
        <w:rPr>
          <w:rFonts w:ascii="Times New Roman" w:eastAsia="Times New Roman" w:hAnsi="Times New Roman" w:cs="Times New Roman"/>
          <w:sz w:val="24"/>
          <w:szCs w:val="24"/>
        </w:rPr>
        <w:t xml:space="preserve"> de março de 2019.</w:t>
      </w:r>
    </w:p>
    <w:p w:rsidR="00C73557" w:rsidRPr="00C73557" w:rsidRDefault="00C73557" w:rsidP="00C73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557" w:rsidRPr="00C73557" w:rsidRDefault="00C73557" w:rsidP="00C73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557" w:rsidRPr="00C73557" w:rsidRDefault="00C73557" w:rsidP="00C73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557" w:rsidRPr="00C73557" w:rsidRDefault="00C73557" w:rsidP="00C73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557" w:rsidRPr="00C73557" w:rsidRDefault="00C73557" w:rsidP="00C73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557" w:rsidRPr="00C73557" w:rsidRDefault="00C73557" w:rsidP="00C735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557" w:rsidRPr="00C73557" w:rsidRDefault="00C73557" w:rsidP="00E421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557" w:rsidRPr="00C73557" w:rsidRDefault="00E42113" w:rsidP="00E421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73557" w:rsidRPr="00C73557">
        <w:rPr>
          <w:rFonts w:ascii="Times New Roman" w:hAnsi="Times New Roman" w:cs="Times New Roman"/>
          <w:sz w:val="24"/>
          <w:szCs w:val="24"/>
        </w:rPr>
        <w:t>Fernando Soares</w:t>
      </w:r>
    </w:p>
    <w:p w:rsidR="00C73557" w:rsidRPr="00C73557" w:rsidRDefault="00C73557" w:rsidP="00E4211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73557">
        <w:rPr>
          <w:rFonts w:ascii="Times New Roman" w:hAnsi="Times New Roman" w:cs="Times New Roman"/>
          <w:sz w:val="24"/>
          <w:szCs w:val="24"/>
        </w:rPr>
        <w:t>Vereador-PR</w:t>
      </w:r>
    </w:p>
    <w:p w:rsidR="00C73557" w:rsidRPr="00C73557" w:rsidRDefault="00C73557" w:rsidP="00E421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7055" w:rsidRPr="00C73557" w:rsidRDefault="00A67055">
      <w:pPr>
        <w:rPr>
          <w:rFonts w:ascii="Times New Roman" w:hAnsi="Times New Roman" w:cs="Times New Roman"/>
          <w:sz w:val="24"/>
          <w:szCs w:val="24"/>
        </w:rPr>
      </w:pPr>
    </w:p>
    <w:sectPr w:rsidR="00A67055" w:rsidRPr="00C73557" w:rsidSect="004A0215"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57"/>
    <w:rsid w:val="004A0215"/>
    <w:rsid w:val="00A67055"/>
    <w:rsid w:val="00C73557"/>
    <w:rsid w:val="00C7687A"/>
    <w:rsid w:val="00CA78A1"/>
    <w:rsid w:val="00E4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E220"/>
  <w15:chartTrackingRefBased/>
  <w15:docId w15:val="{245EDB56-4780-4D75-BC96-E077C25A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5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35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5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0.245/Sino.Siave/Documentos/Documento/156188" TargetMode="External"/><Relationship Id="rId4" Type="http://schemas.openxmlformats.org/officeDocument/2006/relationships/hyperlink" Target="http://192.168.0.245/Sino.Siave/Documentos/Documento/15618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Gabriel C. Porto Silveira</cp:lastModifiedBy>
  <cp:revision>4</cp:revision>
  <cp:lastPrinted>2019-03-18T13:35:00Z</cp:lastPrinted>
  <dcterms:created xsi:type="dcterms:W3CDTF">2019-03-11T13:54:00Z</dcterms:created>
  <dcterms:modified xsi:type="dcterms:W3CDTF">2019-03-18T19:03:00Z</dcterms:modified>
</cp:coreProperties>
</file>