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FC1BEE" w:rsidRPr="00FC1BEE" w:rsidRDefault="00F749CF" w:rsidP="00FC1BEE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 w:rsidR="00FC1BEE">
        <w:rPr>
          <w:b/>
          <w:sz w:val="24"/>
          <w:szCs w:val="24"/>
        </w:rPr>
        <w:t>:</w:t>
      </w:r>
      <w:r w:rsidR="00FC1BEE" w:rsidRPr="00FC1BEE">
        <w:rPr>
          <w:rFonts w:eastAsia="Times New Roman"/>
          <w:sz w:val="24"/>
          <w:szCs w:val="24"/>
        </w:rPr>
        <w:t xml:space="preserve"> </w:t>
      </w:r>
      <w:bookmarkStart w:id="0" w:name="_GoBack"/>
      <w:r w:rsidR="00FC1BEE" w:rsidRPr="00FC1BEE">
        <w:rPr>
          <w:rFonts w:eastAsia="Times New Roman"/>
          <w:sz w:val="24"/>
          <w:szCs w:val="24"/>
        </w:rPr>
        <w:t xml:space="preserve">Solicita a execução de </w:t>
      </w:r>
      <w:r w:rsidR="00EA76FC">
        <w:rPr>
          <w:rFonts w:eastAsia="Times New Roman"/>
          <w:sz w:val="24"/>
          <w:szCs w:val="24"/>
        </w:rPr>
        <w:t xml:space="preserve">passagem de máquina e </w:t>
      </w:r>
      <w:r w:rsidR="00537479">
        <w:rPr>
          <w:rFonts w:eastAsia="Times New Roman"/>
          <w:sz w:val="24"/>
          <w:szCs w:val="24"/>
        </w:rPr>
        <w:t xml:space="preserve">melhorias com a </w:t>
      </w:r>
      <w:r w:rsidR="00EA76FC">
        <w:rPr>
          <w:rFonts w:eastAsia="Times New Roman"/>
          <w:sz w:val="24"/>
          <w:szCs w:val="24"/>
        </w:rPr>
        <w:t xml:space="preserve">colocação de </w:t>
      </w:r>
      <w:r w:rsidR="00A02E2E">
        <w:rPr>
          <w:rFonts w:eastAsia="Times New Roman"/>
          <w:sz w:val="24"/>
          <w:szCs w:val="24"/>
        </w:rPr>
        <w:t>raspa de asfalto</w:t>
      </w:r>
      <w:r w:rsidR="00F555E8">
        <w:rPr>
          <w:rFonts w:eastAsia="Times New Roman"/>
          <w:sz w:val="24"/>
          <w:szCs w:val="24"/>
        </w:rPr>
        <w:t xml:space="preserve"> </w:t>
      </w:r>
      <w:r w:rsidR="000E78FF">
        <w:rPr>
          <w:rFonts w:eastAsia="Times New Roman"/>
          <w:sz w:val="24"/>
          <w:szCs w:val="24"/>
        </w:rPr>
        <w:t>na</w:t>
      </w:r>
      <w:r w:rsidR="00F03F3E">
        <w:rPr>
          <w:rFonts w:eastAsia="Times New Roman"/>
          <w:sz w:val="24"/>
          <w:szCs w:val="24"/>
        </w:rPr>
        <w:t xml:space="preserve"> Rua </w:t>
      </w:r>
      <w:r w:rsidR="00A02E2E">
        <w:rPr>
          <w:rFonts w:eastAsia="Times New Roman"/>
          <w:sz w:val="24"/>
          <w:szCs w:val="24"/>
        </w:rPr>
        <w:t xml:space="preserve">Hermenegildo </w:t>
      </w:r>
      <w:proofErr w:type="spellStart"/>
      <w:r w:rsidR="00A02E2E">
        <w:rPr>
          <w:rFonts w:eastAsia="Times New Roman"/>
          <w:sz w:val="24"/>
          <w:szCs w:val="24"/>
        </w:rPr>
        <w:t>Belgine</w:t>
      </w:r>
      <w:proofErr w:type="spellEnd"/>
      <w:r w:rsidR="00643616">
        <w:rPr>
          <w:rFonts w:eastAsia="Times New Roman"/>
          <w:sz w:val="24"/>
          <w:szCs w:val="24"/>
        </w:rPr>
        <w:t>, conforme especi</w:t>
      </w:r>
      <w:r w:rsidR="00FC1BEE" w:rsidRPr="00FC1BEE">
        <w:rPr>
          <w:rFonts w:eastAsia="Times New Roman"/>
          <w:sz w:val="24"/>
          <w:szCs w:val="24"/>
        </w:rPr>
        <w:t>fica.</w:t>
      </w:r>
      <w:bookmarkEnd w:id="0"/>
    </w:p>
    <w:p w:rsidR="00F749CF" w:rsidRPr="00F749CF" w:rsidRDefault="00F749CF" w:rsidP="00FC1BEE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 w:rsidR="00585C69"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de Obras do Município, </w:t>
      </w:r>
      <w:r w:rsidR="00F555E8" w:rsidRPr="00FC1BEE">
        <w:rPr>
          <w:rFonts w:eastAsia="Times New Roman"/>
          <w:sz w:val="24"/>
          <w:szCs w:val="24"/>
        </w:rPr>
        <w:t xml:space="preserve">a </w:t>
      </w:r>
      <w:r w:rsidR="00EA76FC" w:rsidRPr="00FC1BEE">
        <w:rPr>
          <w:rFonts w:eastAsia="Times New Roman"/>
          <w:sz w:val="24"/>
          <w:szCs w:val="24"/>
        </w:rPr>
        <w:t xml:space="preserve">execução de </w:t>
      </w:r>
      <w:r w:rsidR="00EA76FC">
        <w:rPr>
          <w:rFonts w:eastAsia="Times New Roman"/>
          <w:sz w:val="24"/>
          <w:szCs w:val="24"/>
        </w:rPr>
        <w:t xml:space="preserve">passagem de máquina e melhorias com a colocação de </w:t>
      </w:r>
      <w:r w:rsidR="00A02E2E">
        <w:rPr>
          <w:rFonts w:eastAsia="Times New Roman"/>
          <w:sz w:val="24"/>
          <w:szCs w:val="24"/>
        </w:rPr>
        <w:t xml:space="preserve">raspa de asfalto na Rua Hermenegildo </w:t>
      </w:r>
      <w:proofErr w:type="spellStart"/>
      <w:r w:rsidR="00A02E2E">
        <w:rPr>
          <w:rFonts w:eastAsia="Times New Roman"/>
          <w:sz w:val="24"/>
          <w:szCs w:val="24"/>
        </w:rPr>
        <w:t>Belgine</w:t>
      </w:r>
      <w:proofErr w:type="spellEnd"/>
      <w:r w:rsidR="00735C50">
        <w:rPr>
          <w:rFonts w:eastAsia="Times New Roman"/>
          <w:sz w:val="24"/>
        </w:rPr>
        <w:t xml:space="preserve">, </w:t>
      </w:r>
      <w:r w:rsidR="00A02E2E">
        <w:rPr>
          <w:rFonts w:eastAsia="Times New Roman"/>
          <w:sz w:val="24"/>
        </w:rPr>
        <w:t xml:space="preserve">na altura do número 84, </w:t>
      </w:r>
      <w:r w:rsidR="00F03F3E">
        <w:rPr>
          <w:rFonts w:eastAsia="Times New Roman"/>
          <w:sz w:val="24"/>
        </w:rPr>
        <w:t xml:space="preserve">Bairro </w:t>
      </w:r>
      <w:r w:rsidR="00A02E2E">
        <w:rPr>
          <w:rFonts w:eastAsia="Times New Roman"/>
          <w:sz w:val="24"/>
        </w:rPr>
        <w:t xml:space="preserve">Santo </w:t>
      </w:r>
      <w:proofErr w:type="spellStart"/>
      <w:r w:rsidR="00A02E2E">
        <w:rPr>
          <w:rFonts w:eastAsia="Times New Roman"/>
          <w:sz w:val="24"/>
        </w:rPr>
        <w:t>Antonio</w:t>
      </w:r>
      <w:proofErr w:type="spellEnd"/>
      <w:r w:rsidR="00EA76FC">
        <w:rPr>
          <w:rFonts w:eastAsia="Times New Roman"/>
          <w:sz w:val="24"/>
        </w:rPr>
        <w:t>.</w:t>
      </w:r>
    </w:p>
    <w:p w:rsidR="00FC1BEE" w:rsidRPr="00FC1BEE" w:rsidRDefault="00FC1BEE" w:rsidP="00FC1BEE">
      <w:pPr>
        <w:ind w:firstLine="1418"/>
        <w:jc w:val="both"/>
        <w:rPr>
          <w:rFonts w:eastAsia="Times New Roman"/>
          <w:sz w:val="24"/>
          <w:szCs w:val="24"/>
        </w:rPr>
      </w:pPr>
    </w:p>
    <w:p w:rsidR="00F03F3E" w:rsidRPr="00FC1BEE" w:rsidRDefault="00FC1BEE" w:rsidP="00F03F3E">
      <w:pPr>
        <w:ind w:firstLine="70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sz w:val="24"/>
          <w:szCs w:val="24"/>
        </w:rPr>
        <w:t xml:space="preserve">            </w:t>
      </w:r>
      <w:r w:rsidR="00F03F3E" w:rsidRPr="00FC1BEE">
        <w:rPr>
          <w:rFonts w:eastAsia="Times New Roman"/>
          <w:sz w:val="24"/>
          <w:szCs w:val="24"/>
        </w:rPr>
        <w:t xml:space="preserve">A medida ora proposta é solicitação de moradores e usuários da referida via </w:t>
      </w:r>
      <w:r w:rsidR="00EA76FC" w:rsidRPr="00FC1BEE">
        <w:rPr>
          <w:rFonts w:eastAsia="Times New Roman"/>
          <w:sz w:val="24"/>
          <w:szCs w:val="24"/>
        </w:rPr>
        <w:t>pública, a</w:t>
      </w:r>
      <w:r w:rsidR="00537479">
        <w:rPr>
          <w:rFonts w:eastAsia="Times New Roman"/>
          <w:sz w:val="24"/>
          <w:szCs w:val="24"/>
        </w:rPr>
        <w:t xml:space="preserve"> fim de </w:t>
      </w:r>
      <w:r w:rsidR="00F03F3E" w:rsidRPr="00FC1BEE">
        <w:rPr>
          <w:rFonts w:eastAsia="Times New Roman"/>
          <w:sz w:val="24"/>
          <w:szCs w:val="24"/>
        </w:rPr>
        <w:t>evitar acidentes e danos aos automóveis que ali circulam.</w:t>
      </w:r>
    </w:p>
    <w:p w:rsidR="00F03F3E" w:rsidRPr="00FC1BEE" w:rsidRDefault="00F03F3E" w:rsidP="00F03F3E">
      <w:pPr>
        <w:ind w:firstLine="708"/>
        <w:jc w:val="both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ind w:firstLine="708"/>
        <w:jc w:val="both"/>
        <w:rPr>
          <w:rFonts w:eastAsia="Times New Roman"/>
          <w:b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A02E2E">
        <w:rPr>
          <w:rFonts w:eastAsia="Times New Roman"/>
          <w:sz w:val="24"/>
          <w:szCs w:val="24"/>
        </w:rPr>
        <w:t>03</w:t>
      </w:r>
      <w:r w:rsidRPr="00FC1BEE">
        <w:rPr>
          <w:rFonts w:eastAsia="Times New Roman"/>
          <w:sz w:val="24"/>
          <w:szCs w:val="24"/>
        </w:rPr>
        <w:t xml:space="preserve"> de </w:t>
      </w:r>
      <w:r w:rsidR="00A02E2E">
        <w:rPr>
          <w:rFonts w:eastAsia="Times New Roman"/>
          <w:sz w:val="24"/>
          <w:szCs w:val="24"/>
        </w:rPr>
        <w:t>maio</w:t>
      </w:r>
      <w:r w:rsidRPr="00FC1BEE">
        <w:rPr>
          <w:rFonts w:eastAsia="Times New Roman"/>
          <w:sz w:val="24"/>
          <w:szCs w:val="24"/>
        </w:rPr>
        <w:t xml:space="preserve"> </w:t>
      </w:r>
      <w:r w:rsidR="00F555E8">
        <w:rPr>
          <w:rFonts w:eastAsia="Times New Roman"/>
          <w:sz w:val="24"/>
          <w:szCs w:val="24"/>
        </w:rPr>
        <w:t>de 201</w:t>
      </w:r>
      <w:r w:rsidR="00537479">
        <w:rPr>
          <w:rFonts w:eastAsia="Times New Roman"/>
          <w:sz w:val="24"/>
          <w:szCs w:val="24"/>
        </w:rPr>
        <w:t>9</w:t>
      </w:r>
      <w:r w:rsidRPr="00FC1BEE">
        <w:rPr>
          <w:rFonts w:eastAsia="Times New Roman"/>
          <w:sz w:val="24"/>
          <w:szCs w:val="24"/>
        </w:rPr>
        <w:t>.</w:t>
      </w: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C1BEE" w:rsidRPr="00FC1BEE" w:rsidRDefault="00FC1BEE" w:rsidP="00FC1BEE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:rsidR="00FE2412" w:rsidRDefault="00FC1BEE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 w:rsidRPr="00FC1BEE">
        <w:rPr>
          <w:rFonts w:eastAsia="Arial Unicode MS"/>
          <w:b/>
          <w:caps/>
          <w:sz w:val="24"/>
          <w:szCs w:val="24"/>
        </w:rPr>
        <w:t>HIROSHI BANDO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 w:rsidR="00537479"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PP</w:t>
      </w: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:rsidR="00537479" w:rsidRDefault="00537479">
      <w:pPr>
        <w:rPr>
          <w:rFonts w:eastAsia="Arial Unicode MS"/>
          <w:sz w:val="24"/>
          <w:szCs w:val="24"/>
        </w:rPr>
      </w:pPr>
    </w:p>
    <w:sectPr w:rsidR="00537479" w:rsidSect="00B16B94">
      <w:pgSz w:w="11906" w:h="16838"/>
      <w:pgMar w:top="3402" w:right="849" w:bottom="1276" w:left="1701" w:header="709" w:footer="709" w:gutter="0"/>
      <w:cols w:space="708"/>
      <w:docGrid w:linePitch="360"/>
      <w:headerReference w:type="default" r:id="R976c5450b8554d19"/>
      <w:headerReference w:type="even" r:id="Rf9da3d7d4cfb401c"/>
      <w:headerReference w:type="first" r:id="R3f2ce8ea82554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9389fcd073443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A10A9"/>
    <w:rsid w:val="000E78FF"/>
    <w:rsid w:val="0013456C"/>
    <w:rsid w:val="0017323E"/>
    <w:rsid w:val="00187F7D"/>
    <w:rsid w:val="00195256"/>
    <w:rsid w:val="00275BC1"/>
    <w:rsid w:val="002834EE"/>
    <w:rsid w:val="00292D78"/>
    <w:rsid w:val="002D4EEB"/>
    <w:rsid w:val="002F7BF8"/>
    <w:rsid w:val="00334081"/>
    <w:rsid w:val="003F6D83"/>
    <w:rsid w:val="003F7E66"/>
    <w:rsid w:val="00440B11"/>
    <w:rsid w:val="004A0428"/>
    <w:rsid w:val="004A7913"/>
    <w:rsid w:val="004D3CFA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3616"/>
    <w:rsid w:val="006F0490"/>
    <w:rsid w:val="0071702C"/>
    <w:rsid w:val="00735C50"/>
    <w:rsid w:val="00750599"/>
    <w:rsid w:val="007819D5"/>
    <w:rsid w:val="00790E77"/>
    <w:rsid w:val="007D237A"/>
    <w:rsid w:val="0081208C"/>
    <w:rsid w:val="008317AF"/>
    <w:rsid w:val="009E3799"/>
    <w:rsid w:val="00A02E2E"/>
    <w:rsid w:val="00A27E05"/>
    <w:rsid w:val="00A307A1"/>
    <w:rsid w:val="00AC65C8"/>
    <w:rsid w:val="00AD05C9"/>
    <w:rsid w:val="00AE1510"/>
    <w:rsid w:val="00B16B94"/>
    <w:rsid w:val="00B31423"/>
    <w:rsid w:val="00B94DFD"/>
    <w:rsid w:val="00C5304E"/>
    <w:rsid w:val="00C97E94"/>
    <w:rsid w:val="00CD0869"/>
    <w:rsid w:val="00CE52A5"/>
    <w:rsid w:val="00D206DD"/>
    <w:rsid w:val="00DA1B72"/>
    <w:rsid w:val="00DB23D2"/>
    <w:rsid w:val="00E353D2"/>
    <w:rsid w:val="00EA0F2C"/>
    <w:rsid w:val="00EA6A4B"/>
    <w:rsid w:val="00EA76FC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76c5450b8554d19" /><Relationship Type="http://schemas.openxmlformats.org/officeDocument/2006/relationships/header" Target="/word/header2.xml" Id="Rf9da3d7d4cfb401c" /><Relationship Type="http://schemas.openxmlformats.org/officeDocument/2006/relationships/header" Target="/word/header3.xml" Id="R3f2ce8ea82554988" /><Relationship Type="http://schemas.openxmlformats.org/officeDocument/2006/relationships/image" Target="/word/media/5cc6c030-9513-426e-8081-f43f48fc2c68.png" Id="R8c7a42835d2e41a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5cc6c030-9513-426e-8081-f43f48fc2c68.png" Id="R259389fcd073443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20AAD-314A-4DB1-97E2-A61DBC2C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2018-06-04T16:42:00Z</cp:lastPrinted>
  <dcterms:created xsi:type="dcterms:W3CDTF">2019-05-03T18:57:00Z</dcterms:created>
  <dcterms:modified xsi:type="dcterms:W3CDTF">2019-05-03T18:57:00Z</dcterms:modified>
</cp:coreProperties>
</file>