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           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6756E7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</w:t>
      </w:r>
      <w:r w:rsidR="001346EA">
        <w:rPr>
          <w:rFonts w:ascii="Times New Roman" w:hAnsi="Times New Roman" w:cs="Times New Roman"/>
          <w:b/>
          <w:sz w:val="24"/>
          <w:szCs w:val="24"/>
        </w:rPr>
        <w:t>Paulista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346EA">
        <w:rPr>
          <w:rFonts w:ascii="Times New Roman" w:hAnsi="Times New Roman" w:cs="Times New Roman"/>
          <w:b/>
          <w:sz w:val="24"/>
          <w:szCs w:val="24"/>
        </w:rPr>
        <w:t>Força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e Luz (CPFL), que realize a </w:t>
      </w:r>
      <w:r w:rsidR="00F94C28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4A4485">
        <w:rPr>
          <w:rFonts w:ascii="Times New Roman" w:hAnsi="Times New Roman" w:cs="Times New Roman"/>
          <w:b/>
          <w:sz w:val="24"/>
          <w:szCs w:val="24"/>
        </w:rPr>
        <w:t xml:space="preserve"> de iluminação pública</w:t>
      </w:r>
      <w:r w:rsidR="00151304">
        <w:rPr>
          <w:rFonts w:ascii="Times New Roman" w:hAnsi="Times New Roman" w:cs="Times New Roman"/>
          <w:b/>
          <w:sz w:val="24"/>
          <w:szCs w:val="24"/>
        </w:rPr>
        <w:t xml:space="preserve"> do primeiro poste d</w:t>
      </w:r>
      <w:r w:rsidR="004A448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94C28">
        <w:rPr>
          <w:rFonts w:ascii="Times New Roman" w:hAnsi="Times New Roman" w:cs="Times New Roman"/>
          <w:b/>
          <w:sz w:val="24"/>
          <w:szCs w:val="24"/>
        </w:rPr>
        <w:t>rua</w:t>
      </w:r>
      <w:r w:rsidR="00E83E02">
        <w:rPr>
          <w:rFonts w:ascii="Times New Roman" w:hAnsi="Times New Roman" w:cs="Times New Roman"/>
          <w:b/>
          <w:sz w:val="24"/>
          <w:szCs w:val="24"/>
        </w:rPr>
        <w:t xml:space="preserve"> João</w:t>
      </w:r>
      <w:r w:rsidR="00F94C28">
        <w:rPr>
          <w:rFonts w:ascii="Times New Roman" w:hAnsi="Times New Roman" w:cs="Times New Roman"/>
          <w:b/>
          <w:sz w:val="24"/>
          <w:szCs w:val="24"/>
        </w:rPr>
        <w:t xml:space="preserve"> Miguel de Camargo</w:t>
      </w:r>
      <w:r w:rsidR="0018674E">
        <w:rPr>
          <w:rFonts w:ascii="Times New Roman" w:hAnsi="Times New Roman" w:cs="Times New Roman"/>
          <w:b/>
          <w:sz w:val="24"/>
          <w:szCs w:val="24"/>
        </w:rPr>
        <w:t>,</w:t>
      </w:r>
      <w:r w:rsidR="00F94C28">
        <w:rPr>
          <w:rFonts w:ascii="Times New Roman" w:hAnsi="Times New Roman" w:cs="Times New Roman"/>
          <w:b/>
          <w:sz w:val="24"/>
          <w:szCs w:val="24"/>
        </w:rPr>
        <w:t xml:space="preserve"> Bairro dos Pires, conforme especifica.</w:t>
      </w:r>
    </w:p>
    <w:p w:rsidR="001346EA" w:rsidRDefault="00E716DB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16DB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F94C28">
        <w:rPr>
          <w:rFonts w:ascii="Times New Roman" w:hAnsi="Times New Roman" w:cs="Times New Roman"/>
          <w:sz w:val="24"/>
          <w:szCs w:val="24"/>
        </w:rPr>
        <w:t xml:space="preserve"> a lâmpada que hoje </w:t>
      </w:r>
      <w:r w:rsidR="00114B88">
        <w:rPr>
          <w:rFonts w:ascii="Times New Roman" w:hAnsi="Times New Roman" w:cs="Times New Roman"/>
          <w:sz w:val="24"/>
          <w:szCs w:val="24"/>
        </w:rPr>
        <w:t>está</w:t>
      </w:r>
      <w:r w:rsidR="003610AF">
        <w:rPr>
          <w:rFonts w:ascii="Times New Roman" w:hAnsi="Times New Roman" w:cs="Times New Roman"/>
          <w:sz w:val="24"/>
          <w:szCs w:val="24"/>
        </w:rPr>
        <w:t xml:space="preserve"> sendo utilizada</w:t>
      </w:r>
      <w:r w:rsidR="00F94C28">
        <w:rPr>
          <w:rFonts w:ascii="Times New Roman" w:hAnsi="Times New Roman" w:cs="Times New Roman"/>
          <w:sz w:val="24"/>
          <w:szCs w:val="24"/>
        </w:rPr>
        <w:t xml:space="preserve"> é amarela e muito fraca,</w:t>
      </w:r>
      <w:r w:rsidR="00114B88">
        <w:rPr>
          <w:rFonts w:ascii="Times New Roman" w:hAnsi="Times New Roman" w:cs="Times New Roman"/>
          <w:sz w:val="24"/>
          <w:szCs w:val="24"/>
        </w:rPr>
        <w:t xml:space="preserve"> </w:t>
      </w:r>
      <w:r w:rsidR="00F94C28">
        <w:rPr>
          <w:rFonts w:ascii="Times New Roman" w:hAnsi="Times New Roman" w:cs="Times New Roman"/>
          <w:sz w:val="24"/>
          <w:szCs w:val="24"/>
        </w:rPr>
        <w:t>tornando local precário de iluminação o que</w:t>
      </w:r>
      <w:r w:rsidR="00114B88">
        <w:rPr>
          <w:rFonts w:ascii="Times New Roman" w:hAnsi="Times New Roman" w:cs="Times New Roman"/>
          <w:sz w:val="24"/>
          <w:szCs w:val="24"/>
        </w:rPr>
        <w:t xml:space="preserve"> au</w:t>
      </w:r>
      <w:r w:rsidR="00F94C28">
        <w:rPr>
          <w:rFonts w:ascii="Times New Roman" w:hAnsi="Times New Roman" w:cs="Times New Roman"/>
          <w:sz w:val="24"/>
          <w:szCs w:val="24"/>
        </w:rPr>
        <w:t>menta muito o risco de as pessoas serem as</w:t>
      </w:r>
      <w:r w:rsidR="00114B88">
        <w:rPr>
          <w:rFonts w:ascii="Times New Roman" w:hAnsi="Times New Roman" w:cs="Times New Roman"/>
          <w:sz w:val="24"/>
          <w:szCs w:val="24"/>
        </w:rPr>
        <w:t>saltadas neste local</w:t>
      </w:r>
      <w:r w:rsidR="003610AF">
        <w:rPr>
          <w:rFonts w:ascii="Times New Roman" w:hAnsi="Times New Roman" w:cs="Times New Roman"/>
          <w:sz w:val="24"/>
          <w:szCs w:val="24"/>
        </w:rPr>
        <w:t>,</w:t>
      </w:r>
      <w:r w:rsidR="00114B88">
        <w:rPr>
          <w:rFonts w:ascii="Times New Roman" w:hAnsi="Times New Roman" w:cs="Times New Roman"/>
          <w:sz w:val="24"/>
          <w:szCs w:val="24"/>
        </w:rPr>
        <w:t xml:space="preserve"> principalmente à noit</w:t>
      </w:r>
      <w:r w:rsidR="00F94C28">
        <w:rPr>
          <w:rFonts w:ascii="Times New Roman" w:hAnsi="Times New Roman" w:cs="Times New Roman"/>
          <w:sz w:val="24"/>
          <w:szCs w:val="24"/>
        </w:rPr>
        <w:t>e</w:t>
      </w:r>
      <w:r w:rsidR="00114B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88" w:rsidRDefault="00114B88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B88" w:rsidRDefault="00114B88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114B88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>CONSIDERANDO</w:t>
      </w:r>
      <w:r w:rsidR="00E716DB">
        <w:rPr>
          <w:rFonts w:ascii="Times New Roman" w:hAnsi="Times New Roman" w:cs="Times New Roman"/>
          <w:sz w:val="24"/>
          <w:szCs w:val="24"/>
        </w:rPr>
        <w:t xml:space="preserve"> que</w:t>
      </w:r>
      <w:r w:rsidR="00B94D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 uma lâmpada branca e mais forte, consequentemente o local ficará mais claro, oferecendo</w:t>
      </w:r>
      <w:r w:rsidR="0041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maior segu</w:t>
      </w:r>
      <w:r w:rsidR="00B94D85">
        <w:rPr>
          <w:rFonts w:ascii="Times New Roman" w:hAnsi="Times New Roman" w:cs="Times New Roman"/>
          <w:sz w:val="24"/>
          <w:szCs w:val="24"/>
        </w:rPr>
        <w:t>rança para</w:t>
      </w:r>
      <w:r w:rsidR="00411A3F">
        <w:rPr>
          <w:rFonts w:ascii="Times New Roman" w:hAnsi="Times New Roman" w:cs="Times New Roman"/>
          <w:sz w:val="24"/>
          <w:szCs w:val="24"/>
        </w:rPr>
        <w:t xml:space="preserve"> todos os moradores do </w:t>
      </w:r>
      <w:r w:rsidR="00E966F7">
        <w:rPr>
          <w:rFonts w:ascii="Times New Roman" w:hAnsi="Times New Roman" w:cs="Times New Roman"/>
          <w:sz w:val="24"/>
          <w:szCs w:val="24"/>
        </w:rPr>
        <w:t>bairro</w:t>
      </w:r>
      <w:r w:rsidR="0018674E">
        <w:rPr>
          <w:rFonts w:ascii="Times New Roman" w:hAnsi="Times New Roman" w:cs="Times New Roman"/>
          <w:sz w:val="24"/>
          <w:szCs w:val="24"/>
        </w:rPr>
        <w:t xml:space="preserve">. </w:t>
      </w:r>
      <w:r w:rsidR="00701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4" w:rsidRDefault="00FC55A4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3E02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77C94">
        <w:rPr>
          <w:rFonts w:ascii="Times New Roman" w:hAnsi="Times New Roman" w:cs="Times New Roman"/>
          <w:sz w:val="24"/>
          <w:szCs w:val="24"/>
        </w:rPr>
        <w:t xml:space="preserve">que seja oficiada a Companhia Paulista de Foça e Luz </w:t>
      </w:r>
      <w:r w:rsidR="00514AB8">
        <w:rPr>
          <w:rFonts w:ascii="Times New Roman" w:hAnsi="Times New Roman" w:cs="Times New Roman"/>
          <w:sz w:val="24"/>
          <w:szCs w:val="24"/>
        </w:rPr>
        <w:t>(CPFL</w:t>
      </w:r>
      <w:r w:rsidR="00C91A38">
        <w:rPr>
          <w:rFonts w:ascii="Times New Roman" w:hAnsi="Times New Roman" w:cs="Times New Roman"/>
          <w:sz w:val="24"/>
          <w:szCs w:val="24"/>
        </w:rPr>
        <w:t>),</w:t>
      </w:r>
      <w:r w:rsidR="00B94D85">
        <w:rPr>
          <w:rFonts w:ascii="Times New Roman" w:hAnsi="Times New Roman" w:cs="Times New Roman"/>
          <w:sz w:val="24"/>
          <w:szCs w:val="24"/>
        </w:rPr>
        <w:t xml:space="preserve"> para</w:t>
      </w:r>
      <w:r w:rsidR="00C91A38">
        <w:rPr>
          <w:rFonts w:ascii="Times New Roman" w:hAnsi="Times New Roman" w:cs="Times New Roman"/>
          <w:sz w:val="24"/>
          <w:szCs w:val="24"/>
        </w:rPr>
        <w:t xml:space="preserve"> que</w:t>
      </w:r>
      <w:r w:rsidR="00B94D85">
        <w:rPr>
          <w:rFonts w:ascii="Times New Roman" w:hAnsi="Times New Roman" w:cs="Times New Roman"/>
          <w:sz w:val="24"/>
          <w:szCs w:val="24"/>
        </w:rPr>
        <w:t xml:space="preserve"> providencie</w:t>
      </w:r>
      <w:r w:rsidR="00C91A38">
        <w:rPr>
          <w:rFonts w:ascii="Times New Roman" w:hAnsi="Times New Roman" w:cs="Times New Roman"/>
          <w:sz w:val="24"/>
          <w:szCs w:val="24"/>
        </w:rPr>
        <w:t xml:space="preserve"> a </w:t>
      </w:r>
      <w:r w:rsidR="00B94D85">
        <w:rPr>
          <w:rFonts w:ascii="Times New Roman" w:hAnsi="Times New Roman" w:cs="Times New Roman"/>
          <w:sz w:val="24"/>
          <w:szCs w:val="24"/>
        </w:rPr>
        <w:t>troca dessa lâmpada,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  <w:r w:rsidR="00EC04AB">
        <w:rPr>
          <w:rFonts w:ascii="Times New Roman" w:hAnsi="Times New Roman" w:cs="Times New Roman"/>
          <w:sz w:val="24"/>
          <w:szCs w:val="24"/>
        </w:rPr>
        <w:t>pois trata se de medida de segurança para todos.</w:t>
      </w:r>
    </w:p>
    <w:p w:rsidR="00E83E02" w:rsidRDefault="00E83E02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16DB" w:rsidRDefault="00477C94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D85">
        <w:rPr>
          <w:rFonts w:ascii="Times New Roman" w:hAnsi="Times New Roman" w:cs="Times New Roman"/>
          <w:b/>
          <w:sz w:val="24"/>
          <w:szCs w:val="24"/>
        </w:rPr>
        <w:t>16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7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4B5F07">
        <w:rPr>
          <w:rFonts w:ascii="Times New Roman" w:hAnsi="Times New Roman" w:cs="Times New Roman"/>
          <w:b/>
          <w:sz w:val="24"/>
          <w:szCs w:val="24"/>
        </w:rPr>
        <w:t>Maio</w:t>
      </w:r>
      <w:proofErr w:type="gramEnd"/>
      <w:r w:rsidR="002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74E">
        <w:rPr>
          <w:rFonts w:ascii="Times New Roman" w:hAnsi="Times New Roman" w:cs="Times New Roman"/>
          <w:b/>
          <w:sz w:val="24"/>
          <w:szCs w:val="24"/>
        </w:rPr>
        <w:t>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a4386750b05a4411"/>
      <w:headerReference w:type="even" r:id="R8a90e246d9aa4591"/>
      <w:headerReference w:type="first" r:id="R805bf8c4c5de4b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1aba4d3b8e4f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75E07"/>
    <w:rsid w:val="000F57B7"/>
    <w:rsid w:val="000F6246"/>
    <w:rsid w:val="001137C3"/>
    <w:rsid w:val="00114B88"/>
    <w:rsid w:val="001346EA"/>
    <w:rsid w:val="001366F0"/>
    <w:rsid w:val="00151304"/>
    <w:rsid w:val="0018674E"/>
    <w:rsid w:val="001A5FEA"/>
    <w:rsid w:val="001A66BE"/>
    <w:rsid w:val="00237420"/>
    <w:rsid w:val="002706FB"/>
    <w:rsid w:val="002810D9"/>
    <w:rsid w:val="002D05A8"/>
    <w:rsid w:val="002E4EC3"/>
    <w:rsid w:val="002F500A"/>
    <w:rsid w:val="00324688"/>
    <w:rsid w:val="00337DA3"/>
    <w:rsid w:val="003610AF"/>
    <w:rsid w:val="0037684F"/>
    <w:rsid w:val="003B4B6F"/>
    <w:rsid w:val="003C5BAC"/>
    <w:rsid w:val="003D2C84"/>
    <w:rsid w:val="00411A3F"/>
    <w:rsid w:val="00435E65"/>
    <w:rsid w:val="00466A0B"/>
    <w:rsid w:val="00471B68"/>
    <w:rsid w:val="00477C94"/>
    <w:rsid w:val="00492D3D"/>
    <w:rsid w:val="004A4485"/>
    <w:rsid w:val="004B5F07"/>
    <w:rsid w:val="004C09C8"/>
    <w:rsid w:val="00514AB8"/>
    <w:rsid w:val="005A1763"/>
    <w:rsid w:val="005D1D58"/>
    <w:rsid w:val="006469D9"/>
    <w:rsid w:val="0066087F"/>
    <w:rsid w:val="006756E7"/>
    <w:rsid w:val="006B12DD"/>
    <w:rsid w:val="006B78B2"/>
    <w:rsid w:val="0070161F"/>
    <w:rsid w:val="007104D5"/>
    <w:rsid w:val="0073355C"/>
    <w:rsid w:val="007717A8"/>
    <w:rsid w:val="007D2F4C"/>
    <w:rsid w:val="00810297"/>
    <w:rsid w:val="008543B1"/>
    <w:rsid w:val="00880DDF"/>
    <w:rsid w:val="00895983"/>
    <w:rsid w:val="008E2AFD"/>
    <w:rsid w:val="009B0B26"/>
    <w:rsid w:val="009B3A77"/>
    <w:rsid w:val="00A3391C"/>
    <w:rsid w:val="00A459FB"/>
    <w:rsid w:val="00A71CBE"/>
    <w:rsid w:val="00AA059F"/>
    <w:rsid w:val="00B01E29"/>
    <w:rsid w:val="00B3686C"/>
    <w:rsid w:val="00B92299"/>
    <w:rsid w:val="00B94D85"/>
    <w:rsid w:val="00BD6621"/>
    <w:rsid w:val="00C50CB5"/>
    <w:rsid w:val="00C91A38"/>
    <w:rsid w:val="00C92767"/>
    <w:rsid w:val="00CF14D0"/>
    <w:rsid w:val="00D05A2C"/>
    <w:rsid w:val="00D23CF9"/>
    <w:rsid w:val="00D40310"/>
    <w:rsid w:val="00D81B21"/>
    <w:rsid w:val="00DB106D"/>
    <w:rsid w:val="00DE006E"/>
    <w:rsid w:val="00E35A12"/>
    <w:rsid w:val="00E50F83"/>
    <w:rsid w:val="00E716DB"/>
    <w:rsid w:val="00E83E02"/>
    <w:rsid w:val="00E966F7"/>
    <w:rsid w:val="00EC04AB"/>
    <w:rsid w:val="00EC1952"/>
    <w:rsid w:val="00F01867"/>
    <w:rsid w:val="00F25B1B"/>
    <w:rsid w:val="00F46DAA"/>
    <w:rsid w:val="00F82778"/>
    <w:rsid w:val="00F94C2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4386750b05a4411" /><Relationship Type="http://schemas.openxmlformats.org/officeDocument/2006/relationships/header" Target="/word/header2.xml" Id="R8a90e246d9aa4591" /><Relationship Type="http://schemas.openxmlformats.org/officeDocument/2006/relationships/header" Target="/word/header3.xml" Id="R805bf8c4c5de4b15" /><Relationship Type="http://schemas.openxmlformats.org/officeDocument/2006/relationships/image" Target="/word/media/5e22f437-7053-413d-8e10-716818563d11.png" Id="Rc4ac5f9563ca44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e22f437-7053-413d-8e10-716818563d11.png" Id="Rde1aba4d3b8e4f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2F6F-412B-4191-B7ED-CF6BE4A7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6</cp:revision>
  <cp:lastPrinted>2019-05-15T13:45:00Z</cp:lastPrinted>
  <dcterms:created xsi:type="dcterms:W3CDTF">2019-05-13T20:13:00Z</dcterms:created>
  <dcterms:modified xsi:type="dcterms:W3CDTF">2019-05-15T13:46:00Z</dcterms:modified>
</cp:coreProperties>
</file>