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F1120B">
        <w:rPr>
          <w:rFonts w:ascii="Times New Roman" w:hAnsi="Times New Roman" w:cs="Times New Roman"/>
          <w:b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b/>
          <w:sz w:val="24"/>
          <w:szCs w:val="24"/>
        </w:rPr>
        <w:t>área de lazer do</w:t>
      </w:r>
      <w:r w:rsidR="006F4802">
        <w:rPr>
          <w:rFonts w:ascii="Times New Roman" w:hAnsi="Times New Roman" w:cs="Times New Roman"/>
          <w:b/>
          <w:sz w:val="24"/>
          <w:szCs w:val="24"/>
        </w:rPr>
        <w:t xml:space="preserve"> bairro Jardim Nardin</w:t>
      </w:r>
      <w:r w:rsidR="00FD702C">
        <w:rPr>
          <w:rFonts w:ascii="Times New Roman" w:hAnsi="Times New Roman" w:cs="Times New Roman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</w:t>
      </w:r>
      <w:r w:rsidR="009E1A34">
        <w:rPr>
          <w:rFonts w:ascii="Times New Roman" w:hAnsi="Times New Roman" w:cs="Times New Roman"/>
          <w:sz w:val="24"/>
          <w:szCs w:val="24"/>
        </w:rPr>
        <w:t xml:space="preserve">manutenção da </w:t>
      </w:r>
      <w:r w:rsidR="00FD702C">
        <w:rPr>
          <w:rFonts w:ascii="Times New Roman" w:hAnsi="Times New Roman" w:cs="Times New Roman"/>
          <w:sz w:val="24"/>
          <w:szCs w:val="24"/>
        </w:rPr>
        <w:t xml:space="preserve">área de lazer </w:t>
      </w:r>
      <w:r w:rsidR="00546826">
        <w:rPr>
          <w:rFonts w:ascii="Times New Roman" w:hAnsi="Times New Roman" w:cs="Times New Roman"/>
          <w:sz w:val="24"/>
          <w:szCs w:val="24"/>
        </w:rPr>
        <w:t xml:space="preserve">do </w:t>
      </w:r>
      <w:r w:rsidR="006F4802">
        <w:rPr>
          <w:rFonts w:ascii="Times New Roman" w:hAnsi="Times New Roman" w:cs="Times New Roman"/>
          <w:sz w:val="24"/>
          <w:szCs w:val="24"/>
        </w:rPr>
        <w:t>bairro Jardim Nardin, localizada na Rua José Jorge Antonio.</w:t>
      </w:r>
      <w:bookmarkStart w:id="0" w:name="_GoBack"/>
      <w:bookmarkEnd w:id="0"/>
    </w:p>
    <w:p w:rsidR="00430DD2" w:rsidRDefault="00430DD2" w:rsidP="00430D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é importante para se manter o local em boas condições para o uso de toda a população.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4682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46826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6F4802"/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948b52cd36d4c98"/>
      <w:headerReference w:type="even" r:id="R4993eb9ab8f0440d"/>
      <w:headerReference w:type="first" r:id="Rd258f8067c934f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1b15d6b972e4b6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30DD2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46826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F4802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85ADB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1A3E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948b52cd36d4c98" /><Relationship Type="http://schemas.openxmlformats.org/officeDocument/2006/relationships/header" Target="/word/header2.xml" Id="R4993eb9ab8f0440d" /><Relationship Type="http://schemas.openxmlformats.org/officeDocument/2006/relationships/header" Target="/word/header3.xml" Id="Rd258f8067c934ff5" /><Relationship Type="http://schemas.openxmlformats.org/officeDocument/2006/relationships/image" Target="/word/media/5e0a330c-e83b-411b-a5f7-df42754a3cf1.png" Id="Rfb6c8c5bfbad4c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e0a330c-e83b-411b-a5f7-df42754a3cf1.png" Id="Rd1b15d6b972e4b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3</cp:revision>
  <cp:lastPrinted>2018-10-09T15:52:00Z</cp:lastPrinted>
  <dcterms:created xsi:type="dcterms:W3CDTF">2019-06-04T20:30:00Z</dcterms:created>
  <dcterms:modified xsi:type="dcterms:W3CDTF">2019-06-04T20:35:00Z</dcterms:modified>
</cp:coreProperties>
</file>