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112E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966/2019</w:t>
      </w:r>
      <w:bookmarkStart w:id="0" w:name="_GoBack"/>
      <w:bookmarkEnd w:id="0"/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</w:t>
      </w:r>
      <w:r w:rsidR="00FC2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instalar uma Academia ao Ar Livre </w:t>
      </w:r>
      <w:r w:rsidR="00FC201B">
        <w:rPr>
          <w:rFonts w:ascii="Times New Roman" w:eastAsia="Times New Roman" w:hAnsi="Times New Roman" w:cs="Times New Roman"/>
          <w:b/>
          <w:sz w:val="24"/>
          <w:szCs w:val="24"/>
        </w:rPr>
        <w:t>no bairro “</w:t>
      </w:r>
      <w:r w:rsidR="00125CC7">
        <w:rPr>
          <w:rFonts w:ascii="Times New Roman" w:eastAsia="Times New Roman" w:hAnsi="Times New Roman" w:cs="Times New Roman"/>
          <w:b/>
          <w:sz w:val="24"/>
          <w:szCs w:val="24"/>
        </w:rPr>
        <w:t>Vivendas do Engenho D’Água</w:t>
      </w:r>
      <w:r w:rsidR="00FC201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conforme especifica. 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D88" w:rsidRDefault="00C43690" w:rsidP="00FC201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 w:rsidR="00FC201B">
        <w:rPr>
          <w:rFonts w:ascii="Times New Roman" w:eastAsia="Times New Roman" w:hAnsi="Times New Roman" w:cs="Times New Roman"/>
          <w:color w:val="000000"/>
          <w:sz w:val="24"/>
          <w:szCs w:val="24"/>
        </w:rPr>
        <w:t>que o bairro</w:t>
      </w:r>
      <w:r w:rsidR="00125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bastante grande, dividido em várias fases</w:t>
      </w:r>
      <w:r w:rsidR="00FC2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25CC7">
        <w:rPr>
          <w:rFonts w:ascii="Times New Roman" w:eastAsia="Times New Roman" w:hAnsi="Times New Roman" w:cs="Times New Roman"/>
          <w:color w:val="000000"/>
          <w:sz w:val="24"/>
          <w:szCs w:val="24"/>
        </w:rPr>
        <w:t>é carente de uma área</w:t>
      </w:r>
      <w:r w:rsidR="00FC2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adequada para a prática esportiva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C201B" w:rsidRPr="00386D88" w:rsidRDefault="00FC201B" w:rsidP="00FC201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 w:rsidP="00386D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 w:rsidP="00A761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FC201B">
        <w:rPr>
          <w:rFonts w:ascii="Times New Roman" w:eastAsia="Times New Roman" w:hAnsi="Times New Roman" w:cs="Times New Roman"/>
          <w:color w:val="000000"/>
          <w:sz w:val="24"/>
          <w:szCs w:val="24"/>
        </w:rPr>
        <w:t>a instalação dessa benfeitoria pública significa mais saúde para os cidadãos que lá residem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6D88" w:rsidRDefault="00386D88" w:rsidP="00FC201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5CC7" w:rsidRPr="00125CC7" w:rsidRDefault="00125CC7" w:rsidP="00FC201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Pr="00125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há locais comuns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podem</w:t>
      </w:r>
      <w:r w:rsidRPr="00125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receber a academia, caso da área próxima ao lago, na Fase 1; </w:t>
      </w:r>
    </w:p>
    <w:p w:rsidR="005A64F9" w:rsidRDefault="005A64F9" w:rsidP="00386D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solicite ao setor competente </w:t>
      </w:r>
      <w:r w:rsidR="00A325EE">
        <w:rPr>
          <w:rFonts w:ascii="Times New Roman" w:eastAsia="Times New Roman" w:hAnsi="Times New Roman" w:cs="Times New Roman"/>
          <w:color w:val="000000"/>
          <w:sz w:val="24"/>
          <w:szCs w:val="24"/>
        </w:rPr>
        <w:t>a instalação de</w:t>
      </w:r>
      <w:r w:rsidR="00FC2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uma Academia ao Ar Livre no bairro </w:t>
      </w:r>
      <w:r w:rsidR="00FC201B" w:rsidRPr="00125CC7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125CC7" w:rsidRPr="00125CC7">
        <w:rPr>
          <w:rFonts w:ascii="Times New Roman" w:eastAsia="Times New Roman" w:hAnsi="Times New Roman" w:cs="Times New Roman"/>
          <w:sz w:val="24"/>
          <w:szCs w:val="24"/>
        </w:rPr>
        <w:t>Vivendas do Engenho D’Água</w:t>
      </w:r>
      <w:r w:rsidR="00FC201B" w:rsidRPr="00125CC7"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r w:rsidR="00FC2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local que julgar adequado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C2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os moradores daquela localidade passem a contar com uma opção adequada para prática esportiva e de manutenção da saúde e bem estar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125CC7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FC201B">
        <w:rPr>
          <w:rFonts w:ascii="Times New Roman" w:eastAsia="Times New Roman" w:hAnsi="Times New Roman" w:cs="Times New Roman"/>
          <w:color w:val="000000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5A64F9" w:rsidRDefault="005A64F9">
      <w:pPr>
        <w:pStyle w:val="Normal1"/>
      </w:pPr>
      <w:bookmarkStart w:id="2" w:name="_30j0zll" w:colFirst="0" w:colLast="0"/>
      <w:bookmarkEnd w:id="2"/>
    </w:p>
    <w:p w:rsidR="00386D88" w:rsidRDefault="00386D88">
      <w:pPr>
        <w:pStyle w:val="Normal1"/>
      </w:pPr>
    </w:p>
    <w:p w:rsidR="00386D88" w:rsidRDefault="00386D88">
      <w:pPr>
        <w:pStyle w:val="Normal1"/>
      </w:pPr>
    </w:p>
    <w:sectPr w:rsidR="00386D88" w:rsidSect="005A64F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D94" w:rsidRDefault="00917D94">
      <w:pPr>
        <w:spacing w:after="0" w:line="240" w:lineRule="auto"/>
      </w:pPr>
      <w:r>
        <w:separator/>
      </w:r>
    </w:p>
  </w:endnote>
  <w:endnote w:type="continuationSeparator" w:id="0">
    <w:p w:rsidR="00917D94" w:rsidRDefault="0091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D94" w:rsidRDefault="00917D94">
      <w:pPr>
        <w:spacing w:after="0" w:line="240" w:lineRule="auto"/>
      </w:pPr>
      <w:r>
        <w:separator/>
      </w:r>
    </w:p>
  </w:footnote>
  <w:footnote w:type="continuationSeparator" w:id="0">
    <w:p w:rsidR="00917D94" w:rsidRDefault="0091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7D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7D94"/>
  <w:p w:rsidR="00246578" w:rsidRDefault="00917D9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7D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4F9"/>
    <w:rsid w:val="00086B16"/>
    <w:rsid w:val="00112EE7"/>
    <w:rsid w:val="00125CC7"/>
    <w:rsid w:val="001720CD"/>
    <w:rsid w:val="001D7AC4"/>
    <w:rsid w:val="00246578"/>
    <w:rsid w:val="00386D88"/>
    <w:rsid w:val="00394C60"/>
    <w:rsid w:val="004B7220"/>
    <w:rsid w:val="005A64F9"/>
    <w:rsid w:val="006407AC"/>
    <w:rsid w:val="007B4404"/>
    <w:rsid w:val="00917D94"/>
    <w:rsid w:val="00A325EE"/>
    <w:rsid w:val="00A761C1"/>
    <w:rsid w:val="00B42C5D"/>
    <w:rsid w:val="00B46681"/>
    <w:rsid w:val="00C43690"/>
    <w:rsid w:val="00EC1284"/>
    <w:rsid w:val="00F13E0E"/>
    <w:rsid w:val="00FC201B"/>
    <w:rsid w:val="00FD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FB33"/>
  <w15:docId w15:val="{A468F38F-425A-4EB0-89C9-445A930C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0E"/>
  </w:style>
  <w:style w:type="paragraph" w:styleId="Ttulo1">
    <w:name w:val="heading 1"/>
    <w:basedOn w:val="Normal1"/>
    <w:next w:val="Normal1"/>
    <w:rsid w:val="005A64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A64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A64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A64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A64F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A64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A64F9"/>
  </w:style>
  <w:style w:type="table" w:customStyle="1" w:styleId="TableNormal">
    <w:name w:val="Table Normal"/>
    <w:rsid w:val="005A64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A64F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A64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6</cp:revision>
  <dcterms:created xsi:type="dcterms:W3CDTF">2019-06-11T18:10:00Z</dcterms:created>
  <dcterms:modified xsi:type="dcterms:W3CDTF">2019-06-19T19:21:00Z</dcterms:modified>
</cp:coreProperties>
</file>