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3CC" w:rsidRPr="00827C9E" w:rsidRDefault="003D43CC" w:rsidP="003D43CC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D43CC" w:rsidRPr="00827C9E" w:rsidRDefault="003D43CC" w:rsidP="003D43CC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3D43CC" w:rsidRPr="00827C9E" w:rsidRDefault="003D43CC" w:rsidP="003D43CC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 w:rsidRPr="00827C9E">
        <w:rPr>
          <w:rFonts w:ascii="Tahoma" w:hAnsi="Tahoma" w:cs="Tahoma"/>
          <w:b/>
          <w:sz w:val="24"/>
          <w:szCs w:val="24"/>
        </w:rPr>
        <w:t xml:space="preserve">                                            INDICAÇÃO Nº</w:t>
      </w:r>
      <w:r w:rsidR="009F683E">
        <w:rPr>
          <w:rFonts w:ascii="Tahoma" w:hAnsi="Tahoma" w:cs="Tahoma"/>
          <w:b/>
          <w:sz w:val="24"/>
          <w:szCs w:val="24"/>
        </w:rPr>
        <w:t>1061/2019</w:t>
      </w:r>
      <w:bookmarkStart w:id="0" w:name="_GoBack"/>
      <w:bookmarkEnd w:id="0"/>
      <w:r w:rsidRPr="00827C9E">
        <w:rPr>
          <w:rFonts w:ascii="Tahoma" w:hAnsi="Tahoma" w:cs="Tahoma"/>
          <w:b/>
          <w:sz w:val="24"/>
          <w:szCs w:val="24"/>
        </w:rPr>
        <w:t xml:space="preserve">            </w:t>
      </w:r>
    </w:p>
    <w:p w:rsidR="003D43CC" w:rsidRPr="00827C9E" w:rsidRDefault="003D43CC" w:rsidP="003D43CC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3D43CC" w:rsidRPr="00E11082" w:rsidRDefault="003D43CC" w:rsidP="003D43CC">
      <w:pPr>
        <w:ind w:right="-1" w:firstLine="283"/>
        <w:jc w:val="both"/>
        <w:rPr>
          <w:b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27C9E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827C9E">
        <w:rPr>
          <w:i/>
          <w:color w:val="0000FF"/>
          <w:sz w:val="24"/>
          <w:szCs w:val="24"/>
        </w:rPr>
        <w:t xml:space="preserve"> </w:t>
      </w:r>
      <w:r w:rsidRPr="001817A4">
        <w:rPr>
          <w:sz w:val="24"/>
          <w:szCs w:val="24"/>
        </w:rPr>
        <w:t>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 xml:space="preserve">o Senhor Prefeito Municipal que notifique o proprietário  do Terreno situado à Rua José Bufalo s/nº, ao lado do Bloco 31 no  Núcleo </w:t>
      </w:r>
      <w:r w:rsidR="00F5232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esidencial João Corradine</w:t>
      </w:r>
      <w:r w:rsidR="00F523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D43CC" w:rsidRPr="00827C9E" w:rsidRDefault="003D43CC" w:rsidP="003D43C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3CC" w:rsidRPr="00827C9E" w:rsidRDefault="003D43CC" w:rsidP="003D43CC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27C9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D43CC" w:rsidRPr="00827C9E" w:rsidRDefault="003D43CC" w:rsidP="003D43C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CC" w:rsidRPr="00827C9E" w:rsidRDefault="003D43CC" w:rsidP="003D43CC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>INDICO</w:t>
      </w:r>
      <w:r w:rsidRPr="00827C9E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ao setor competente </w:t>
      </w:r>
      <w:r>
        <w:rPr>
          <w:rFonts w:ascii="Times New Roman" w:hAnsi="Times New Roman" w:cs="Times New Roman"/>
          <w:sz w:val="24"/>
          <w:szCs w:val="24"/>
        </w:rPr>
        <w:t>a notificação sobre a limpeza e manutenção do terreno à Rua José Bufalo s/nº no Núcleo Residencial João Corradine</w:t>
      </w:r>
    </w:p>
    <w:p w:rsidR="003D43CC" w:rsidRPr="00827C9E" w:rsidRDefault="003D43CC" w:rsidP="003D43CC">
      <w:pPr>
        <w:spacing w:line="25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A medida proposta é importante</w:t>
      </w:r>
      <w:r>
        <w:rPr>
          <w:rFonts w:ascii="Times New Roman" w:hAnsi="Times New Roman" w:cs="Times New Roman"/>
          <w:sz w:val="24"/>
          <w:szCs w:val="24"/>
        </w:rPr>
        <w:t xml:space="preserve"> e urgente, considerando o matagal e a proliferação de</w:t>
      </w:r>
      <w:r w:rsidR="007665D2">
        <w:rPr>
          <w:rFonts w:ascii="Times New Roman" w:hAnsi="Times New Roman" w:cs="Times New Roman"/>
          <w:sz w:val="24"/>
          <w:szCs w:val="24"/>
        </w:rPr>
        <w:t xml:space="preserve"> animais peçonhentos no local, </w:t>
      </w:r>
      <w:r>
        <w:rPr>
          <w:rFonts w:ascii="Times New Roman" w:hAnsi="Times New Roman" w:cs="Times New Roman"/>
          <w:sz w:val="24"/>
          <w:szCs w:val="24"/>
        </w:rPr>
        <w:t>defronte ao local há um carro abandonado há muitos anos que também passa ser vetor de doenças, causando riscos aos munícipes que fre</w:t>
      </w:r>
      <w:r w:rsidR="00F5232E">
        <w:rPr>
          <w:rFonts w:ascii="Times New Roman" w:hAnsi="Times New Roman" w:cs="Times New Roman"/>
          <w:sz w:val="24"/>
          <w:szCs w:val="24"/>
        </w:rPr>
        <w:t>quentam ou residem nessa região.</w:t>
      </w:r>
    </w:p>
    <w:p w:rsidR="003D43CC" w:rsidRPr="00827C9E" w:rsidRDefault="003D43CC" w:rsidP="003D43CC">
      <w:pPr>
        <w:spacing w:line="25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Portanto, espera-se q</w:t>
      </w:r>
      <w:r>
        <w:rPr>
          <w:rFonts w:ascii="Times New Roman" w:hAnsi="Times New Roman" w:cs="Times New Roman"/>
          <w:sz w:val="24"/>
          <w:szCs w:val="24"/>
        </w:rPr>
        <w:t>ue esta indicação seja atendida.</w:t>
      </w:r>
    </w:p>
    <w:p w:rsidR="003D43CC" w:rsidRPr="00A159D6" w:rsidRDefault="003D43CC" w:rsidP="003D43CC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D43CC" w:rsidRPr="00827C9E" w:rsidRDefault="003D43CC" w:rsidP="003D43CC">
      <w:pPr>
        <w:tabs>
          <w:tab w:val="left" w:pos="8931"/>
        </w:tabs>
        <w:spacing w:line="256" w:lineRule="auto"/>
        <w:ind w:right="-1" w:firstLine="1418"/>
        <w:jc w:val="both"/>
        <w:rPr>
          <w:b/>
          <w:sz w:val="24"/>
          <w:szCs w:val="24"/>
        </w:rPr>
      </w:pPr>
    </w:p>
    <w:p w:rsidR="003D43CC" w:rsidRPr="00827C9E" w:rsidRDefault="003D43CC" w:rsidP="003D43CC">
      <w:pPr>
        <w:spacing w:line="25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27C9E">
        <w:rPr>
          <w:rFonts w:ascii="Times New Roman" w:hAnsi="Times New Roman" w:cs="Times New Roman"/>
          <w:sz w:val="24"/>
          <w:szCs w:val="24"/>
        </w:rPr>
        <w:t>, 01 de julho de 2019.</w:t>
      </w:r>
    </w:p>
    <w:p w:rsidR="003D43CC" w:rsidRPr="00827C9E" w:rsidRDefault="003D43CC" w:rsidP="003D43CC">
      <w:pPr>
        <w:spacing w:line="25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3D43CC" w:rsidRPr="00827C9E" w:rsidRDefault="003D43CC" w:rsidP="003D43CC">
      <w:pPr>
        <w:spacing w:line="25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3D43CC" w:rsidRPr="00827C9E" w:rsidRDefault="003D43CC" w:rsidP="003D43CC">
      <w:pPr>
        <w:spacing w:line="256" w:lineRule="auto"/>
        <w:jc w:val="center"/>
      </w:pPr>
    </w:p>
    <w:p w:rsidR="003D43CC" w:rsidRPr="00827C9E" w:rsidRDefault="00A61C76" w:rsidP="007665D2">
      <w:pPr>
        <w:spacing w:line="256" w:lineRule="auto"/>
        <w:jc w:val="center"/>
      </w:pPr>
      <w:r>
        <w:t>ELIZ</w:t>
      </w:r>
      <w:r w:rsidR="003D43CC" w:rsidRPr="00827C9E">
        <w:t>ABET TSUMURA</w:t>
      </w:r>
    </w:p>
    <w:p w:rsidR="003D43CC" w:rsidRDefault="007665D2" w:rsidP="007665D2">
      <w:pPr>
        <w:spacing w:line="256" w:lineRule="auto"/>
        <w:jc w:val="center"/>
      </w:pPr>
      <w:r>
        <w:t>VEREADORA</w:t>
      </w:r>
    </w:p>
    <w:p w:rsidR="00306691" w:rsidRDefault="00B30820" w:rsidP="007665D2">
      <w:pPr>
        <w:jc w:val="center"/>
      </w:pPr>
    </w:p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20" w:rsidRDefault="00B30820">
      <w:pPr>
        <w:spacing w:after="0" w:line="240" w:lineRule="auto"/>
      </w:pPr>
      <w:r>
        <w:separator/>
      </w:r>
    </w:p>
  </w:endnote>
  <w:endnote w:type="continuationSeparator" w:id="0">
    <w:p w:rsidR="00B30820" w:rsidRDefault="00B3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20" w:rsidRDefault="00B30820">
      <w:pPr>
        <w:spacing w:after="0" w:line="240" w:lineRule="auto"/>
      </w:pPr>
      <w:r>
        <w:separator/>
      </w:r>
    </w:p>
  </w:footnote>
  <w:footnote w:type="continuationSeparator" w:id="0">
    <w:p w:rsidR="00B30820" w:rsidRDefault="00B3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08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0820"/>
  <w:p w:rsidR="00AA713C" w:rsidRDefault="00B308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308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CC"/>
    <w:rsid w:val="00092F86"/>
    <w:rsid w:val="003D43CC"/>
    <w:rsid w:val="007256F5"/>
    <w:rsid w:val="007665D2"/>
    <w:rsid w:val="00857151"/>
    <w:rsid w:val="009F683E"/>
    <w:rsid w:val="00A60FF2"/>
    <w:rsid w:val="00A61C76"/>
    <w:rsid w:val="00AA713C"/>
    <w:rsid w:val="00B30820"/>
    <w:rsid w:val="00BE3218"/>
    <w:rsid w:val="00F5232E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7EB4"/>
  <w15:chartTrackingRefBased/>
  <w15:docId w15:val="{3BAB5114-1E07-430A-9B17-B08EC8C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Victor de Souza Goes</cp:lastModifiedBy>
  <cp:revision>6</cp:revision>
  <cp:lastPrinted>2019-07-02T12:03:00Z</cp:lastPrinted>
  <dcterms:created xsi:type="dcterms:W3CDTF">2019-07-01T17:44:00Z</dcterms:created>
  <dcterms:modified xsi:type="dcterms:W3CDTF">2019-07-02T19:39:00Z</dcterms:modified>
</cp:coreProperties>
</file>