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 w:rsidR="000B223D">
        <w:rPr>
          <w:b/>
          <w:sz w:val="24"/>
          <w:szCs w:val="24"/>
        </w:rPr>
        <w:t xml:space="preserve"> 1098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Pr="00854EE1">
        <w:rPr>
          <w:b/>
          <w:sz w:val="24"/>
          <w:szCs w:val="24"/>
        </w:rPr>
        <w:t xml:space="preserve">            </w:t>
      </w: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D5C72" w:rsidRPr="00683B41" w:rsidRDefault="008D5C72" w:rsidP="008D5C72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Municipal, </w:t>
      </w:r>
      <w:r w:rsidR="00C20452">
        <w:rPr>
          <w:b/>
          <w:sz w:val="24"/>
          <w:szCs w:val="24"/>
        </w:rPr>
        <w:t>Revitalização da Área de Lazer no bairro Cidade Jardim</w:t>
      </w:r>
      <w:r>
        <w:rPr>
          <w:b/>
          <w:sz w:val="24"/>
          <w:szCs w:val="24"/>
        </w:rPr>
        <w:t xml:space="preserve">/SP, conforme especifica. </w:t>
      </w:r>
    </w:p>
    <w:p w:rsidR="008D5C72" w:rsidRPr="00683B41" w:rsidRDefault="008D5C72" w:rsidP="008D5C72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8D5C72" w:rsidRPr="00854EE1" w:rsidRDefault="008D5C72" w:rsidP="008D5C72">
      <w:pPr>
        <w:jc w:val="both"/>
        <w:rPr>
          <w:b/>
          <w:sz w:val="24"/>
          <w:szCs w:val="24"/>
        </w:rPr>
      </w:pPr>
    </w:p>
    <w:p w:rsidR="008D5C72" w:rsidRDefault="008D5C72" w:rsidP="008D5C72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8D5C72" w:rsidRDefault="008D5C72" w:rsidP="008D5C72">
      <w:pPr>
        <w:ind w:firstLine="1418"/>
        <w:jc w:val="both"/>
        <w:rPr>
          <w:b/>
          <w:sz w:val="24"/>
          <w:szCs w:val="24"/>
        </w:rPr>
      </w:pPr>
    </w:p>
    <w:p w:rsidR="008D5C72" w:rsidRDefault="008D5C72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 w:rsidR="00C20452">
        <w:rPr>
          <w:rFonts w:eastAsia="Calibri"/>
          <w:sz w:val="24"/>
          <w:szCs w:val="24"/>
          <w:lang w:eastAsia="en-US"/>
        </w:rPr>
        <w:t>que providencie:</w:t>
      </w:r>
    </w:p>
    <w:p w:rsidR="00C20452" w:rsidRDefault="00C20452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Retirada de entulhos na calçada da área de lazer e limpeza do local;</w:t>
      </w:r>
    </w:p>
    <w:p w:rsidR="00C20452" w:rsidRDefault="00AC2843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Conserto na calçada</w:t>
      </w:r>
      <w:r w:rsidR="00C20452">
        <w:rPr>
          <w:rFonts w:eastAsia="Calibri"/>
          <w:sz w:val="24"/>
          <w:szCs w:val="24"/>
          <w:lang w:eastAsia="en-US"/>
        </w:rPr>
        <w:t>, onde houve a anos supressão de duas árvores;</w:t>
      </w:r>
    </w:p>
    <w:p w:rsidR="00C20452" w:rsidRDefault="00C20452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Manutenção no cimentado dos bancos e </w:t>
      </w:r>
      <w:r w:rsidR="00AC2843">
        <w:rPr>
          <w:rFonts w:eastAsia="Calibri"/>
          <w:sz w:val="24"/>
          <w:szCs w:val="24"/>
          <w:lang w:eastAsia="en-US"/>
        </w:rPr>
        <w:t xml:space="preserve">nos </w:t>
      </w:r>
      <w:r>
        <w:rPr>
          <w:rFonts w:eastAsia="Calibri"/>
          <w:sz w:val="24"/>
          <w:szCs w:val="24"/>
          <w:lang w:eastAsia="en-US"/>
        </w:rPr>
        <w:t>que cercam as árvores;</w:t>
      </w:r>
    </w:p>
    <w:p w:rsidR="00C20452" w:rsidRDefault="00C20452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Realizar pintura de toda a área, pois a pintura se deteriorou; </w:t>
      </w:r>
    </w:p>
    <w:p w:rsidR="00AC2843" w:rsidRDefault="00AC2843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Substituição da iluminação, a área se encontra sem nenhum ponto de luz;</w:t>
      </w:r>
    </w:p>
    <w:p w:rsidR="00AC2843" w:rsidRDefault="00AC2843" w:rsidP="00AC2843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Manutenção na quadra esportiva e na mesa de tênis.</w:t>
      </w:r>
    </w:p>
    <w:p w:rsidR="00AC2843" w:rsidRDefault="00AC2843" w:rsidP="00AC2843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AC2843" w:rsidRDefault="00AC2843" w:rsidP="00AC2843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Atualmente a área de lazer é bem frequentada por jovens e adolescentes que ali residem, a área necessita de toda uma revitalização pois o local encontrasse abandonado.</w:t>
      </w:r>
    </w:p>
    <w:p w:rsidR="00AC2843" w:rsidRDefault="00AC2843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415B5D" w:rsidRDefault="00415B5D" w:rsidP="00AC2843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8D5C72" w:rsidRDefault="00415B5D" w:rsidP="008D5C72">
      <w:pPr>
        <w:ind w:right="-1" w:firstLine="1416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8D5C72">
        <w:rPr>
          <w:rFonts w:eastAsia="Calibri"/>
          <w:sz w:val="24"/>
          <w:szCs w:val="24"/>
          <w:lang w:eastAsia="en-US"/>
        </w:rPr>
        <w:t xml:space="preserve">  </w:t>
      </w:r>
      <w:r w:rsidR="008D5C72">
        <w:rPr>
          <w:rFonts w:eastAsia="Calibri"/>
          <w:b/>
          <w:sz w:val="24"/>
          <w:szCs w:val="24"/>
          <w:lang w:eastAsia="en-US"/>
        </w:rPr>
        <w:t>Esta indicação atende pedido dos munícipes daquela localidade, conforme específica.</w:t>
      </w:r>
      <w:r w:rsidR="00AC2843">
        <w:rPr>
          <w:rFonts w:eastAsia="Calibri"/>
          <w:b/>
          <w:sz w:val="24"/>
          <w:szCs w:val="24"/>
          <w:lang w:eastAsia="en-US"/>
        </w:rPr>
        <w:t xml:space="preserve"> Segue fotos em anexo.</w:t>
      </w:r>
    </w:p>
    <w:p w:rsidR="00AC2843" w:rsidRDefault="00AC2843" w:rsidP="008D5C72">
      <w:pPr>
        <w:ind w:right="-1" w:firstLine="1416"/>
        <w:jc w:val="both"/>
        <w:rPr>
          <w:rFonts w:eastAsia="Calibri"/>
          <w:b/>
          <w:sz w:val="24"/>
          <w:szCs w:val="24"/>
          <w:lang w:eastAsia="en-US"/>
        </w:rPr>
      </w:pPr>
    </w:p>
    <w:p w:rsidR="00AC2843" w:rsidRDefault="00AC2843" w:rsidP="008D5C72">
      <w:pPr>
        <w:ind w:right="-1" w:firstLine="1416"/>
        <w:jc w:val="both"/>
        <w:rPr>
          <w:rFonts w:eastAsia="Calibri"/>
          <w:b/>
          <w:sz w:val="24"/>
          <w:szCs w:val="24"/>
          <w:lang w:eastAsia="en-US"/>
        </w:rPr>
      </w:pPr>
    </w:p>
    <w:p w:rsidR="00AC2843" w:rsidRDefault="00AC2843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926B5A" w:rsidRDefault="004806DA"/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</w:t>
      </w:r>
      <w:r w:rsidR="00AC2843">
        <w:rPr>
          <w:b/>
          <w:sz w:val="24"/>
          <w:szCs w:val="24"/>
        </w:rPr>
        <w:t>, 19</w:t>
      </w:r>
      <w:r>
        <w:rPr>
          <w:b/>
          <w:sz w:val="24"/>
          <w:szCs w:val="24"/>
        </w:rPr>
        <w:t xml:space="preserve"> de junho de 2019</w:t>
      </w:r>
      <w:r>
        <w:rPr>
          <w:sz w:val="24"/>
          <w:szCs w:val="24"/>
        </w:rPr>
        <w:t>.</w:t>
      </w: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D5C72" w:rsidRPr="003E0B71" w:rsidRDefault="008D5C72" w:rsidP="008D5C72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Cidadania </w:t>
      </w:r>
    </w:p>
    <w:p w:rsidR="008D5C72" w:rsidRDefault="008D5C72"/>
    <w:sectPr w:rsidR="008D5C7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DA" w:rsidRDefault="004806DA">
      <w:r>
        <w:separator/>
      </w:r>
    </w:p>
  </w:endnote>
  <w:endnote w:type="continuationSeparator" w:id="0">
    <w:p w:rsidR="004806DA" w:rsidRDefault="0048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DA" w:rsidRDefault="004806DA">
      <w:r>
        <w:separator/>
      </w:r>
    </w:p>
  </w:footnote>
  <w:footnote w:type="continuationSeparator" w:id="0">
    <w:p w:rsidR="004806DA" w:rsidRDefault="0048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06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06DA"/>
  <w:p w:rsidR="004A049D" w:rsidRDefault="004806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0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72"/>
    <w:rsid w:val="00032E3E"/>
    <w:rsid w:val="00097206"/>
    <w:rsid w:val="000B223D"/>
    <w:rsid w:val="00415913"/>
    <w:rsid w:val="00415B5D"/>
    <w:rsid w:val="004806DA"/>
    <w:rsid w:val="004A049D"/>
    <w:rsid w:val="00721612"/>
    <w:rsid w:val="008D5C72"/>
    <w:rsid w:val="00AC2843"/>
    <w:rsid w:val="00C20452"/>
    <w:rsid w:val="00D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8474"/>
  <w15:chartTrackingRefBased/>
  <w15:docId w15:val="{4F75D009-DF17-4308-BFCD-3E3E2C9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59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91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cp:lastPrinted>2019-07-19T17:19:00Z</cp:lastPrinted>
  <dcterms:created xsi:type="dcterms:W3CDTF">2019-07-19T19:06:00Z</dcterms:created>
  <dcterms:modified xsi:type="dcterms:W3CDTF">2019-07-22T17:42:00Z</dcterms:modified>
</cp:coreProperties>
</file>