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854EE1" w:rsidRDefault="00124BCE" w:rsidP="00124BCE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BCE" w:rsidRP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124BCE" w:rsidRDefault="00124BCE" w:rsidP="00124BCE">
      <w:pPr>
        <w:ind w:right="-1" w:firstLine="1416"/>
        <w:jc w:val="both"/>
        <w:rPr>
          <w:b/>
          <w:sz w:val="24"/>
          <w:szCs w:val="24"/>
        </w:rPr>
      </w:pPr>
    </w:p>
    <w:p w:rsidR="00124BCE" w:rsidRPr="002D3487" w:rsidRDefault="00124BCE" w:rsidP="00124BCE">
      <w:pPr>
        <w:ind w:right="-1" w:firstLine="14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91022" w:rsidRPr="00690F45" w:rsidRDefault="00124BCE" w:rsidP="00191022">
      <w:pPr>
        <w:ind w:right="-1" w:firstLine="1416"/>
        <w:jc w:val="both"/>
        <w:rPr>
          <w:rFonts w:ascii="Arial Narrow" w:hAnsi="Arial Narrow" w:cstheme="minorHAnsi"/>
          <w:b/>
          <w:sz w:val="24"/>
          <w:szCs w:val="24"/>
        </w:rPr>
      </w:pPr>
      <w:r w:rsidRPr="00690F45">
        <w:rPr>
          <w:rFonts w:ascii="Arial Narrow" w:hAnsi="Arial Narrow" w:cstheme="minorHAnsi"/>
          <w:b/>
          <w:sz w:val="24"/>
          <w:szCs w:val="24"/>
        </w:rPr>
        <w:t xml:space="preserve">               INDICAÇÃO N° </w:t>
      </w:r>
      <w:r w:rsidR="00191022">
        <w:rPr>
          <w:rFonts w:ascii="Arial Narrow" w:hAnsi="Arial Narrow" w:cstheme="minorHAnsi"/>
          <w:b/>
          <w:sz w:val="24"/>
          <w:szCs w:val="24"/>
        </w:rPr>
        <w:t>102/2020</w:t>
      </w:r>
      <w:bookmarkStart w:id="0" w:name="_GoBack"/>
      <w:bookmarkEnd w:id="0"/>
    </w:p>
    <w:p w:rsidR="00124BCE" w:rsidRPr="00690F45" w:rsidRDefault="00124BCE" w:rsidP="00124BCE">
      <w:pPr>
        <w:ind w:right="-1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ind w:right="-1" w:firstLine="1416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A7759F">
      <w:pPr>
        <w:ind w:right="-1" w:firstLine="1416"/>
        <w:jc w:val="both"/>
        <w:rPr>
          <w:rFonts w:ascii="Arial Narrow" w:hAnsi="Arial Narrow" w:cstheme="minorHAnsi"/>
          <w:b/>
          <w:sz w:val="24"/>
          <w:szCs w:val="24"/>
        </w:rPr>
      </w:pPr>
      <w:r w:rsidRPr="00690F45">
        <w:rPr>
          <w:rFonts w:ascii="Arial Narrow" w:hAnsi="Arial Narrow" w:cstheme="minorHAnsi"/>
          <w:sz w:val="24"/>
          <w:szCs w:val="24"/>
        </w:rPr>
        <w:t>Assunto</w:t>
      </w:r>
      <w:r w:rsidRPr="00690F45">
        <w:rPr>
          <w:rFonts w:ascii="Arial Narrow" w:hAnsi="Arial Narrow" w:cstheme="minorHAnsi"/>
          <w:b/>
          <w:sz w:val="24"/>
          <w:szCs w:val="24"/>
        </w:rPr>
        <w:t>:</w:t>
      </w:r>
      <w:r w:rsidRPr="00690F45">
        <w:rPr>
          <w:rFonts w:ascii="Arial Narrow" w:hAnsi="Arial Narrow" w:cstheme="minorHAnsi"/>
          <w:i/>
          <w:color w:val="000080"/>
          <w:sz w:val="24"/>
          <w:szCs w:val="24"/>
        </w:rPr>
        <w:t xml:space="preserve"> </w:t>
      </w:r>
      <w:r w:rsidRPr="00690F45">
        <w:rPr>
          <w:rFonts w:ascii="Arial Narrow" w:hAnsi="Arial Narrow" w:cstheme="minorHAnsi"/>
          <w:b/>
          <w:sz w:val="24"/>
          <w:szCs w:val="24"/>
        </w:rPr>
        <w:t xml:space="preserve">Solicita ao </w:t>
      </w:r>
      <w:r w:rsidR="00A7759F">
        <w:rPr>
          <w:rFonts w:ascii="Arial Narrow" w:hAnsi="Arial Narrow" w:cstheme="minorHAnsi"/>
          <w:b/>
          <w:sz w:val="24"/>
          <w:szCs w:val="24"/>
        </w:rPr>
        <w:t>Presidente da Câmara Municipal de Itatiba</w:t>
      </w:r>
      <w:r w:rsidR="007B4C0E" w:rsidRPr="00690F45">
        <w:rPr>
          <w:rFonts w:ascii="Arial Narrow" w:hAnsi="Arial Narrow" w:cstheme="minorHAnsi"/>
          <w:b/>
          <w:sz w:val="24"/>
          <w:szCs w:val="24"/>
        </w:rPr>
        <w:t xml:space="preserve">, </w:t>
      </w:r>
      <w:r w:rsidR="00A7759F">
        <w:rPr>
          <w:rFonts w:ascii="Arial Narrow" w:hAnsi="Arial Narrow" w:cstheme="minorHAnsi"/>
          <w:b/>
          <w:sz w:val="24"/>
          <w:szCs w:val="24"/>
        </w:rPr>
        <w:t>estudos sobre a implantação da Procurador</w:t>
      </w:r>
      <w:r w:rsidR="00C62F80">
        <w:rPr>
          <w:rFonts w:ascii="Arial Narrow" w:hAnsi="Arial Narrow" w:cstheme="minorHAnsi"/>
          <w:b/>
          <w:sz w:val="24"/>
          <w:szCs w:val="24"/>
        </w:rPr>
        <w:t>i</w:t>
      </w:r>
      <w:r w:rsidR="00A7759F">
        <w:rPr>
          <w:rFonts w:ascii="Arial Narrow" w:hAnsi="Arial Narrow" w:cstheme="minorHAnsi"/>
          <w:b/>
          <w:sz w:val="24"/>
          <w:szCs w:val="24"/>
        </w:rPr>
        <w:t>a Especial da Mulher no âmbito desta Casa de Leis</w:t>
      </w:r>
      <w:r w:rsidR="002D3487" w:rsidRPr="00690F45">
        <w:rPr>
          <w:rFonts w:ascii="Arial Narrow" w:hAnsi="Arial Narrow" w:cstheme="minorHAnsi"/>
          <w:b/>
          <w:sz w:val="24"/>
          <w:szCs w:val="24"/>
        </w:rPr>
        <w:t>,</w:t>
      </w:r>
      <w:r w:rsidRPr="00690F45">
        <w:rPr>
          <w:rFonts w:ascii="Arial Narrow" w:hAnsi="Arial Narrow" w:cstheme="minorHAnsi"/>
          <w:b/>
          <w:sz w:val="24"/>
          <w:szCs w:val="24"/>
        </w:rPr>
        <w:t xml:space="preserve"> conforme especifica. </w:t>
      </w:r>
    </w:p>
    <w:p w:rsidR="00124BCE" w:rsidRPr="00690F45" w:rsidRDefault="00124BCE" w:rsidP="00124BCE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2B1119" w:rsidRPr="00690F45" w:rsidRDefault="002B1119" w:rsidP="00124BCE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124BCE" w:rsidRPr="00690F45" w:rsidRDefault="00124BCE" w:rsidP="00124BCE">
      <w:pPr>
        <w:ind w:firstLine="1418"/>
        <w:jc w:val="both"/>
        <w:rPr>
          <w:rFonts w:ascii="Arial Narrow" w:hAnsi="Arial Narrow" w:cstheme="minorHAnsi"/>
          <w:b/>
          <w:sz w:val="24"/>
          <w:szCs w:val="24"/>
        </w:rPr>
      </w:pPr>
      <w:r w:rsidRPr="00690F45">
        <w:rPr>
          <w:rFonts w:ascii="Arial Narrow" w:hAnsi="Arial Narrow" w:cstheme="minorHAnsi"/>
          <w:b/>
          <w:sz w:val="24"/>
          <w:szCs w:val="24"/>
        </w:rPr>
        <w:t>Senhor Presidente:</w:t>
      </w:r>
    </w:p>
    <w:p w:rsidR="00124BCE" w:rsidRPr="00690F45" w:rsidRDefault="00124BCE" w:rsidP="00124BCE">
      <w:pPr>
        <w:ind w:firstLine="141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2B1119" w:rsidRPr="00690F45" w:rsidRDefault="002B1119" w:rsidP="00124BCE">
      <w:pPr>
        <w:ind w:firstLine="141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F829AC" w:rsidRDefault="00124BCE" w:rsidP="00F829AC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 w:rsidRPr="00690F45">
        <w:rPr>
          <w:rFonts w:ascii="Arial Narrow" w:hAnsi="Arial Narrow" w:cstheme="minorHAnsi"/>
          <w:b/>
          <w:sz w:val="24"/>
          <w:szCs w:val="24"/>
        </w:rPr>
        <w:t>INDICO</w:t>
      </w:r>
      <w:r w:rsidRPr="00A7759F">
        <w:rPr>
          <w:rFonts w:ascii="Arial Narrow" w:hAnsi="Arial Narrow" w:cstheme="minorHAnsi"/>
          <w:sz w:val="24"/>
          <w:szCs w:val="24"/>
        </w:rPr>
        <w:t>,</w:t>
      </w:r>
      <w:r w:rsidR="00A7759F" w:rsidRPr="00A7759F">
        <w:rPr>
          <w:rFonts w:ascii="Arial Narrow" w:hAnsi="Arial Narrow" w:cstheme="minorHAnsi"/>
          <w:sz w:val="24"/>
          <w:szCs w:val="24"/>
        </w:rPr>
        <w:t xml:space="preserve"> estudo</w:t>
      </w:r>
      <w:r w:rsidR="00A7759F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7759F">
        <w:rPr>
          <w:rFonts w:ascii="Arial Narrow" w:hAnsi="Arial Narrow" w:cstheme="minorHAnsi"/>
          <w:sz w:val="24"/>
          <w:szCs w:val="24"/>
        </w:rPr>
        <w:t>sobre a criação da</w:t>
      </w:r>
      <w:r w:rsidR="00A7759F" w:rsidRPr="00A7759F">
        <w:rPr>
          <w:rFonts w:ascii="Arial Narrow" w:hAnsi="Arial Narrow" w:cstheme="minorHAnsi"/>
          <w:sz w:val="24"/>
          <w:szCs w:val="24"/>
        </w:rPr>
        <w:t xml:space="preserve"> Procuradoria Especial da Mulher no âmbito da Câmara de Vereadores de </w:t>
      </w:r>
      <w:r w:rsidR="00A7759F">
        <w:rPr>
          <w:rFonts w:ascii="Arial Narrow" w:hAnsi="Arial Narrow" w:cstheme="minorHAnsi"/>
          <w:sz w:val="24"/>
          <w:szCs w:val="24"/>
        </w:rPr>
        <w:t>Itatiba, como tem</w:t>
      </w:r>
      <w:r w:rsidR="00F829AC">
        <w:rPr>
          <w:rFonts w:ascii="Arial Narrow" w:hAnsi="Arial Narrow" w:cstheme="minorHAnsi"/>
          <w:sz w:val="24"/>
          <w:szCs w:val="24"/>
        </w:rPr>
        <w:t xml:space="preserve"> acontecido em diversas cidades. Em 2017, o </w:t>
      </w:r>
      <w:r w:rsidR="00A7759F">
        <w:rPr>
          <w:rFonts w:ascii="Arial Narrow" w:hAnsi="Arial Narrow" w:cstheme="minorHAnsi"/>
          <w:sz w:val="24"/>
          <w:szCs w:val="24"/>
        </w:rPr>
        <w:t xml:space="preserve">Congresso Nacional </w:t>
      </w:r>
      <w:r w:rsidR="00F829AC">
        <w:rPr>
          <w:rFonts w:ascii="Arial Narrow" w:hAnsi="Arial Narrow" w:cstheme="minorHAnsi"/>
          <w:sz w:val="24"/>
          <w:szCs w:val="24"/>
        </w:rPr>
        <w:t>lançou uma campanha c</w:t>
      </w:r>
      <w:r w:rsidR="00F829AC" w:rsidRPr="00F829AC">
        <w:rPr>
          <w:rFonts w:ascii="Arial Narrow" w:hAnsi="Arial Narrow" w:cstheme="minorHAnsi"/>
          <w:sz w:val="24"/>
          <w:szCs w:val="24"/>
        </w:rPr>
        <w:t>om o intuito de ampliar a rede de proteção das mul</w:t>
      </w:r>
      <w:r w:rsidR="00F829AC">
        <w:rPr>
          <w:rFonts w:ascii="Arial Narrow" w:hAnsi="Arial Narrow" w:cstheme="minorHAnsi"/>
          <w:sz w:val="24"/>
          <w:szCs w:val="24"/>
        </w:rPr>
        <w:t xml:space="preserve">heres em todo o país e promover </w:t>
      </w:r>
      <w:r w:rsidR="00F829AC" w:rsidRPr="00F829AC">
        <w:rPr>
          <w:rFonts w:ascii="Arial Narrow" w:hAnsi="Arial Narrow" w:cstheme="minorHAnsi"/>
          <w:sz w:val="24"/>
          <w:szCs w:val="24"/>
        </w:rPr>
        <w:t>um espaço de discussão de políticas mais igualitár</w:t>
      </w:r>
      <w:r w:rsidR="00F829AC">
        <w:rPr>
          <w:rFonts w:ascii="Arial Narrow" w:hAnsi="Arial Narrow" w:cstheme="minorHAnsi"/>
          <w:sz w:val="24"/>
          <w:szCs w:val="24"/>
        </w:rPr>
        <w:t xml:space="preserve">ias e justas, a Procuradoria da </w:t>
      </w:r>
      <w:r w:rsidR="00F829AC" w:rsidRPr="00F829AC">
        <w:rPr>
          <w:rFonts w:ascii="Arial Narrow" w:hAnsi="Arial Narrow" w:cstheme="minorHAnsi"/>
          <w:sz w:val="24"/>
          <w:szCs w:val="24"/>
        </w:rPr>
        <w:t>Mulher da Câmara dos Deputados incentiva a criação de procuradorias estaduais e</w:t>
      </w:r>
      <w:r w:rsidR="00F829AC">
        <w:rPr>
          <w:rFonts w:ascii="Arial Narrow" w:hAnsi="Arial Narrow" w:cstheme="minorHAnsi"/>
          <w:sz w:val="24"/>
          <w:szCs w:val="24"/>
        </w:rPr>
        <w:t xml:space="preserve"> </w:t>
      </w:r>
      <w:r w:rsidR="00F829AC" w:rsidRPr="00F829AC">
        <w:rPr>
          <w:rFonts w:ascii="Arial Narrow" w:hAnsi="Arial Narrow" w:cstheme="minorHAnsi"/>
          <w:sz w:val="24"/>
          <w:szCs w:val="24"/>
        </w:rPr>
        <w:t>municipais, pois enxerga que a atuação mais próxima das cidades e dos estados</w:t>
      </w:r>
      <w:r w:rsidR="00F829AC">
        <w:rPr>
          <w:rFonts w:ascii="Arial Narrow" w:hAnsi="Arial Narrow" w:cstheme="minorHAnsi"/>
          <w:sz w:val="24"/>
          <w:szCs w:val="24"/>
        </w:rPr>
        <w:t xml:space="preserve"> </w:t>
      </w:r>
      <w:r w:rsidR="00F829AC" w:rsidRPr="00F829AC">
        <w:rPr>
          <w:rFonts w:ascii="Arial Narrow" w:hAnsi="Arial Narrow" w:cstheme="minorHAnsi"/>
          <w:sz w:val="24"/>
          <w:szCs w:val="24"/>
        </w:rPr>
        <w:t>torna ainda mais eficientes a fiscalização e a possibilidade de intervir nas políticas</w:t>
      </w:r>
      <w:r w:rsidR="00F829AC">
        <w:rPr>
          <w:rFonts w:ascii="Arial Narrow" w:hAnsi="Arial Narrow" w:cstheme="minorHAnsi"/>
          <w:sz w:val="24"/>
          <w:szCs w:val="24"/>
        </w:rPr>
        <w:t xml:space="preserve"> </w:t>
      </w:r>
      <w:r w:rsidR="00F829AC" w:rsidRPr="00F829AC">
        <w:rPr>
          <w:rFonts w:ascii="Arial Narrow" w:hAnsi="Arial Narrow" w:cstheme="minorHAnsi"/>
          <w:sz w:val="24"/>
          <w:szCs w:val="24"/>
        </w:rPr>
        <w:t>públicas.</w:t>
      </w:r>
    </w:p>
    <w:p w:rsidR="00A7759F" w:rsidRDefault="00A7759F" w:rsidP="00F829AC">
      <w:pPr>
        <w:jc w:val="both"/>
        <w:rPr>
          <w:rFonts w:ascii="Arial Narrow" w:hAnsi="Arial Narrow" w:cstheme="minorHAnsi"/>
          <w:sz w:val="24"/>
          <w:szCs w:val="24"/>
        </w:rPr>
      </w:pPr>
    </w:p>
    <w:p w:rsidR="00A7759F" w:rsidRDefault="00A7759F" w:rsidP="00A7759F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 </w:t>
      </w:r>
      <w:r w:rsidRPr="00A7759F">
        <w:rPr>
          <w:rFonts w:ascii="Arial Narrow" w:hAnsi="Arial Narrow" w:cstheme="minorHAnsi"/>
          <w:sz w:val="24"/>
          <w:szCs w:val="24"/>
        </w:rPr>
        <w:t>Procuradoria</w:t>
      </w:r>
      <w:r>
        <w:rPr>
          <w:rFonts w:ascii="Arial Narrow" w:hAnsi="Arial Narrow" w:cstheme="minorHAnsi"/>
          <w:sz w:val="24"/>
          <w:szCs w:val="24"/>
        </w:rPr>
        <w:t xml:space="preserve"> Especial da Mulher</w:t>
      </w:r>
      <w:r w:rsidR="00F829AC">
        <w:rPr>
          <w:rFonts w:ascii="Arial Narrow" w:hAnsi="Arial Narrow" w:cstheme="minorHAnsi"/>
          <w:sz w:val="24"/>
          <w:szCs w:val="24"/>
        </w:rPr>
        <w:t xml:space="preserve">, implantada por meio de </w:t>
      </w:r>
      <w:r w:rsidR="00F829AC" w:rsidRPr="00F829AC">
        <w:rPr>
          <w:rFonts w:ascii="Arial Narrow" w:hAnsi="Arial Narrow" w:cstheme="minorHAnsi"/>
          <w:sz w:val="24"/>
          <w:szCs w:val="24"/>
        </w:rPr>
        <w:t>Projeto de Decreto Legislativo</w:t>
      </w:r>
      <w:r w:rsidR="00F829AC">
        <w:rPr>
          <w:rFonts w:ascii="Arial Narrow" w:hAnsi="Arial Narrow" w:cstheme="minorHAnsi"/>
          <w:sz w:val="24"/>
          <w:szCs w:val="24"/>
        </w:rPr>
        <w:t xml:space="preserve">, </w:t>
      </w:r>
      <w:r>
        <w:rPr>
          <w:rFonts w:ascii="Arial Narrow" w:hAnsi="Arial Narrow" w:cstheme="minorHAnsi"/>
          <w:sz w:val="24"/>
          <w:szCs w:val="24"/>
        </w:rPr>
        <w:t>tem como competência zelar pela segurança e bem-</w:t>
      </w:r>
      <w:r w:rsidRPr="00A7759F">
        <w:rPr>
          <w:rFonts w:ascii="Arial Narrow" w:hAnsi="Arial Narrow" w:cstheme="minorHAnsi"/>
          <w:sz w:val="24"/>
          <w:szCs w:val="24"/>
        </w:rPr>
        <w:t>estar da mulher, fiscalizando e acompanhando programas e políticas do governo municipal, bem como promovendo campanhas educativas e anti</w:t>
      </w:r>
      <w:r w:rsidR="00F829AC">
        <w:rPr>
          <w:rFonts w:ascii="Arial Narrow" w:hAnsi="Arial Narrow" w:cstheme="minorHAnsi"/>
          <w:sz w:val="24"/>
          <w:szCs w:val="24"/>
        </w:rPr>
        <w:t>-</w:t>
      </w:r>
      <w:r w:rsidRPr="00A7759F">
        <w:rPr>
          <w:rFonts w:ascii="Arial Narrow" w:hAnsi="Arial Narrow" w:cstheme="minorHAnsi"/>
          <w:sz w:val="24"/>
          <w:szCs w:val="24"/>
        </w:rPr>
        <w:t>discriminatórias.</w:t>
      </w:r>
    </w:p>
    <w:p w:rsidR="00A7759F" w:rsidRDefault="00A7759F" w:rsidP="00A7759F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</w:p>
    <w:p w:rsidR="00F829AC" w:rsidRDefault="00A7759F" w:rsidP="00F829AC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 implantação desse órgão, </w:t>
      </w:r>
      <w:r w:rsidR="00F829AC">
        <w:rPr>
          <w:rFonts w:ascii="Arial Narrow" w:hAnsi="Arial Narrow" w:cstheme="minorHAnsi"/>
          <w:sz w:val="24"/>
          <w:szCs w:val="24"/>
        </w:rPr>
        <w:t xml:space="preserve">de </w:t>
      </w:r>
      <w:r>
        <w:rPr>
          <w:rFonts w:ascii="Arial Narrow" w:hAnsi="Arial Narrow" w:cstheme="minorHAnsi"/>
          <w:sz w:val="24"/>
          <w:szCs w:val="24"/>
        </w:rPr>
        <w:t>caráter independente,</w:t>
      </w:r>
      <w:r w:rsidR="00F829AC">
        <w:rPr>
          <w:rFonts w:ascii="Arial Narrow" w:hAnsi="Arial Narrow" w:cstheme="minorHAnsi"/>
          <w:sz w:val="24"/>
          <w:szCs w:val="24"/>
        </w:rPr>
        <w:t xml:space="preserve"> é uma forma prática de cooperar para a diminuição da violência contra a mulher, além de </w:t>
      </w:r>
      <w:r w:rsidR="00F829AC" w:rsidRPr="00F829AC">
        <w:rPr>
          <w:rFonts w:ascii="Arial Narrow" w:hAnsi="Arial Narrow" w:cstheme="minorHAnsi"/>
          <w:sz w:val="24"/>
          <w:szCs w:val="24"/>
        </w:rPr>
        <w:t>apoia</w:t>
      </w:r>
      <w:r w:rsidR="00F829AC">
        <w:rPr>
          <w:rFonts w:ascii="Arial Narrow" w:hAnsi="Arial Narrow" w:cstheme="minorHAnsi"/>
          <w:sz w:val="24"/>
          <w:szCs w:val="24"/>
        </w:rPr>
        <w:t>r</w:t>
      </w:r>
      <w:r w:rsidR="00F829AC" w:rsidRPr="00F829AC">
        <w:rPr>
          <w:rFonts w:ascii="Arial Narrow" w:hAnsi="Arial Narrow" w:cstheme="minorHAnsi"/>
          <w:sz w:val="24"/>
          <w:szCs w:val="24"/>
        </w:rPr>
        <w:t xml:space="preserve"> e incentiva</w:t>
      </w:r>
      <w:r w:rsidR="00F829AC">
        <w:rPr>
          <w:rFonts w:ascii="Arial Narrow" w:hAnsi="Arial Narrow" w:cstheme="minorHAnsi"/>
          <w:sz w:val="24"/>
          <w:szCs w:val="24"/>
        </w:rPr>
        <w:t xml:space="preserve">r ações que proporcionem </w:t>
      </w:r>
      <w:r w:rsidR="00F829AC" w:rsidRPr="00F829AC">
        <w:rPr>
          <w:rFonts w:ascii="Arial Narrow" w:hAnsi="Arial Narrow" w:cstheme="minorHAnsi"/>
          <w:sz w:val="24"/>
          <w:szCs w:val="24"/>
        </w:rPr>
        <w:t>uma melhor aplicação da Lei Maria da Penha, produzida pelo Congresso Nacional e</w:t>
      </w:r>
      <w:r w:rsidR="00F829AC">
        <w:rPr>
          <w:rFonts w:ascii="Arial Narrow" w:hAnsi="Arial Narrow" w:cstheme="minorHAnsi"/>
          <w:sz w:val="24"/>
          <w:szCs w:val="24"/>
        </w:rPr>
        <w:t xml:space="preserve"> </w:t>
      </w:r>
      <w:r w:rsidR="00F829AC" w:rsidRPr="00F829AC">
        <w:rPr>
          <w:rFonts w:ascii="Arial Narrow" w:hAnsi="Arial Narrow" w:cstheme="minorHAnsi"/>
          <w:sz w:val="24"/>
          <w:szCs w:val="24"/>
        </w:rPr>
        <w:t>reconhecida mundialmente como um dos instrumentos mais avançados no combate</w:t>
      </w:r>
      <w:r w:rsidR="00F829AC">
        <w:rPr>
          <w:rFonts w:ascii="Arial Narrow" w:hAnsi="Arial Narrow" w:cstheme="minorHAnsi"/>
          <w:sz w:val="24"/>
          <w:szCs w:val="24"/>
        </w:rPr>
        <w:t xml:space="preserve"> </w:t>
      </w:r>
      <w:r w:rsidR="00F829AC" w:rsidRPr="00F829AC">
        <w:rPr>
          <w:rFonts w:ascii="Arial Narrow" w:hAnsi="Arial Narrow" w:cstheme="minorHAnsi"/>
          <w:sz w:val="24"/>
          <w:szCs w:val="24"/>
        </w:rPr>
        <w:t>à violência doméstica</w:t>
      </w:r>
      <w:r w:rsidR="00F829AC">
        <w:rPr>
          <w:rFonts w:ascii="Arial Narrow" w:hAnsi="Arial Narrow" w:cstheme="minorHAnsi"/>
          <w:sz w:val="24"/>
          <w:szCs w:val="24"/>
        </w:rPr>
        <w:t>.</w:t>
      </w:r>
    </w:p>
    <w:p w:rsidR="00F829AC" w:rsidRDefault="00F829AC" w:rsidP="00F829AC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</w:p>
    <w:p w:rsidR="00F829AC" w:rsidRPr="00F829AC" w:rsidRDefault="00F829AC" w:rsidP="00F829AC">
      <w:pPr>
        <w:ind w:firstLine="1418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  <w:r w:rsidR="00A7759F">
        <w:rPr>
          <w:rFonts w:ascii="Arial Narrow" w:hAnsi="Arial Narrow" w:cstheme="minorHAnsi"/>
          <w:sz w:val="24"/>
          <w:szCs w:val="24"/>
        </w:rPr>
        <w:t xml:space="preserve">  </w:t>
      </w:r>
    </w:p>
    <w:p w:rsidR="00124BCE" w:rsidRPr="00690F45" w:rsidRDefault="00124BCE" w:rsidP="00124BCE">
      <w:pPr>
        <w:ind w:right="-1"/>
        <w:jc w:val="both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jc w:val="both"/>
        <w:rPr>
          <w:rFonts w:ascii="Arial Narrow" w:hAnsi="Arial Narrow" w:cstheme="minorHAnsi"/>
          <w:sz w:val="24"/>
          <w:szCs w:val="24"/>
        </w:rPr>
      </w:pPr>
      <w:r w:rsidRPr="00690F45">
        <w:rPr>
          <w:rFonts w:ascii="Arial Narrow" w:hAnsi="Arial Narrow" w:cstheme="minorHAnsi"/>
          <w:sz w:val="24"/>
          <w:szCs w:val="24"/>
        </w:rPr>
        <w:tab/>
      </w:r>
      <w:r w:rsidRPr="00690F45">
        <w:rPr>
          <w:rFonts w:ascii="Arial Narrow" w:hAnsi="Arial Narrow" w:cstheme="minorHAnsi"/>
          <w:sz w:val="24"/>
          <w:szCs w:val="24"/>
        </w:rPr>
        <w:tab/>
      </w:r>
      <w:r w:rsidRPr="00690F45">
        <w:rPr>
          <w:rFonts w:ascii="Arial Narrow" w:hAnsi="Arial Narrow" w:cstheme="minorHAnsi"/>
          <w:sz w:val="24"/>
          <w:szCs w:val="24"/>
        </w:rPr>
        <w:tab/>
      </w:r>
      <w:r w:rsidRPr="00690F45">
        <w:rPr>
          <w:rFonts w:ascii="Arial Narrow" w:hAnsi="Arial Narrow" w:cstheme="minorHAnsi"/>
          <w:b/>
          <w:sz w:val="24"/>
          <w:szCs w:val="24"/>
        </w:rPr>
        <w:t xml:space="preserve">               </w:t>
      </w:r>
    </w:p>
    <w:p w:rsidR="00124BCE" w:rsidRPr="00690F45" w:rsidRDefault="00F829AC" w:rsidP="00F829AC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  <w:r w:rsidR="00124BCE" w:rsidRPr="00690F45">
        <w:rPr>
          <w:rFonts w:ascii="Arial Narrow" w:hAnsi="Arial Narrow" w:cstheme="minorHAnsi"/>
          <w:b/>
          <w:sz w:val="24"/>
          <w:szCs w:val="24"/>
        </w:rPr>
        <w:t>SALA DAS SESSÕES,</w:t>
      </w:r>
      <w:r w:rsidR="002D3487" w:rsidRPr="00690F45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27</w:t>
      </w:r>
      <w:r w:rsidR="00124BCE" w:rsidRPr="00690F45">
        <w:rPr>
          <w:rFonts w:ascii="Arial Narrow" w:hAnsi="Arial Narrow" w:cstheme="minorHAnsi"/>
          <w:sz w:val="24"/>
          <w:szCs w:val="24"/>
        </w:rPr>
        <w:t xml:space="preserve"> de </w:t>
      </w:r>
      <w:r w:rsidR="002D3487" w:rsidRPr="00690F45">
        <w:rPr>
          <w:rFonts w:ascii="Arial Narrow" w:hAnsi="Arial Narrow" w:cstheme="minorHAnsi"/>
          <w:sz w:val="24"/>
          <w:szCs w:val="24"/>
        </w:rPr>
        <w:t>fevereiro</w:t>
      </w:r>
      <w:r w:rsidR="00124BCE" w:rsidRPr="00690F45">
        <w:rPr>
          <w:rFonts w:ascii="Arial Narrow" w:hAnsi="Arial Narrow" w:cstheme="minorHAnsi"/>
          <w:sz w:val="24"/>
          <w:szCs w:val="24"/>
        </w:rPr>
        <w:t xml:space="preserve"> de 20</w:t>
      </w:r>
      <w:r w:rsidR="002D3487" w:rsidRPr="00690F45">
        <w:rPr>
          <w:rFonts w:ascii="Arial Narrow" w:hAnsi="Arial Narrow" w:cstheme="minorHAnsi"/>
          <w:sz w:val="24"/>
          <w:szCs w:val="24"/>
        </w:rPr>
        <w:t>20</w:t>
      </w:r>
      <w:r w:rsidR="00124BCE" w:rsidRPr="00690F45">
        <w:rPr>
          <w:rFonts w:ascii="Arial Narrow" w:hAnsi="Arial Narrow" w:cstheme="minorHAnsi"/>
          <w:sz w:val="24"/>
          <w:szCs w:val="24"/>
        </w:rPr>
        <w:t>.</w:t>
      </w: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2B1119" w:rsidRPr="00690F45" w:rsidRDefault="002B1119" w:rsidP="00F829AC">
      <w:pPr>
        <w:tabs>
          <w:tab w:val="left" w:pos="8222"/>
        </w:tabs>
        <w:ind w:right="1133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124BCE" w:rsidP="00124BCE">
      <w:pPr>
        <w:tabs>
          <w:tab w:val="left" w:pos="8222"/>
        </w:tabs>
        <w:ind w:left="284" w:right="1133"/>
        <w:jc w:val="center"/>
        <w:rPr>
          <w:rFonts w:ascii="Arial Narrow" w:hAnsi="Arial Narrow" w:cstheme="minorHAnsi"/>
          <w:sz w:val="24"/>
          <w:szCs w:val="24"/>
        </w:rPr>
      </w:pPr>
    </w:p>
    <w:p w:rsidR="00124BCE" w:rsidRPr="00690F45" w:rsidRDefault="00690F45" w:rsidP="00124BCE">
      <w:pPr>
        <w:tabs>
          <w:tab w:val="left" w:pos="8222"/>
        </w:tabs>
        <w:ind w:left="284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PROF</w:t>
      </w:r>
      <w:r w:rsidR="00F829AC">
        <w:rPr>
          <w:rFonts w:ascii="Arial Narrow" w:hAnsi="Arial Narrow" w:cstheme="minorHAnsi"/>
          <w:b/>
          <w:sz w:val="24"/>
          <w:szCs w:val="24"/>
        </w:rPr>
        <w:t xml:space="preserve">.ª </w:t>
      </w:r>
      <w:r w:rsidR="00124BCE" w:rsidRPr="00690F45">
        <w:rPr>
          <w:rFonts w:ascii="Arial Narrow" w:hAnsi="Arial Narrow" w:cstheme="minorHAnsi"/>
          <w:b/>
          <w:sz w:val="24"/>
          <w:szCs w:val="24"/>
        </w:rPr>
        <w:t xml:space="preserve">DEBORAH </w:t>
      </w:r>
      <w:r w:rsidR="002B1119" w:rsidRPr="00690F45">
        <w:rPr>
          <w:rFonts w:ascii="Arial Narrow" w:hAnsi="Arial Narrow" w:cstheme="minorHAnsi"/>
          <w:b/>
          <w:sz w:val="24"/>
          <w:szCs w:val="24"/>
        </w:rPr>
        <w:t xml:space="preserve">DE </w:t>
      </w:r>
      <w:r w:rsidR="00124BCE" w:rsidRPr="00690F45">
        <w:rPr>
          <w:rFonts w:ascii="Arial Narrow" w:hAnsi="Arial Narrow" w:cstheme="minorHAnsi"/>
          <w:b/>
          <w:sz w:val="24"/>
          <w:szCs w:val="24"/>
        </w:rPr>
        <w:t>OLIVEIRA</w:t>
      </w:r>
    </w:p>
    <w:p w:rsidR="00124BCE" w:rsidRPr="00690F45" w:rsidRDefault="00124BCE" w:rsidP="00124BCE">
      <w:pPr>
        <w:tabs>
          <w:tab w:val="left" w:pos="8222"/>
        </w:tabs>
        <w:ind w:left="284"/>
        <w:jc w:val="center"/>
        <w:rPr>
          <w:rFonts w:ascii="Arial Narrow" w:hAnsi="Arial Narrow" w:cstheme="minorHAnsi"/>
          <w:sz w:val="24"/>
          <w:szCs w:val="24"/>
        </w:rPr>
      </w:pPr>
      <w:r w:rsidRPr="00690F45">
        <w:rPr>
          <w:rFonts w:ascii="Arial Narrow" w:hAnsi="Arial Narrow" w:cstheme="minorHAnsi"/>
          <w:sz w:val="24"/>
          <w:szCs w:val="24"/>
        </w:rPr>
        <w:t>Vereadora - Cidadania</w:t>
      </w:r>
    </w:p>
    <w:p w:rsidR="00124BCE" w:rsidRPr="00690F45" w:rsidRDefault="00124BCE" w:rsidP="00124BCE">
      <w:pPr>
        <w:rPr>
          <w:rFonts w:ascii="Arial Narrow" w:hAnsi="Arial Narrow" w:cstheme="minorHAnsi"/>
        </w:rPr>
      </w:pPr>
    </w:p>
    <w:p w:rsidR="000B6D66" w:rsidRPr="00690F45" w:rsidRDefault="000B6D66">
      <w:pPr>
        <w:rPr>
          <w:rFonts w:ascii="Arial Narrow" w:hAnsi="Arial Narrow"/>
        </w:rPr>
      </w:pPr>
    </w:p>
    <w:sectPr w:rsidR="000B6D66" w:rsidRPr="00690F4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4AFC" w:rsidRDefault="00FA4AFC">
      <w:r>
        <w:separator/>
      </w:r>
    </w:p>
  </w:endnote>
  <w:endnote w:type="continuationSeparator" w:id="0">
    <w:p w:rsidR="00FA4AFC" w:rsidRDefault="00F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4AFC" w:rsidRDefault="00FA4AFC">
      <w:r>
        <w:separator/>
      </w:r>
    </w:p>
  </w:footnote>
  <w:footnote w:type="continuationSeparator" w:id="0">
    <w:p w:rsidR="00FA4AFC" w:rsidRDefault="00FA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A4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A4AFC"/>
  <w:p w:rsidR="00224DC9" w:rsidRDefault="00FA4A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A4A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CE"/>
    <w:rsid w:val="000B6D66"/>
    <w:rsid w:val="000E44BE"/>
    <w:rsid w:val="00124BCE"/>
    <w:rsid w:val="00191022"/>
    <w:rsid w:val="00224DC9"/>
    <w:rsid w:val="002B1119"/>
    <w:rsid w:val="002D3487"/>
    <w:rsid w:val="00401A9E"/>
    <w:rsid w:val="00690F45"/>
    <w:rsid w:val="007B4C0E"/>
    <w:rsid w:val="009B304F"/>
    <w:rsid w:val="00A7759F"/>
    <w:rsid w:val="00AB04F7"/>
    <w:rsid w:val="00AB22D4"/>
    <w:rsid w:val="00C62F80"/>
    <w:rsid w:val="00D708EC"/>
    <w:rsid w:val="00F829AC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7FDF"/>
  <w15:chartTrackingRefBased/>
  <w15:docId w15:val="{E940D5F4-AD9C-4570-B3E6-B0C903D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B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B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6</cp:revision>
  <cp:lastPrinted>2020-02-27T15:47:00Z</cp:lastPrinted>
  <dcterms:created xsi:type="dcterms:W3CDTF">2020-02-27T15:27:00Z</dcterms:created>
  <dcterms:modified xsi:type="dcterms:W3CDTF">2020-03-04T12:12:00Z</dcterms:modified>
</cp:coreProperties>
</file>