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E" w:rsidRPr="003A234B" w:rsidRDefault="000A0B0E" w:rsidP="000A0B0E">
      <w:pPr>
        <w:ind w:firstLine="3402"/>
        <w:rPr>
          <w:rFonts w:ascii="Times New Roman" w:hAnsi="Times New Roman"/>
          <w:b/>
          <w:sz w:val="24"/>
          <w:szCs w:val="24"/>
        </w:rPr>
      </w:pPr>
      <w:r w:rsidRPr="003A234B"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0A0B0E" w:rsidRPr="00526A1D" w:rsidRDefault="000A0B0E" w:rsidP="000A0B0E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26A1D">
        <w:rPr>
          <w:rFonts w:ascii="Times New Roman" w:hAnsi="Times New Roman"/>
          <w:sz w:val="24"/>
          <w:szCs w:val="24"/>
        </w:rPr>
        <w:t xml:space="preserve">Assunto: </w:t>
      </w:r>
      <w:r w:rsidRPr="00D5202E">
        <w:rPr>
          <w:rFonts w:ascii="Times New Roman" w:hAnsi="Times New Roman"/>
          <w:b/>
          <w:sz w:val="24"/>
          <w:szCs w:val="24"/>
        </w:rPr>
        <w:t>Moção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DD7">
        <w:rPr>
          <w:rFonts w:ascii="Times New Roman" w:hAnsi="Times New Roman"/>
          <w:b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Agradecimento e Congratulação à </w:t>
      </w:r>
      <w:proofErr w:type="spellStart"/>
      <w:r w:rsidR="00AD5D56">
        <w:rPr>
          <w:rFonts w:ascii="Times New Roman" w:hAnsi="Times New Roman"/>
          <w:b/>
          <w:sz w:val="24"/>
          <w:szCs w:val="24"/>
        </w:rPr>
        <w:t>Artivinco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A0B0E" w:rsidRPr="00576442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Senhor Presidente,</w:t>
      </w:r>
    </w:p>
    <w:p w:rsidR="000A0B0E" w:rsidRPr="00526A1D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AD5D56" w:rsidRDefault="00830583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AD5D56">
        <w:rPr>
          <w:rFonts w:ascii="Times New Roman" w:hAnsi="Times New Roman"/>
          <w:sz w:val="24"/>
          <w:szCs w:val="24"/>
        </w:rPr>
        <w:t xml:space="preserve"> doação de 300 de fardos de água mineral, contendo 3.600 garrafas pela empresa </w:t>
      </w:r>
      <w:proofErr w:type="spellStart"/>
      <w:r w:rsidR="00AD5D56">
        <w:rPr>
          <w:rFonts w:ascii="Times New Roman" w:hAnsi="Times New Roman"/>
          <w:sz w:val="24"/>
          <w:szCs w:val="24"/>
        </w:rPr>
        <w:t>Artivinco</w:t>
      </w:r>
      <w:proofErr w:type="spellEnd"/>
      <w:r w:rsidR="00AD5D56">
        <w:rPr>
          <w:rFonts w:ascii="Times New Roman" w:hAnsi="Times New Roman"/>
          <w:sz w:val="24"/>
          <w:szCs w:val="24"/>
        </w:rPr>
        <w:t>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C7583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 durante as ações de </w:t>
      </w:r>
      <w:r w:rsidR="00CC2989">
        <w:rPr>
          <w:rFonts w:ascii="Times New Roman" w:hAnsi="Times New Roman"/>
          <w:sz w:val="24"/>
          <w:szCs w:val="24"/>
        </w:rPr>
        <w:t>combate</w:t>
      </w:r>
      <w:r w:rsidR="00AD5D56">
        <w:rPr>
          <w:rFonts w:ascii="Times New Roman" w:hAnsi="Times New Roman"/>
          <w:sz w:val="24"/>
          <w:szCs w:val="24"/>
        </w:rPr>
        <w:t>,</w:t>
      </w:r>
      <w:r w:rsidR="00CC2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enfrentamento e prevenção </w:t>
      </w:r>
      <w:r w:rsidR="00AD5D56">
        <w:rPr>
          <w:rFonts w:ascii="Times New Roman" w:hAnsi="Times New Roman"/>
          <w:sz w:val="24"/>
          <w:szCs w:val="24"/>
        </w:rPr>
        <w:t xml:space="preserve">à pandemia do </w:t>
      </w:r>
      <w:r>
        <w:rPr>
          <w:rFonts w:ascii="Times New Roman" w:hAnsi="Times New Roman"/>
          <w:sz w:val="24"/>
          <w:szCs w:val="24"/>
        </w:rPr>
        <w:t>Covid-19</w:t>
      </w:r>
      <w:r w:rsidR="00AD5D56">
        <w:rPr>
          <w:rFonts w:ascii="Times New Roman" w:hAnsi="Times New Roman"/>
          <w:sz w:val="24"/>
          <w:szCs w:val="24"/>
        </w:rPr>
        <w:t>, a empresa colaborou de forma abnegada, beneficiando os colaboradores da linha de frente</w:t>
      </w:r>
      <w:r>
        <w:rPr>
          <w:rFonts w:ascii="Times New Roman" w:hAnsi="Times New Roman"/>
          <w:sz w:val="24"/>
          <w:szCs w:val="24"/>
        </w:rPr>
        <w:t>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D54DC">
        <w:rPr>
          <w:rFonts w:ascii="Times New Roman" w:hAnsi="Times New Roman"/>
          <w:b/>
          <w:sz w:val="24"/>
          <w:szCs w:val="24"/>
        </w:rPr>
        <w:t>CONSIDERAND</w:t>
      </w:r>
      <w:r>
        <w:rPr>
          <w:rFonts w:ascii="Times New Roman" w:hAnsi="Times New Roman"/>
          <w:sz w:val="24"/>
          <w:szCs w:val="24"/>
        </w:rPr>
        <w:t xml:space="preserve">O a </w:t>
      </w:r>
      <w:r w:rsidR="00AD5D56">
        <w:rPr>
          <w:rFonts w:ascii="Times New Roman" w:hAnsi="Times New Roman"/>
          <w:sz w:val="24"/>
          <w:szCs w:val="24"/>
        </w:rPr>
        <w:t>prontidão e desprendimento com a qual prestou sua colaboração.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CB403D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</w:t>
      </w:r>
      <w:r w:rsidR="00AD5D56">
        <w:rPr>
          <w:rFonts w:ascii="Times New Roman" w:hAnsi="Times New Roman"/>
          <w:sz w:val="24"/>
          <w:szCs w:val="24"/>
        </w:rPr>
        <w:t>que este ato é merecedor de todo nosso respeito e nossa gratidão.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tabs>
          <w:tab w:val="left" w:pos="3840"/>
        </w:tabs>
        <w:spacing w:line="240" w:lineRule="auto"/>
        <w:ind w:right="-2" w:firstLine="1418"/>
        <w:jc w:val="both"/>
        <w:rPr>
          <w:rFonts w:ascii="Times New Roman" w:hAnsi="Times New Roman"/>
          <w:sz w:val="24"/>
          <w:szCs w:val="24"/>
        </w:rPr>
      </w:pPr>
      <w:r w:rsidRPr="00FE6D56">
        <w:rPr>
          <w:rFonts w:ascii="Times New Roman" w:hAnsi="Times New Roman"/>
          <w:sz w:val="24"/>
          <w:szCs w:val="24"/>
        </w:rPr>
        <w:t xml:space="preserve">  Desta forma, </w:t>
      </w:r>
      <w:r w:rsidRPr="00FE6D56">
        <w:rPr>
          <w:rFonts w:ascii="Times New Roman" w:hAnsi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/>
          <w:sz w:val="24"/>
          <w:szCs w:val="24"/>
        </w:rPr>
        <w:t>à apreciação do Soberano Plenário, regimentalmen</w:t>
      </w:r>
      <w:r>
        <w:rPr>
          <w:rFonts w:ascii="Times New Roman" w:hAnsi="Times New Roman"/>
          <w:sz w:val="24"/>
          <w:szCs w:val="24"/>
        </w:rPr>
        <w:t xml:space="preserve">te, esta </w:t>
      </w:r>
      <w:r>
        <w:rPr>
          <w:rFonts w:ascii="Times New Roman" w:hAnsi="Times New Roman"/>
          <w:b/>
          <w:sz w:val="24"/>
          <w:szCs w:val="24"/>
        </w:rPr>
        <w:t xml:space="preserve">MOÇÃO DE AGRADECIMENTO E CONGRATULAÇÃO </w:t>
      </w:r>
      <w:r w:rsidR="00AD5D56">
        <w:rPr>
          <w:rFonts w:ascii="Times New Roman" w:hAnsi="Times New Roman"/>
          <w:sz w:val="24"/>
          <w:szCs w:val="24"/>
        </w:rPr>
        <w:t xml:space="preserve">à Empresa </w:t>
      </w:r>
      <w:proofErr w:type="spellStart"/>
      <w:r w:rsidR="00AD5D56">
        <w:rPr>
          <w:rFonts w:ascii="Times New Roman" w:hAnsi="Times New Roman"/>
          <w:sz w:val="24"/>
          <w:szCs w:val="24"/>
        </w:rPr>
        <w:t>Artivinco</w:t>
      </w:r>
      <w:proofErr w:type="spellEnd"/>
      <w:r w:rsidR="00AD5D56">
        <w:rPr>
          <w:rFonts w:ascii="Times New Roman" w:hAnsi="Times New Roman"/>
          <w:sz w:val="24"/>
          <w:szCs w:val="24"/>
        </w:rPr>
        <w:t xml:space="preserve">, através de seu proprietário Sidney </w:t>
      </w:r>
      <w:proofErr w:type="spellStart"/>
      <w:r w:rsidR="00AD5D56">
        <w:rPr>
          <w:rFonts w:ascii="Times New Roman" w:hAnsi="Times New Roman"/>
          <w:sz w:val="24"/>
          <w:szCs w:val="24"/>
        </w:rPr>
        <w:t>Frigo</w:t>
      </w:r>
      <w:proofErr w:type="spellEnd"/>
      <w:r w:rsidR="00AD5D56">
        <w:rPr>
          <w:rFonts w:ascii="Times New Roman" w:hAnsi="Times New Roman"/>
          <w:sz w:val="24"/>
          <w:szCs w:val="24"/>
        </w:rPr>
        <w:t>, pela doação de 300 fardos de água mineral, contendo 3.600 garrafas, aos colaboradores da linha de frente no combate a pandemia do Covid-19.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SALA DAS SESSÕES</w:t>
      </w:r>
      <w:r w:rsidR="00AD5D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08 de abril de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Pr="00885991" w:rsidRDefault="000A0B0E" w:rsidP="000A0B0E">
      <w:pPr>
        <w:spacing w:line="240" w:lineRule="auto"/>
        <w:ind w:firstLine="3402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885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0A0B0E" w:rsidRDefault="00AD5D56" w:rsidP="000A0B0E">
      <w:pPr>
        <w:spacing w:line="240" w:lineRule="auto"/>
        <w:ind w:firstLine="340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Vereadora</w:t>
      </w:r>
    </w:p>
    <w:p w:rsidR="00C776F8" w:rsidRDefault="00362501"/>
    <w:sectPr w:rsidR="00C776F8" w:rsidSect="000A0B0E">
      <w:headerReference w:type="default" r:id="rId6"/>
      <w:footerReference w:type="default" r:id="rId7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01" w:rsidRDefault="00362501" w:rsidP="00362501">
      <w:pPr>
        <w:spacing w:after="0" w:line="240" w:lineRule="auto"/>
      </w:pPr>
      <w:r>
        <w:separator/>
      </w:r>
    </w:p>
  </w:endnote>
  <w:endnote w:type="continuationSeparator" w:id="0">
    <w:p w:rsidR="00362501" w:rsidRDefault="00362501" w:rsidP="0036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501" w:rsidRDefault="00362501" w:rsidP="00362501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01" w:rsidRDefault="00362501" w:rsidP="00362501">
      <w:pPr>
        <w:spacing w:after="0" w:line="240" w:lineRule="auto"/>
      </w:pPr>
      <w:r>
        <w:separator/>
      </w:r>
    </w:p>
  </w:footnote>
  <w:footnote w:type="continuationSeparator" w:id="0">
    <w:p w:rsidR="00362501" w:rsidRDefault="00362501" w:rsidP="0036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501" w:rsidRDefault="00362501" w:rsidP="00362501">
    <w:pPr>
      <w:pStyle w:val="Cabealho"/>
    </w:pPr>
    <w:r>
      <w:rPr>
        <w:noProof/>
        <w:lang w:eastAsia="pt-BR"/>
      </w:rPr>
      <w:pict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362501" w:rsidRDefault="00362501" w:rsidP="00362501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362501" w:rsidRDefault="00362501" w:rsidP="00362501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362501" w:rsidRDefault="00362501" w:rsidP="00362501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362501" w:rsidRDefault="00362501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8b6e1a3f274c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B0E"/>
    <w:rsid w:val="000A0B0E"/>
    <w:rsid w:val="00362501"/>
    <w:rsid w:val="00627D4A"/>
    <w:rsid w:val="00830583"/>
    <w:rsid w:val="00AD5D56"/>
    <w:rsid w:val="00CC2989"/>
    <w:rsid w:val="00D054A6"/>
    <w:rsid w:val="00E125AC"/>
    <w:rsid w:val="00F2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62CD651-A521-42A9-8844-989C74D6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583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62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25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62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5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7f858213-dbe6-492a-ac7d-1f5a509bc55d.png" Id="Ra026857de12747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7f858213-dbe6-492a-ac7d-1f5a509bc55d.png" Id="Ree8b6e1a3f274c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5</cp:revision>
  <cp:lastPrinted>2020-05-15T18:45:00Z</cp:lastPrinted>
  <dcterms:created xsi:type="dcterms:W3CDTF">2020-04-07T21:58:00Z</dcterms:created>
  <dcterms:modified xsi:type="dcterms:W3CDTF">2020-05-15T18:45:00Z</dcterms:modified>
</cp:coreProperties>
</file>