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8" w:rsidRDefault="005930B1"/>
    <w:p w:rsidR="000A1CD7" w:rsidRDefault="000A1CD7"/>
    <w:p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="00F1709E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informações relacionadas </w:t>
      </w:r>
      <w:r w:rsidR="00F1709E">
        <w:rPr>
          <w:rFonts w:ascii="Times New Roman" w:hAnsi="Times New Roman" w:cs="Times New Roman"/>
          <w:b/>
          <w:sz w:val="24"/>
          <w:szCs w:val="24"/>
        </w:rPr>
        <w:t>ao c</w:t>
      </w:r>
      <w:r w:rsidR="005930B1">
        <w:rPr>
          <w:rFonts w:ascii="Times New Roman" w:hAnsi="Times New Roman" w:cs="Times New Roman"/>
          <w:b/>
          <w:sz w:val="24"/>
          <w:szCs w:val="24"/>
        </w:rPr>
        <w:t>aminhão com produto para desinfecção das ruas e locais públicos e pulverização.</w:t>
      </w: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16065" w:rsidRDefault="000672BC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que o municíp</w:t>
      </w:r>
      <w:r w:rsidR="00C916C0" w:rsidRPr="00E16065">
        <w:rPr>
          <w:rFonts w:cs="Times New Roman"/>
          <w:lang w:val="pt-BR"/>
        </w:rPr>
        <w:t xml:space="preserve">io </w:t>
      </w:r>
      <w:r w:rsidR="00F1709E">
        <w:rPr>
          <w:rFonts w:cs="Times New Roman"/>
          <w:lang w:val="pt-BR"/>
        </w:rPr>
        <w:t xml:space="preserve">implantou como medida preventiva ao </w:t>
      </w:r>
      <w:proofErr w:type="spellStart"/>
      <w:r w:rsidR="00F1709E">
        <w:rPr>
          <w:rFonts w:cs="Times New Roman"/>
          <w:lang w:val="pt-BR"/>
        </w:rPr>
        <w:t>Covid</w:t>
      </w:r>
      <w:proofErr w:type="spellEnd"/>
      <w:r w:rsidR="00F1709E">
        <w:rPr>
          <w:rFonts w:cs="Times New Roman"/>
          <w:lang w:val="pt-BR"/>
        </w:rPr>
        <w:t xml:space="preserve">-19, </w:t>
      </w:r>
      <w:r w:rsidR="005930B1">
        <w:rPr>
          <w:rFonts w:cs="Times New Roman"/>
          <w:lang w:val="pt-BR"/>
        </w:rPr>
        <w:t>o uso de caminhão com cloro diluído para desinfecção de ruas e locais públicos, seguindo após com pulverização</w:t>
      </w:r>
      <w:r w:rsidR="00E16065" w:rsidRPr="00E16065">
        <w:rPr>
          <w:rFonts w:cs="Times New Roman"/>
          <w:lang w:val="pt-BR"/>
        </w:rPr>
        <w:t>.</w:t>
      </w:r>
    </w:p>
    <w:p w:rsid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="00F1709E">
        <w:rPr>
          <w:rFonts w:cs="Times New Roman"/>
          <w:lang w:val="pt-BR"/>
        </w:rPr>
        <w:t xml:space="preserve"> a medida de extrema importância para este momento de pandemia que atravessamos</w:t>
      </w:r>
      <w:r w:rsidRPr="00E16065">
        <w:rPr>
          <w:rFonts w:cs="Times New Roman"/>
          <w:lang w:val="pt-BR"/>
        </w:rPr>
        <w:t>.</w:t>
      </w:r>
    </w:p>
    <w:p w:rsidR="000672BC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F1709E">
        <w:rPr>
          <w:rFonts w:cs="Times New Roman"/>
          <w:lang w:val="pt-BR"/>
        </w:rPr>
        <w:t xml:space="preserve">que os casos positivos de </w:t>
      </w:r>
      <w:proofErr w:type="spellStart"/>
      <w:r w:rsidR="00F1709E">
        <w:rPr>
          <w:rFonts w:cs="Times New Roman"/>
          <w:lang w:val="pt-BR"/>
        </w:rPr>
        <w:t>Covid</w:t>
      </w:r>
      <w:proofErr w:type="spellEnd"/>
      <w:r w:rsidR="00F1709E">
        <w:rPr>
          <w:rFonts w:cs="Times New Roman"/>
          <w:lang w:val="pt-BR"/>
        </w:rPr>
        <w:t xml:space="preserve">-19 </w:t>
      </w:r>
      <w:proofErr w:type="gramStart"/>
      <w:r w:rsidR="005930B1">
        <w:rPr>
          <w:rFonts w:cs="Times New Roman"/>
          <w:lang w:val="pt-BR"/>
        </w:rPr>
        <w:t>vem</w:t>
      </w:r>
      <w:proofErr w:type="gramEnd"/>
      <w:r w:rsidR="00F1709E">
        <w:rPr>
          <w:rFonts w:cs="Times New Roman"/>
          <w:lang w:val="pt-BR"/>
        </w:rPr>
        <w:t xml:space="preserve"> aumentando, trazendo insegurança aos cidadãos</w:t>
      </w:r>
      <w:r w:rsidRPr="00E16065">
        <w:rPr>
          <w:rFonts w:cs="Times New Roman"/>
          <w:lang w:val="pt-BR"/>
        </w:rPr>
        <w:t>.</w:t>
      </w:r>
    </w:p>
    <w:p w:rsidR="00F1709E" w:rsidRDefault="00F1709E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5930B1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</w:t>
      </w:r>
      <w:r w:rsidR="00BF212E">
        <w:rPr>
          <w:rFonts w:cs="Times New Roman"/>
          <w:lang w:val="pt-BR"/>
        </w:rPr>
        <w:t>que as medidas de prevenção devem ser ampliadas e estendidas a todas as ruas do município.</w:t>
      </w:r>
    </w:p>
    <w:p w:rsidR="00BF212E" w:rsidRPr="00E16065" w:rsidRDefault="00BF212E" w:rsidP="000672BC">
      <w:pPr>
        <w:pStyle w:val="Standard"/>
        <w:spacing w:line="276" w:lineRule="auto"/>
        <w:ind w:firstLine="1418"/>
        <w:jc w:val="both"/>
        <w:rPr>
          <w:rFonts w:cs="Times New Roman"/>
          <w:bCs/>
          <w:lang w:val="pt-BR"/>
        </w:rPr>
      </w:pPr>
      <w:r w:rsidRPr="005930B1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para que aumente sua efetividade, é imprescindível que ruas internas de condomínios residenciais, tanto horizontais quanto verticais, devem ser inclusas</w:t>
      </w:r>
      <w:proofErr w:type="gramStart"/>
      <w:r>
        <w:rPr>
          <w:rFonts w:cs="Times New Roman"/>
          <w:lang w:val="pt-BR"/>
        </w:rPr>
        <w:t xml:space="preserve"> pois</w:t>
      </w:r>
      <w:proofErr w:type="gramEnd"/>
      <w:r>
        <w:rPr>
          <w:rFonts w:cs="Times New Roman"/>
          <w:lang w:val="pt-BR"/>
        </w:rPr>
        <w:t xml:space="preserve"> também são parte do município.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REQUE</w:t>
      </w:r>
      <w:r w:rsidR="00BF212E">
        <w:rPr>
          <w:rFonts w:ascii="Times New Roman" w:hAnsi="Times New Roman" w:cs="Times New Roman"/>
          <w:b/>
          <w:sz w:val="24"/>
          <w:szCs w:val="24"/>
        </w:rPr>
        <w:t>REMOS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</w:t>
      </w:r>
      <w:r w:rsidR="00BF212E">
        <w:rPr>
          <w:rFonts w:ascii="Times New Roman" w:hAnsi="Times New Roman" w:cs="Times New Roman"/>
          <w:sz w:val="24"/>
          <w:szCs w:val="24"/>
        </w:rPr>
        <w:t>preste as seguintes informações</w:t>
      </w:r>
      <w:r w:rsidR="00E16065" w:rsidRPr="00E16065">
        <w:rPr>
          <w:rFonts w:ascii="Times New Roman" w:hAnsi="Times New Roman" w:cs="Times New Roman"/>
          <w:sz w:val="24"/>
          <w:szCs w:val="24"/>
        </w:rPr>
        <w:t>:</w:t>
      </w:r>
    </w:p>
    <w:p w:rsidR="000A1CD7" w:rsidRPr="00E16065" w:rsidRDefault="000A1CD7" w:rsidP="000A1CD7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ind w:left="1778" w:firstLine="0"/>
        <w:rPr>
          <w:rFonts w:ascii="Times New Roman" w:hAnsi="Times New Roman" w:cs="Times New Roman"/>
          <w:sz w:val="24"/>
          <w:szCs w:val="24"/>
        </w:rPr>
      </w:pPr>
    </w:p>
    <w:p w:rsidR="000A1CD7" w:rsidRDefault="00BF212E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será estendida a todas as ruas do município</w:t>
      </w:r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</w:p>
    <w:p w:rsidR="00BF212E" w:rsidRPr="00BF212E" w:rsidRDefault="00BF212E" w:rsidP="00BF212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F212E" w:rsidRDefault="00BF212E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previsão para extensão desta medida? Quando terá inicio?</w:t>
      </w:r>
    </w:p>
    <w:p w:rsidR="00BF212E" w:rsidRPr="00BF212E" w:rsidRDefault="00BF212E" w:rsidP="00BF212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F212E" w:rsidRPr="00E16065" w:rsidRDefault="00BF212E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cronograma em execução atualmente?</w:t>
      </w: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</w:t>
      </w:r>
      <w:r w:rsidR="00BF212E">
        <w:rPr>
          <w:rFonts w:ascii="Times New Roman" w:hAnsi="Times New Roman" w:cs="Times New Roman"/>
          <w:sz w:val="24"/>
          <w:szCs w:val="24"/>
        </w:rPr>
        <w:t>15 de maio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A1CD7" w:rsidRDefault="000A1CD7" w:rsidP="00BF212E">
      <w:pPr>
        <w:jc w:val="center"/>
      </w:pPr>
      <w:r w:rsidRPr="00E16065">
        <w:rPr>
          <w:rFonts w:ascii="Times New Roman" w:hAnsi="Times New Roman" w:cs="Times New Roman"/>
          <w:sz w:val="24"/>
          <w:szCs w:val="24"/>
        </w:rPr>
        <w:t xml:space="preserve">Vereadora </w:t>
      </w:r>
    </w:p>
    <w:sectPr w:rsidR="000A1CD7" w:rsidSect="00E022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7" w:rsidRDefault="000A1CD7" w:rsidP="000A1CD7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7" w:rsidRDefault="00085BC8">
    <w:pPr>
      <w:pStyle w:val="Cabealho"/>
    </w:pPr>
    <w:r>
      <w:rPr>
        <w:noProof/>
        <w:lang w:eastAsia="pt-BR"/>
      </w:rPr>
      <w:pict>
        <v:group id="Group 103139" o:spid="_x0000_s2049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a4dc99f9ec40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CD7"/>
    <w:rsid w:val="000672BC"/>
    <w:rsid w:val="00085BC8"/>
    <w:rsid w:val="000A1CD7"/>
    <w:rsid w:val="001E28E8"/>
    <w:rsid w:val="005930B1"/>
    <w:rsid w:val="00627D4A"/>
    <w:rsid w:val="00BF212E"/>
    <w:rsid w:val="00C916C0"/>
    <w:rsid w:val="00E022CC"/>
    <w:rsid w:val="00E125AC"/>
    <w:rsid w:val="00E16065"/>
    <w:rsid w:val="00F1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7c90c70-f099-4dbd-bc33-ceb2e1fe5d98.png" Id="Rb256ccf2b32340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7c90c70-f099-4dbd-bc33-ceb2e1fe5d98.png" Id="Rd8a4dc99f9ec40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2020-04-28T13:16:00Z</dcterms:created>
  <dcterms:modified xsi:type="dcterms:W3CDTF">2020-05-20T12:20:00Z</dcterms:modified>
</cp:coreProperties>
</file>