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6B25FB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</w:t>
      </w:r>
      <w:proofErr w:type="gramStart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proofErr w:type="gramEnd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6B25FB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CD37BC">
        <w:rPr>
          <w:rFonts w:ascii="Times New Roman" w:eastAsia="Times New Roman" w:hAnsi="Times New Roman" w:cs="Times New Roman"/>
          <w:b/>
          <w:sz w:val="24"/>
          <w:szCs w:val="24"/>
        </w:rPr>
        <w:t xml:space="preserve">seleção de cidadãos </w:t>
      </w:r>
      <w:r w:rsidR="00BC47C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D37BC">
        <w:rPr>
          <w:rFonts w:ascii="Times New Roman" w:eastAsia="Times New Roman" w:hAnsi="Times New Roman" w:cs="Times New Roman"/>
          <w:b/>
          <w:sz w:val="24"/>
          <w:szCs w:val="24"/>
        </w:rPr>
        <w:t xml:space="preserve"> serem testados para Covid-19 </w:t>
      </w:r>
      <w:r w:rsidR="00E573D2">
        <w:rPr>
          <w:rFonts w:ascii="Times New Roman" w:eastAsia="Times New Roman" w:hAnsi="Times New Roman" w:cs="Times New Roman"/>
          <w:b/>
          <w:sz w:val="24"/>
          <w:szCs w:val="24"/>
        </w:rPr>
        <w:t>e funcionamento d</w:t>
      </w:r>
      <w:r w:rsidR="00CD37BC">
        <w:rPr>
          <w:rFonts w:ascii="Times New Roman" w:eastAsia="Times New Roman" w:hAnsi="Times New Roman" w:cs="Times New Roman"/>
          <w:b/>
          <w:sz w:val="24"/>
          <w:szCs w:val="24"/>
        </w:rPr>
        <w:t>o programa “Teste Itatiba”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E573D2" w:rsidRPr="00C53ECE" w:rsidRDefault="00E573D2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BA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FB">
        <w:rPr>
          <w:rFonts w:ascii="Times New Roman" w:eastAsia="Times New Roman" w:hAnsi="Times New Roman" w:cs="Times New Roman"/>
          <w:sz w:val="24"/>
          <w:szCs w:val="24"/>
        </w:rPr>
        <w:t xml:space="preserve">que, </w:t>
      </w:r>
      <w:r w:rsidR="00CD37BC">
        <w:rPr>
          <w:rFonts w:ascii="Times New Roman" w:eastAsia="Times New Roman" w:hAnsi="Times New Roman" w:cs="Times New Roman"/>
          <w:sz w:val="24"/>
          <w:szCs w:val="24"/>
        </w:rPr>
        <w:t>frente ao anúncio na última semana da realização do programa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 xml:space="preserve"> municipal</w:t>
      </w:r>
      <w:r w:rsidR="00CD37BC">
        <w:rPr>
          <w:rFonts w:ascii="Times New Roman" w:eastAsia="Times New Roman" w:hAnsi="Times New Roman" w:cs="Times New Roman"/>
          <w:sz w:val="24"/>
          <w:szCs w:val="24"/>
        </w:rPr>
        <w:t xml:space="preserve"> “Teste Itatiba”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 xml:space="preserve">, que deverá ter cidadãos </w:t>
      </w:r>
      <w:r w:rsidR="009A29BA">
        <w:rPr>
          <w:rFonts w:ascii="Times New Roman" w:eastAsia="Times New Roman" w:hAnsi="Times New Roman" w:cs="Times New Roman"/>
          <w:sz w:val="24"/>
          <w:szCs w:val="24"/>
        </w:rPr>
        <w:t>selecionados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 xml:space="preserve"> por meio de </w:t>
      </w:r>
      <w:r w:rsidR="009A29BA">
        <w:rPr>
          <w:rFonts w:ascii="Times New Roman" w:eastAsia="Times New Roman" w:hAnsi="Times New Roman" w:cs="Times New Roman"/>
          <w:sz w:val="24"/>
          <w:szCs w:val="24"/>
        </w:rPr>
        <w:t>“escolha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420">
        <w:rPr>
          <w:rFonts w:ascii="Times New Roman" w:eastAsia="Times New Roman" w:hAnsi="Times New Roman" w:cs="Times New Roman"/>
          <w:sz w:val="24"/>
          <w:szCs w:val="24"/>
        </w:rPr>
        <w:t>pelo sistema</w:t>
      </w:r>
      <w:r w:rsidR="009A29B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A5420">
        <w:rPr>
          <w:rFonts w:ascii="Times New Roman" w:eastAsia="Times New Roman" w:hAnsi="Times New Roman" w:cs="Times New Roman"/>
          <w:sz w:val="24"/>
          <w:szCs w:val="24"/>
        </w:rPr>
        <w:t xml:space="preserve"> (segundo descrição constante no site da Prefeitura) 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>para se submeterem ao teste de Covid-19, identifica</w:t>
      </w:r>
      <w:r w:rsidR="00FA542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>do casos ativos ou já curados;</w:t>
      </w:r>
      <w:r w:rsidR="00CD3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5FB" w:rsidRDefault="009A29BA" w:rsidP="00E573D2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3D2">
        <w:rPr>
          <w:rFonts w:ascii="Times New Roman" w:eastAsia="Times New Roman" w:hAnsi="Times New Roman" w:cs="Times New Roman"/>
          <w:sz w:val="24"/>
          <w:szCs w:val="24"/>
        </w:rPr>
        <w:t xml:space="preserve">que esse processo </w:t>
      </w:r>
      <w:r w:rsidR="00E573D2" w:rsidRPr="00E573D2">
        <w:rPr>
          <w:rFonts w:ascii="Times New Roman" w:eastAsia="Times New Roman" w:hAnsi="Times New Roman" w:cs="Times New Roman"/>
          <w:sz w:val="24"/>
          <w:szCs w:val="24"/>
        </w:rPr>
        <w:t xml:space="preserve">se inicia com inscrições voluntárias pelo site da Prefeitura de Itatiba nesta data, até 15 de julho, e que a partir de 17 de julho deverão ser iniciativas as seleções, segundo divulgado pela municipalidade; </w:t>
      </w:r>
    </w:p>
    <w:p w:rsidR="00E969A3" w:rsidRPr="006B25FB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 xml:space="preserve">o enorme anseio dos cidadãos em poderem ser testados, devido </w:t>
      </w:r>
      <w:r w:rsidR="00FA5420">
        <w:rPr>
          <w:rFonts w:ascii="Times New Roman" w:eastAsia="Times New Roman" w:hAnsi="Times New Roman" w:cs="Times New Roman"/>
          <w:sz w:val="24"/>
          <w:szCs w:val="24"/>
        </w:rPr>
        <w:t xml:space="preserve">ser essa a forma mais eficaz de mapeamento e combate ao </w:t>
      </w:r>
      <w:proofErr w:type="spellStart"/>
      <w:r w:rsidR="00FA5420"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 w:rsidR="00E969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2B" w:rsidRDefault="006B25FB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</w:t>
      </w:r>
      <w:proofErr w:type="gramStart"/>
      <w:r w:rsidR="0023623C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 w:rsidRPr="00FA5420">
        <w:rPr>
          <w:rFonts w:ascii="Times New Roman" w:eastAsia="Times New Roman" w:hAnsi="Times New Roman" w:cs="Times New Roman"/>
          <w:sz w:val="24"/>
          <w:szCs w:val="24"/>
        </w:rPr>
        <w:t>1-</w:t>
      </w:r>
      <w:r w:rsidR="00BA542F" w:rsidRPr="00F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 w:rsidRPr="00F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420" w:rsidRPr="00FA542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A5420" w:rsidRPr="00FA5420">
        <w:rPr>
          <w:rFonts w:ascii="Times New Roman" w:hAnsi="Times New Roman" w:cs="Times New Roman"/>
          <w:sz w:val="24"/>
          <w:szCs w:val="24"/>
          <w:shd w:val="clear" w:color="auto" w:fill="FFFFFF"/>
        </w:rPr>
        <w:t>Os cadastrados serão escolhidos por amostra al</w:t>
      </w:r>
      <w:r w:rsidR="00FA5420" w:rsidRPr="00FA5420">
        <w:rPr>
          <w:rFonts w:ascii="Times New Roman" w:hAnsi="Times New Roman" w:cs="Times New Roman"/>
          <w:sz w:val="24"/>
          <w:szCs w:val="24"/>
          <w:shd w:val="clear" w:color="auto" w:fill="FFFFFF"/>
        </w:rPr>
        <w:t>eatória, promovida pelo sistema”, diz a descrição do programa no site da Prefeitura. Assim, perguntamos: como funciona esse sistema</w:t>
      </w:r>
      <w:r w:rsidR="00865DEE"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  <w:r w:rsidR="009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420" w:rsidRPr="00FA5420">
        <w:rPr>
          <w:rFonts w:ascii="Times New Roman" w:eastAsia="Times New Roman" w:hAnsi="Times New Roman" w:cs="Times New Roman"/>
          <w:sz w:val="24"/>
          <w:szCs w:val="24"/>
        </w:rPr>
        <w:t xml:space="preserve"> É um dispositivo físico, manual, ou um programa automatizado, tal qual um sorteio</w:t>
      </w:r>
      <w:r w:rsidR="009A29BA">
        <w:rPr>
          <w:rFonts w:ascii="Times New Roman" w:eastAsia="Times New Roman" w:hAnsi="Times New Roman" w:cs="Times New Roman"/>
          <w:sz w:val="24"/>
          <w:szCs w:val="24"/>
        </w:rPr>
        <w:t xml:space="preserve"> digital</w:t>
      </w:r>
      <w:r w:rsidR="00FA5420"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29BA" w:rsidRDefault="009A29BA" w:rsidP="009A29B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BA" w:rsidRPr="00FA5420" w:rsidRDefault="009A29BA" w:rsidP="009A29B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Onde os cidadãos poderão ter acesso à listagem de selecionados, uma vez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trata-se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transparência, mas esbarra-se na confidencialidade a qual lhe foi atribuída pela Prefeitura</w:t>
      </w:r>
      <w:r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42F2B" w:rsidRPr="00FA5420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9A29BA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420">
        <w:rPr>
          <w:rFonts w:ascii="Times New Roman" w:eastAsia="Times New Roman" w:hAnsi="Times New Roman" w:cs="Times New Roman"/>
          <w:sz w:val="24"/>
          <w:szCs w:val="24"/>
        </w:rPr>
        <w:t>Na divulgação do programa nas redes sociais da Prefeitura, fala-se em “cerca de mil cidadãos” para serem testados. Qual é o número exato de testes disponibilizados para essa iniciativa</w:t>
      </w:r>
      <w:r w:rsidR="00FA5420"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BA" w:rsidRDefault="009A29BA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Na prática, como funcionará a coleta de material para os selecionados pelo programa</w:t>
      </w:r>
      <w:r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Eles terão que ir até um prédio público para isso, ou haverá coleta em casa</w:t>
      </w:r>
      <w:r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73D2" w:rsidRDefault="00E573D2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3D2" w:rsidRDefault="00E573D2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BA" w:rsidRDefault="009A29BA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5- Qual é a data prevista para a divulgação de resultados do programa</w:t>
      </w:r>
      <w:r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348E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3D2" w:rsidRDefault="00E573D2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2B" w:rsidRDefault="00E573D2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434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29BA">
        <w:rPr>
          <w:rFonts w:ascii="Times New Roman" w:eastAsia="Times New Roman" w:hAnsi="Times New Roman" w:cs="Times New Roman"/>
          <w:sz w:val="24"/>
          <w:szCs w:val="24"/>
        </w:rPr>
        <w:t>Após essa primeira iniciativa – que terá seleção prevista para acontecer após a segunda quinzena de julho -</w:t>
      </w:r>
      <w:proofErr w:type="gramStart"/>
      <w:r w:rsidR="009A29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29BA">
        <w:rPr>
          <w:rFonts w:ascii="Times New Roman" w:eastAsia="Times New Roman" w:hAnsi="Times New Roman" w:cs="Times New Roman"/>
          <w:sz w:val="24"/>
          <w:szCs w:val="24"/>
        </w:rPr>
        <w:t>haverá outras etapas previstas para que mais cidadãos possam ser testados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6F9C" w:rsidRDefault="008C6F9C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F9" w:rsidRDefault="003632F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632F9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:rsidR="003632F9" w:rsidRDefault="003632F9" w:rsidP="003632F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3632F9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F9" w:rsidRPr="003632F9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F9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3632F9" w:rsidRPr="003632F9" w:rsidRDefault="003632F9" w:rsidP="003632F9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3632F9">
        <w:rPr>
          <w:rFonts w:ascii="Times New Roman" w:hAnsi="Times New Roman" w:cs="Times New Roman"/>
          <w:sz w:val="24"/>
          <w:szCs w:val="24"/>
        </w:rPr>
        <w:t xml:space="preserve">     Vereador - PSDB</w:t>
      </w: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3623C" w:rsidSect="00825430">
      <w:pgSz w:w="11906" w:h="16838"/>
      <w:pgMar w:top="3402" w:right="851" w:bottom="1418" w:left="1701" w:header="709" w:footer="709" w:gutter="0"/>
      <w:pgNumType w:start="1"/>
      <w:cols w:space="720"/>
      <w:headerReference w:type="default" r:id="R7ba5fea8b99c482c"/>
      <w:headerReference w:type="even" r:id="R399fc87738e74049"/>
      <w:headerReference w:type="first" r:id="R2acc81d7848f4d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507863a8b34a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0"/>
    <w:rsid w:val="000173CB"/>
    <w:rsid w:val="00073203"/>
    <w:rsid w:val="00075D7C"/>
    <w:rsid w:val="000D2724"/>
    <w:rsid w:val="001F2FA5"/>
    <w:rsid w:val="002110CB"/>
    <w:rsid w:val="0023623C"/>
    <w:rsid w:val="0024348E"/>
    <w:rsid w:val="00356D37"/>
    <w:rsid w:val="003632F9"/>
    <w:rsid w:val="004324B1"/>
    <w:rsid w:val="00442F2B"/>
    <w:rsid w:val="00494AFB"/>
    <w:rsid w:val="00496A00"/>
    <w:rsid w:val="0068010C"/>
    <w:rsid w:val="006B25FB"/>
    <w:rsid w:val="0077086A"/>
    <w:rsid w:val="00786F6B"/>
    <w:rsid w:val="00792238"/>
    <w:rsid w:val="00825430"/>
    <w:rsid w:val="00865DEE"/>
    <w:rsid w:val="008C6F9C"/>
    <w:rsid w:val="008D7E07"/>
    <w:rsid w:val="008F03C0"/>
    <w:rsid w:val="00925491"/>
    <w:rsid w:val="00961EEA"/>
    <w:rsid w:val="009A29BA"/>
    <w:rsid w:val="009F3961"/>
    <w:rsid w:val="00AE0614"/>
    <w:rsid w:val="00BA542F"/>
    <w:rsid w:val="00BC47C1"/>
    <w:rsid w:val="00C53ECE"/>
    <w:rsid w:val="00C6228D"/>
    <w:rsid w:val="00C93E7B"/>
    <w:rsid w:val="00CD37BC"/>
    <w:rsid w:val="00D42F87"/>
    <w:rsid w:val="00D95702"/>
    <w:rsid w:val="00DA353C"/>
    <w:rsid w:val="00DE0E6B"/>
    <w:rsid w:val="00E573D2"/>
    <w:rsid w:val="00E969A3"/>
    <w:rsid w:val="00FA5420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7ba5fea8b99c482c" /><Relationship Type="http://schemas.openxmlformats.org/officeDocument/2006/relationships/header" Target="/word/header2.xml" Id="R399fc87738e74049" /><Relationship Type="http://schemas.openxmlformats.org/officeDocument/2006/relationships/header" Target="/word/header3.xml" Id="R2acc81d7848f4dcd" /><Relationship Type="http://schemas.openxmlformats.org/officeDocument/2006/relationships/image" Target="/word/media/494cdd8b-53f5-49ab-8180-766e661736dd.png" Id="Rdb2f5f226c6242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4cdd8b-53f5-49ab-8180-766e661736dd.png" Id="R84507863a8b34a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00CC-314E-4EF2-8977-527A8BAE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</cp:lastModifiedBy>
  <cp:revision>3</cp:revision>
  <dcterms:created xsi:type="dcterms:W3CDTF">2020-06-30T17:33:00Z</dcterms:created>
  <dcterms:modified xsi:type="dcterms:W3CDTF">2020-06-30T18:45:00Z</dcterms:modified>
</cp:coreProperties>
</file>