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BF67" w14:textId="18305E22"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B479B2">
        <w:rPr>
          <w:b/>
          <w:sz w:val="24"/>
          <w:szCs w:val="24"/>
          <w:u w:val="single"/>
        </w:rPr>
        <w:t>6</w:t>
      </w:r>
      <w:r w:rsidR="00726004">
        <w:rPr>
          <w:b/>
          <w:sz w:val="24"/>
          <w:szCs w:val="24"/>
          <w:u w:val="single"/>
        </w:rPr>
        <w:t>06</w:t>
      </w:r>
    </w:p>
    <w:p w14:paraId="38F38E23" w14:textId="39BCBD23"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726004">
        <w:rPr>
          <w:b/>
          <w:sz w:val="24"/>
          <w:szCs w:val="24"/>
        </w:rPr>
        <w:t>221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5188048A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726004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</w:t>
      </w:r>
      <w:r w:rsidR="002E40DB">
        <w:rPr>
          <w:rFonts w:ascii="Times New Roman" w:hAnsi="Times New Roman"/>
          <w:b/>
          <w:sz w:val="24"/>
          <w:szCs w:val="24"/>
        </w:rPr>
        <w:t>20</w:t>
      </w:r>
      <w:r w:rsidR="00B479B2">
        <w:rPr>
          <w:rFonts w:ascii="Times New Roman" w:hAnsi="Times New Roman"/>
          <w:b/>
          <w:sz w:val="24"/>
          <w:szCs w:val="24"/>
        </w:rPr>
        <w:t>20</w:t>
      </w:r>
    </w:p>
    <w:p w14:paraId="3985AFD3" w14:textId="14E4457A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726004">
        <w:rPr>
          <w:rFonts w:ascii="Times New Roman" w:hAnsi="Times New Roman"/>
          <w:b/>
          <w:sz w:val="24"/>
          <w:szCs w:val="24"/>
        </w:rPr>
        <w:t>vereador Hiroshi Bando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594FAF39" w:rsidR="00BF185A" w:rsidRPr="00726004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726004">
        <w:rPr>
          <w:rFonts w:ascii="Times New Roman" w:hAnsi="Times New Roman"/>
          <w:b/>
          <w:sz w:val="24"/>
          <w:szCs w:val="24"/>
        </w:rPr>
        <w:t>ASSUNTO: “</w:t>
      </w:r>
      <w:r w:rsidR="00726004" w:rsidRPr="00726004">
        <w:rPr>
          <w:rFonts w:ascii="Times New Roman" w:hAnsi="Times New Roman"/>
          <w:sz w:val="24"/>
          <w:szCs w:val="24"/>
        </w:rPr>
        <w:t>Dispõe sobre a denominação de</w:t>
      </w:r>
      <w:r w:rsidR="00726004" w:rsidRPr="00726004">
        <w:rPr>
          <w:rFonts w:ascii="Times New Roman" w:hAnsi="Times New Roman"/>
          <w:b/>
          <w:sz w:val="24"/>
          <w:szCs w:val="24"/>
        </w:rPr>
        <w:t xml:space="preserve"> “ANTONIO PADOVAN SOBRINHO” </w:t>
      </w:r>
      <w:r w:rsidR="00726004" w:rsidRPr="00726004">
        <w:rPr>
          <w:rFonts w:ascii="Times New Roman" w:hAnsi="Times New Roman"/>
          <w:sz w:val="24"/>
          <w:szCs w:val="24"/>
        </w:rPr>
        <w:t>à via pública localizada no Loteamento Padovani, conforme especifica</w:t>
      </w:r>
      <w:r w:rsidRPr="00726004">
        <w:rPr>
          <w:rFonts w:ascii="Times New Roman" w:hAnsi="Times New Roman"/>
          <w:b/>
          <w:sz w:val="24"/>
          <w:szCs w:val="24"/>
        </w:rPr>
        <w:t>”.</w:t>
      </w:r>
      <w:r w:rsidRPr="00726004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726004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Pr="00726004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726004">
        <w:rPr>
          <w:sz w:val="24"/>
          <w:szCs w:val="24"/>
        </w:rPr>
        <w:t xml:space="preserve">O Presidente da CÂMARA MUNICIPAL DE ITATIBA, Estado de São Paulo, </w:t>
      </w:r>
      <w:r w:rsidR="00C015EF" w:rsidRPr="00726004">
        <w:rPr>
          <w:b/>
          <w:sz w:val="24"/>
          <w:szCs w:val="24"/>
        </w:rPr>
        <w:t>AILTON FUMACHI</w:t>
      </w:r>
      <w:r w:rsidRPr="00726004">
        <w:rPr>
          <w:sz w:val="24"/>
          <w:szCs w:val="24"/>
        </w:rPr>
        <w:t>, no uso das atribuições do seu cargo,</w:t>
      </w:r>
    </w:p>
    <w:p w14:paraId="2261EFF0" w14:textId="77777777" w:rsidR="00BF185A" w:rsidRPr="00726004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60C26900" w:rsidR="00BF185A" w:rsidRPr="00726004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726004">
        <w:rPr>
          <w:b/>
          <w:sz w:val="24"/>
          <w:szCs w:val="24"/>
        </w:rPr>
        <w:t>FAZ SABER</w:t>
      </w:r>
      <w:r w:rsidRPr="00726004">
        <w:rPr>
          <w:sz w:val="24"/>
          <w:szCs w:val="24"/>
        </w:rPr>
        <w:t xml:space="preserve"> que na </w:t>
      </w:r>
      <w:r w:rsidR="002E40DB" w:rsidRPr="00726004">
        <w:rPr>
          <w:sz w:val="24"/>
          <w:szCs w:val="24"/>
        </w:rPr>
        <w:t>1</w:t>
      </w:r>
      <w:r w:rsidR="00726004" w:rsidRPr="00726004">
        <w:rPr>
          <w:sz w:val="24"/>
          <w:szCs w:val="24"/>
        </w:rPr>
        <w:t>33</w:t>
      </w:r>
      <w:r w:rsidRPr="00726004">
        <w:rPr>
          <w:sz w:val="24"/>
          <w:szCs w:val="24"/>
        </w:rPr>
        <w:t xml:space="preserve">ª Sessão </w:t>
      </w:r>
      <w:r w:rsidR="00726004" w:rsidRPr="00726004">
        <w:rPr>
          <w:sz w:val="24"/>
          <w:szCs w:val="24"/>
        </w:rPr>
        <w:t>Extrao</w:t>
      </w:r>
      <w:r w:rsidRPr="00726004">
        <w:rPr>
          <w:sz w:val="24"/>
          <w:szCs w:val="24"/>
        </w:rPr>
        <w:t xml:space="preserve">rdinária, realizada </w:t>
      </w:r>
      <w:r w:rsidR="0006602D" w:rsidRPr="00726004">
        <w:rPr>
          <w:sz w:val="24"/>
          <w:szCs w:val="24"/>
        </w:rPr>
        <w:t>ontem</w:t>
      </w:r>
      <w:r w:rsidRPr="00726004">
        <w:rPr>
          <w:sz w:val="24"/>
          <w:szCs w:val="24"/>
        </w:rPr>
        <w:t xml:space="preserve">, o Plenário aprovou, </w:t>
      </w:r>
      <w:r w:rsidR="00F6451D" w:rsidRPr="00726004">
        <w:rPr>
          <w:sz w:val="24"/>
          <w:szCs w:val="24"/>
        </w:rPr>
        <w:t xml:space="preserve">com </w:t>
      </w:r>
      <w:r w:rsidR="00726004" w:rsidRPr="00726004">
        <w:rPr>
          <w:sz w:val="24"/>
          <w:szCs w:val="24"/>
        </w:rPr>
        <w:t>catorz</w:t>
      </w:r>
      <w:r w:rsidR="00F6451D" w:rsidRPr="00726004">
        <w:rPr>
          <w:sz w:val="24"/>
          <w:szCs w:val="24"/>
        </w:rPr>
        <w:t>e votos favoráveis</w:t>
      </w:r>
      <w:r w:rsidRPr="00726004">
        <w:rPr>
          <w:sz w:val="24"/>
          <w:szCs w:val="24"/>
        </w:rPr>
        <w:t xml:space="preserve">, o seguinte </w:t>
      </w:r>
      <w:r w:rsidRPr="00726004">
        <w:rPr>
          <w:b/>
          <w:sz w:val="24"/>
          <w:szCs w:val="24"/>
        </w:rPr>
        <w:t>PROJETO DE LEI</w:t>
      </w:r>
      <w:r w:rsidRPr="00726004">
        <w:rPr>
          <w:sz w:val="24"/>
          <w:szCs w:val="24"/>
        </w:rPr>
        <w:t xml:space="preserve">: </w:t>
      </w:r>
    </w:p>
    <w:p w14:paraId="54F716F1" w14:textId="77777777" w:rsidR="00BF185A" w:rsidRPr="00726004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48CCC761" w14:textId="77777777" w:rsidR="00726004" w:rsidRPr="00726004" w:rsidRDefault="00592659" w:rsidP="00726004">
      <w:pPr>
        <w:pStyle w:val="Cabealho"/>
        <w:tabs>
          <w:tab w:val="left" w:pos="708"/>
        </w:tabs>
        <w:ind w:right="283" w:firstLine="1418"/>
        <w:jc w:val="both"/>
        <w:rPr>
          <w:b/>
          <w:sz w:val="24"/>
          <w:szCs w:val="24"/>
        </w:rPr>
      </w:pPr>
      <w:r w:rsidRPr="00726004">
        <w:rPr>
          <w:b/>
          <w:bCs/>
          <w:sz w:val="24"/>
          <w:szCs w:val="24"/>
        </w:rPr>
        <w:t>Art. 1º.</w:t>
      </w:r>
      <w:r w:rsidRPr="00726004">
        <w:rPr>
          <w:sz w:val="24"/>
          <w:szCs w:val="24"/>
        </w:rPr>
        <w:t xml:space="preserve"> Os salários de todas as carreiras dos servidores celetistas e os vencimentos, proventos e </w:t>
      </w:r>
      <w:r w:rsidR="00726004" w:rsidRPr="00726004">
        <w:rPr>
          <w:b/>
          <w:sz w:val="24"/>
          <w:szCs w:val="24"/>
        </w:rPr>
        <w:t>Art. 1º -</w:t>
      </w:r>
      <w:r w:rsidR="00726004" w:rsidRPr="00726004">
        <w:rPr>
          <w:sz w:val="24"/>
          <w:szCs w:val="24"/>
        </w:rPr>
        <w:t xml:space="preserve"> A via pública que se inicia na rua Alexandre Padovani e que dá acesso aos lotes 2C, 2D e 2E passa a denominar-se, em toda a sua extensão, </w:t>
      </w:r>
      <w:r w:rsidR="00726004" w:rsidRPr="00726004">
        <w:rPr>
          <w:b/>
          <w:sz w:val="24"/>
          <w:szCs w:val="24"/>
        </w:rPr>
        <w:t>RUA ANTONIO PADOVAN SOBRINHO.</w:t>
      </w:r>
    </w:p>
    <w:p w14:paraId="7309B4BE" w14:textId="77777777" w:rsidR="00726004" w:rsidRPr="00726004" w:rsidRDefault="00726004" w:rsidP="00726004">
      <w:pPr>
        <w:pStyle w:val="Cabealho"/>
        <w:tabs>
          <w:tab w:val="left" w:pos="708"/>
        </w:tabs>
        <w:ind w:right="283" w:firstLine="1560"/>
        <w:jc w:val="both"/>
        <w:rPr>
          <w:b/>
          <w:sz w:val="24"/>
          <w:szCs w:val="24"/>
        </w:rPr>
      </w:pPr>
    </w:p>
    <w:p w14:paraId="5667DB6D" w14:textId="77777777" w:rsidR="00726004" w:rsidRPr="00726004" w:rsidRDefault="00726004" w:rsidP="00726004">
      <w:pPr>
        <w:ind w:firstLine="1418"/>
        <w:jc w:val="both"/>
        <w:rPr>
          <w:sz w:val="24"/>
          <w:szCs w:val="24"/>
        </w:rPr>
      </w:pPr>
      <w:r w:rsidRPr="00726004">
        <w:rPr>
          <w:b/>
          <w:sz w:val="24"/>
          <w:szCs w:val="24"/>
        </w:rPr>
        <w:t>Art. 2º -</w:t>
      </w:r>
      <w:r w:rsidRPr="00726004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14:paraId="6959CEEB" w14:textId="77777777" w:rsidR="00726004" w:rsidRPr="00726004" w:rsidRDefault="00726004" w:rsidP="00726004">
      <w:pPr>
        <w:ind w:firstLine="1560"/>
        <w:jc w:val="both"/>
        <w:rPr>
          <w:sz w:val="24"/>
          <w:szCs w:val="24"/>
        </w:rPr>
      </w:pPr>
    </w:p>
    <w:p w14:paraId="463878F7" w14:textId="356403E9" w:rsidR="00BF185A" w:rsidRPr="00726004" w:rsidRDefault="00726004" w:rsidP="00726004">
      <w:pPr>
        <w:pStyle w:val="Recuodecorpodetexto"/>
        <w:ind w:left="0" w:firstLine="1418"/>
        <w:rPr>
          <w:rFonts w:ascii="Times New Roman" w:hAnsi="Times New Roman"/>
          <w:szCs w:val="24"/>
        </w:rPr>
      </w:pPr>
      <w:r w:rsidRPr="00726004">
        <w:rPr>
          <w:rFonts w:ascii="Times New Roman" w:hAnsi="Times New Roman"/>
          <w:b/>
          <w:szCs w:val="24"/>
        </w:rPr>
        <w:t xml:space="preserve">Art. 3º - </w:t>
      </w:r>
      <w:r w:rsidRPr="00726004">
        <w:rPr>
          <w:rFonts w:ascii="Times New Roman" w:hAnsi="Times New Roman"/>
          <w:szCs w:val="24"/>
        </w:rPr>
        <w:t>Esta Lei entrará em vigor na data de sua publicação, revogadas disposições em contrário</w:t>
      </w:r>
      <w:r w:rsidR="00592659" w:rsidRPr="00726004">
        <w:rPr>
          <w:rFonts w:ascii="Times New Roman" w:hAnsi="Times New Roman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0222A8A1"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726004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B479B2">
        <w:rPr>
          <w:sz w:val="24"/>
          <w:szCs w:val="24"/>
        </w:rPr>
        <w:t>08/07/2020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2D9A8DFF"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>Palácio 1º de Novembro</w:t>
      </w:r>
      <w:r w:rsidR="0006602D">
        <w:rPr>
          <w:sz w:val="24"/>
          <w:szCs w:val="24"/>
        </w:rPr>
        <w:t xml:space="preserve">, </w:t>
      </w:r>
      <w:r w:rsidR="00B479B2">
        <w:rPr>
          <w:sz w:val="24"/>
          <w:szCs w:val="24"/>
        </w:rPr>
        <w:t>09</w:t>
      </w:r>
      <w:r>
        <w:rPr>
          <w:sz w:val="24"/>
          <w:szCs w:val="24"/>
        </w:rPr>
        <w:t xml:space="preserve"> de </w:t>
      </w:r>
      <w:r w:rsidR="00B479B2">
        <w:rPr>
          <w:sz w:val="24"/>
          <w:szCs w:val="24"/>
        </w:rPr>
        <w:t>julho</w:t>
      </w:r>
      <w:r>
        <w:rPr>
          <w:sz w:val="24"/>
          <w:szCs w:val="24"/>
        </w:rPr>
        <w:t xml:space="preserve"> de 20</w:t>
      </w:r>
      <w:r w:rsidR="0014759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C015EF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726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2" w:right="85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5B5F" w14:textId="77777777" w:rsidR="00AD0F30" w:rsidRDefault="00AD0F30">
      <w:r>
        <w:separator/>
      </w:r>
    </w:p>
  </w:endnote>
  <w:endnote w:type="continuationSeparator" w:id="0">
    <w:p w14:paraId="7EFF3031" w14:textId="77777777" w:rsidR="00AD0F30" w:rsidRDefault="00A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5E80" w14:textId="77777777" w:rsidR="007F41A8" w:rsidRDefault="00AD0F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F9D3" w14:textId="77777777" w:rsidR="007F41A8" w:rsidRDefault="00AD0F30">
    <w:pPr>
      <w:pStyle w:val="Rodap"/>
    </w:pPr>
  </w:p>
  <w:p w14:paraId="0A781D86" w14:textId="77777777" w:rsidR="007F41A8" w:rsidRDefault="00AD0F30">
    <w:pPr>
      <w:pStyle w:val="Rodap"/>
    </w:pPr>
  </w:p>
  <w:p w14:paraId="3D11598C" w14:textId="77777777" w:rsidR="007F41A8" w:rsidRDefault="00AD0F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E1AE" w14:textId="77777777" w:rsidR="007F41A8" w:rsidRDefault="00AD0F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DFF26" w14:textId="77777777" w:rsidR="00AD0F30" w:rsidRDefault="00AD0F30">
      <w:r>
        <w:separator/>
      </w:r>
    </w:p>
  </w:footnote>
  <w:footnote w:type="continuationSeparator" w:id="0">
    <w:p w14:paraId="4909F6F4" w14:textId="77777777" w:rsidR="00AD0F30" w:rsidRDefault="00AD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9FF6" w14:textId="77777777" w:rsidR="007F41A8" w:rsidRDefault="00AD0F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204F" w14:textId="77777777" w:rsidR="007F41A8" w:rsidRDefault="00AD0F30">
    <w:pPr>
      <w:pStyle w:val="Cabealho"/>
    </w:pPr>
  </w:p>
  <w:p w14:paraId="57BB3B1C" w14:textId="77777777" w:rsidR="007F41A8" w:rsidRDefault="00AD0F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2109" w14:textId="77777777" w:rsidR="007F41A8" w:rsidRDefault="00AD0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47599"/>
    <w:rsid w:val="001644A8"/>
    <w:rsid w:val="00193FD1"/>
    <w:rsid w:val="002E40DB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726004"/>
    <w:rsid w:val="007A5D9E"/>
    <w:rsid w:val="008F3A3A"/>
    <w:rsid w:val="00907026"/>
    <w:rsid w:val="009A1419"/>
    <w:rsid w:val="00A07A2A"/>
    <w:rsid w:val="00AD0F30"/>
    <w:rsid w:val="00B479B2"/>
    <w:rsid w:val="00BF185A"/>
    <w:rsid w:val="00C015EF"/>
    <w:rsid w:val="00C83904"/>
    <w:rsid w:val="00CC0493"/>
    <w:rsid w:val="00D57DF2"/>
    <w:rsid w:val="00D7074B"/>
    <w:rsid w:val="00D72D9A"/>
    <w:rsid w:val="00DA3DA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7F0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6</cp:revision>
  <cp:lastPrinted>2017-05-18T19:03:00Z</cp:lastPrinted>
  <dcterms:created xsi:type="dcterms:W3CDTF">2019-08-22T16:48:00Z</dcterms:created>
  <dcterms:modified xsi:type="dcterms:W3CDTF">2020-07-10T15:55:00Z</dcterms:modified>
</cp:coreProperties>
</file>