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C30E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BB06A4">
        <w:rPr>
          <w:rFonts w:ascii="Times New Roman" w:hAnsi="Times New Roman" w:cs="Times New Roman"/>
          <w:b/>
          <w:sz w:val="24"/>
          <w:szCs w:val="24"/>
        </w:rPr>
        <w:t>20</w:t>
      </w:r>
    </w:p>
    <w:p w14:paraId="5328F083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FB851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ED663" w14:textId="4FBB4F21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F7003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ED118F">
        <w:rPr>
          <w:rFonts w:ascii="Times New Roman" w:hAnsi="Times New Roman" w:cs="Times New Roman"/>
          <w:b/>
          <w:sz w:val="24"/>
          <w:szCs w:val="24"/>
        </w:rPr>
        <w:t xml:space="preserve">dar </w:t>
      </w:r>
      <w:r w:rsidR="00F70030">
        <w:rPr>
          <w:rFonts w:ascii="Times New Roman" w:hAnsi="Times New Roman" w:cs="Times New Roman"/>
          <w:b/>
          <w:sz w:val="24"/>
          <w:szCs w:val="24"/>
        </w:rPr>
        <w:t>maior visibilidade para a placa “Proibido Caminhão” no cruzamento da Av.</w:t>
      </w:r>
      <w:r w:rsidR="00FB258B">
        <w:rPr>
          <w:rFonts w:ascii="Times New Roman" w:hAnsi="Times New Roman" w:cs="Times New Roman"/>
          <w:b/>
          <w:sz w:val="24"/>
          <w:szCs w:val="24"/>
        </w:rPr>
        <w:t xml:space="preserve"> Estados Unidos</w:t>
      </w:r>
      <w:r w:rsidR="00F70030">
        <w:rPr>
          <w:rFonts w:ascii="Times New Roman" w:hAnsi="Times New Roman" w:cs="Times New Roman"/>
          <w:b/>
          <w:sz w:val="24"/>
          <w:szCs w:val="24"/>
        </w:rPr>
        <w:t xml:space="preserve"> com a </w:t>
      </w:r>
      <w:r w:rsidR="00F70030">
        <w:rPr>
          <w:rFonts w:ascii="Times New Roman" w:hAnsi="Times New Roman" w:cs="Times New Roman"/>
          <w:b/>
          <w:sz w:val="24"/>
          <w:szCs w:val="24"/>
        </w:rPr>
        <w:t>Rua Jama</w:t>
      </w:r>
      <w:r w:rsidR="00F70030">
        <w:rPr>
          <w:rFonts w:ascii="Times New Roman" w:hAnsi="Times New Roman" w:cs="Times New Roman"/>
          <w:b/>
          <w:sz w:val="24"/>
          <w:szCs w:val="24"/>
        </w:rPr>
        <w:t>ica</w:t>
      </w:r>
      <w:r w:rsidR="00FB258B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14:paraId="5D23816F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62967A0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D7938F8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F5786" w14:textId="77777777" w:rsidR="00ED118F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D118F">
        <w:rPr>
          <w:rFonts w:ascii="Times New Roman" w:hAnsi="Times New Roman" w:cs="Times New Roman"/>
          <w:sz w:val="24"/>
          <w:szCs w:val="24"/>
        </w:rPr>
        <w:t>ao</w:t>
      </w:r>
      <w:r w:rsidR="001844F8">
        <w:rPr>
          <w:rFonts w:ascii="Times New Roman" w:hAnsi="Times New Roman" w:cs="Times New Roman"/>
          <w:sz w:val="24"/>
          <w:szCs w:val="24"/>
        </w:rPr>
        <w:t xml:space="preserve"> </w:t>
      </w:r>
      <w:r w:rsidR="00ED118F">
        <w:rPr>
          <w:rFonts w:ascii="Times New Roman" w:hAnsi="Times New Roman" w:cs="Times New Roman"/>
          <w:sz w:val="24"/>
          <w:szCs w:val="24"/>
        </w:rPr>
        <w:t>Departamento de Trânsito</w:t>
      </w:r>
      <w:r w:rsidR="004431F3" w:rsidRPr="004431F3">
        <w:rPr>
          <w:rFonts w:ascii="Times New Roman" w:hAnsi="Times New Roman" w:cs="Times New Roman"/>
          <w:sz w:val="24"/>
          <w:szCs w:val="24"/>
        </w:rPr>
        <w:t xml:space="preserve"> que </w:t>
      </w:r>
      <w:r w:rsidR="00ED118F" w:rsidRPr="00ED118F">
        <w:rPr>
          <w:rFonts w:ascii="Times New Roman" w:hAnsi="Times New Roman" w:cs="Times New Roman"/>
          <w:bCs/>
          <w:sz w:val="24"/>
          <w:szCs w:val="24"/>
        </w:rPr>
        <w:t>verifi</w:t>
      </w:r>
      <w:r w:rsidR="00ED118F" w:rsidRPr="00ED118F">
        <w:rPr>
          <w:rFonts w:ascii="Times New Roman" w:hAnsi="Times New Roman" w:cs="Times New Roman"/>
          <w:bCs/>
          <w:sz w:val="24"/>
          <w:szCs w:val="24"/>
        </w:rPr>
        <w:t>que</w:t>
      </w:r>
      <w:r w:rsidR="00ED118F" w:rsidRPr="00ED118F">
        <w:rPr>
          <w:rFonts w:ascii="Times New Roman" w:hAnsi="Times New Roman" w:cs="Times New Roman"/>
          <w:bCs/>
          <w:sz w:val="24"/>
          <w:szCs w:val="24"/>
        </w:rPr>
        <w:t xml:space="preserve"> maior visibilidade para a placa “Proibido Caminhão” no cruzamento da Av. Estados Unidos com a Rua Jamaica – Jardim das Nações.</w:t>
      </w:r>
    </w:p>
    <w:p w14:paraId="24CB40B5" w14:textId="7F2B94A8" w:rsidR="004431F3" w:rsidRDefault="004431F3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solicitação visa atender aos pedidos de </w:t>
      </w:r>
      <w:r w:rsidR="00ED118F">
        <w:rPr>
          <w:rFonts w:ascii="Times New Roman" w:hAnsi="Times New Roman" w:cs="Times New Roman"/>
          <w:sz w:val="24"/>
          <w:szCs w:val="24"/>
        </w:rPr>
        <w:t>moradores do bairro, pois recentemente um caminhão bateu contra uma casa, ao não visualizar a placa no local.</w:t>
      </w:r>
    </w:p>
    <w:p w14:paraId="247E1DF2" w14:textId="77777777"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54F9D9D" w14:textId="19F95560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6508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6508E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BB06A4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2A5E5B9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0EB80C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5B70CA1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C764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E013A8E" w14:textId="796EA5C8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0305A7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B4AE5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4E77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19E5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574E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3C72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CAE5D" w14:textId="77777777" w:rsidR="005B1747" w:rsidRDefault="00ED118F"/>
    <w:p w14:paraId="6C29F548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4db4a21b34944a87"/>
      <w:headerReference w:type="even" r:id="Rd8dd9c34da6540d0"/>
      <w:headerReference w:type="first" r:id="R2314e2048eec430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bfacd7b11145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95298"/>
    <w:rsid w:val="000A5D9F"/>
    <w:rsid w:val="000B00D5"/>
    <w:rsid w:val="00100F8E"/>
    <w:rsid w:val="00106BF5"/>
    <w:rsid w:val="001230EE"/>
    <w:rsid w:val="00127F08"/>
    <w:rsid w:val="00132F9D"/>
    <w:rsid w:val="001527AE"/>
    <w:rsid w:val="00165AA1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355ED"/>
    <w:rsid w:val="0023778E"/>
    <w:rsid w:val="002534DD"/>
    <w:rsid w:val="00272FB7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A4F01"/>
    <w:rsid w:val="003B26DA"/>
    <w:rsid w:val="003B4259"/>
    <w:rsid w:val="003B5F86"/>
    <w:rsid w:val="003C2328"/>
    <w:rsid w:val="003D2532"/>
    <w:rsid w:val="003E5391"/>
    <w:rsid w:val="003F17D8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51A1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6508E"/>
    <w:rsid w:val="00980163"/>
    <w:rsid w:val="009A54BD"/>
    <w:rsid w:val="009B46FA"/>
    <w:rsid w:val="009B52ED"/>
    <w:rsid w:val="00A31864"/>
    <w:rsid w:val="00A36BAE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D44"/>
    <w:rsid w:val="00B71EAB"/>
    <w:rsid w:val="00B941B5"/>
    <w:rsid w:val="00BA008A"/>
    <w:rsid w:val="00BA1C34"/>
    <w:rsid w:val="00BB06A4"/>
    <w:rsid w:val="00BF66BD"/>
    <w:rsid w:val="00BF7A43"/>
    <w:rsid w:val="00C1627B"/>
    <w:rsid w:val="00C3718C"/>
    <w:rsid w:val="00C454C5"/>
    <w:rsid w:val="00C52555"/>
    <w:rsid w:val="00C90F8A"/>
    <w:rsid w:val="00C93740"/>
    <w:rsid w:val="00C95DCE"/>
    <w:rsid w:val="00CB6683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55C10"/>
    <w:rsid w:val="00E62F97"/>
    <w:rsid w:val="00E673C5"/>
    <w:rsid w:val="00E7415D"/>
    <w:rsid w:val="00E94E05"/>
    <w:rsid w:val="00EC4D00"/>
    <w:rsid w:val="00ED01AC"/>
    <w:rsid w:val="00ED1011"/>
    <w:rsid w:val="00ED118F"/>
    <w:rsid w:val="00ED28A7"/>
    <w:rsid w:val="00ED7558"/>
    <w:rsid w:val="00F07893"/>
    <w:rsid w:val="00F10B62"/>
    <w:rsid w:val="00F212EE"/>
    <w:rsid w:val="00F25C88"/>
    <w:rsid w:val="00F372C2"/>
    <w:rsid w:val="00F513E4"/>
    <w:rsid w:val="00F67ECF"/>
    <w:rsid w:val="00F70030"/>
    <w:rsid w:val="00FB258B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4C9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db4a21b34944a87" /><Relationship Type="http://schemas.openxmlformats.org/officeDocument/2006/relationships/header" Target="/word/header2.xml" Id="Rd8dd9c34da6540d0" /><Relationship Type="http://schemas.openxmlformats.org/officeDocument/2006/relationships/header" Target="/word/header3.xml" Id="R2314e2048eec430b" /><Relationship Type="http://schemas.openxmlformats.org/officeDocument/2006/relationships/image" Target="/word/media/49c06438-dc47-4792-bf92-b86c7e4f40f9.png" Id="Ra27093f0df1347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9c06438-dc47-4792-bf92-b86c7e4f40f9.png" Id="Rf4bfacd7b11145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2018-10-09T15:52:00Z</cp:lastPrinted>
  <dcterms:created xsi:type="dcterms:W3CDTF">2020-09-30T23:26:00Z</dcterms:created>
  <dcterms:modified xsi:type="dcterms:W3CDTF">2020-09-30T23:31:00Z</dcterms:modified>
</cp:coreProperties>
</file>