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69AD94" w14:textId="79234B1F" w:rsidR="00366E5F" w:rsidRPr="005E5B7D" w:rsidRDefault="00366E5F" w:rsidP="00366E5F">
      <w:pPr>
        <w:tabs>
          <w:tab w:val="left" w:pos="0"/>
          <w:tab w:val="center" w:pos="9072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5E5B7D">
        <w:rPr>
          <w:rFonts w:ascii="Arial" w:hAnsi="Arial" w:cs="Arial"/>
          <w:b/>
          <w:sz w:val="22"/>
          <w:szCs w:val="22"/>
        </w:rPr>
        <w:t xml:space="preserve">INDICAÇÃO Nº </w:t>
      </w:r>
      <w:r w:rsidR="008828C9">
        <w:rPr>
          <w:rFonts w:ascii="Arial" w:hAnsi="Arial" w:cs="Arial"/>
          <w:b/>
          <w:sz w:val="22"/>
          <w:szCs w:val="22"/>
        </w:rPr>
        <w:t>582</w:t>
      </w:r>
      <w:r w:rsidRPr="005E5B7D">
        <w:rPr>
          <w:rFonts w:ascii="Arial" w:hAnsi="Arial" w:cs="Arial"/>
          <w:b/>
          <w:sz w:val="22"/>
          <w:szCs w:val="22"/>
        </w:rPr>
        <w:t>/2020</w:t>
      </w:r>
    </w:p>
    <w:p w14:paraId="3D34D883" w14:textId="77777777" w:rsidR="00366E5F" w:rsidRPr="005E5B7D" w:rsidRDefault="00366E5F" w:rsidP="00366E5F">
      <w:pPr>
        <w:tabs>
          <w:tab w:val="center" w:pos="9072"/>
        </w:tabs>
        <w:spacing w:line="360" w:lineRule="auto"/>
        <w:ind w:firstLine="1134"/>
        <w:jc w:val="both"/>
        <w:rPr>
          <w:rFonts w:ascii="Arial" w:hAnsi="Arial" w:cs="Arial"/>
          <w:sz w:val="22"/>
          <w:szCs w:val="22"/>
        </w:rPr>
      </w:pPr>
      <w:r w:rsidRPr="005E5B7D">
        <w:rPr>
          <w:rFonts w:ascii="Arial" w:hAnsi="Arial" w:cs="Arial"/>
          <w:b/>
          <w:sz w:val="22"/>
          <w:szCs w:val="22"/>
        </w:rPr>
        <w:t xml:space="preserve">                                    </w:t>
      </w:r>
    </w:p>
    <w:p w14:paraId="2F62F9F3" w14:textId="77777777" w:rsidR="006E0589" w:rsidRPr="006E0589" w:rsidRDefault="00366E5F" w:rsidP="006E0589">
      <w:pPr>
        <w:spacing w:line="360" w:lineRule="auto"/>
        <w:ind w:firstLine="1418"/>
        <w:jc w:val="both"/>
        <w:rPr>
          <w:rFonts w:ascii="Arial" w:hAnsi="Arial" w:cs="Arial"/>
          <w:b/>
          <w:sz w:val="22"/>
          <w:szCs w:val="22"/>
        </w:rPr>
      </w:pPr>
      <w:r w:rsidRPr="005E5B7D">
        <w:rPr>
          <w:rFonts w:ascii="Arial" w:hAnsi="Arial" w:cs="Arial"/>
          <w:sz w:val="22"/>
          <w:szCs w:val="22"/>
        </w:rPr>
        <w:t>Assunto:</w:t>
      </w:r>
      <w:r w:rsidRPr="005E5B7D">
        <w:rPr>
          <w:rFonts w:ascii="Arial" w:hAnsi="Arial" w:cs="Arial"/>
          <w:b/>
          <w:sz w:val="22"/>
          <w:szCs w:val="22"/>
        </w:rPr>
        <w:t xml:space="preserve"> </w:t>
      </w:r>
      <w:r w:rsidR="006E0589" w:rsidRPr="006E0589">
        <w:rPr>
          <w:rFonts w:ascii="Arial" w:hAnsi="Arial" w:cs="Arial"/>
          <w:b/>
          <w:sz w:val="22"/>
          <w:szCs w:val="22"/>
        </w:rPr>
        <w:t>Solicito ao Senhor Prefeito Municipal, que dete</w:t>
      </w:r>
      <w:r w:rsidR="00DA5902">
        <w:rPr>
          <w:rFonts w:ascii="Arial" w:hAnsi="Arial" w:cs="Arial"/>
          <w:b/>
          <w:sz w:val="22"/>
          <w:szCs w:val="22"/>
        </w:rPr>
        <w:t xml:space="preserve">rmine ao setor competente, </w:t>
      </w:r>
      <w:r w:rsidR="00484F90">
        <w:rPr>
          <w:rFonts w:ascii="Arial" w:hAnsi="Arial" w:cs="Arial"/>
          <w:b/>
          <w:sz w:val="22"/>
          <w:szCs w:val="22"/>
        </w:rPr>
        <w:t>a execução de melhorias na sinalização de trânsito da</w:t>
      </w:r>
      <w:r w:rsidR="00DA5902">
        <w:rPr>
          <w:rFonts w:ascii="Arial" w:hAnsi="Arial" w:cs="Arial"/>
          <w:b/>
          <w:sz w:val="22"/>
          <w:szCs w:val="22"/>
        </w:rPr>
        <w:t xml:space="preserve"> </w:t>
      </w:r>
      <w:r w:rsidR="00632547" w:rsidRPr="00632547">
        <w:rPr>
          <w:rFonts w:ascii="Arial" w:hAnsi="Arial" w:cs="Arial"/>
          <w:b/>
          <w:sz w:val="22"/>
          <w:szCs w:val="22"/>
        </w:rPr>
        <w:t>T</w:t>
      </w:r>
      <w:r w:rsidR="00DA5902">
        <w:rPr>
          <w:rFonts w:ascii="Arial" w:hAnsi="Arial" w:cs="Arial"/>
          <w:b/>
          <w:sz w:val="22"/>
          <w:szCs w:val="22"/>
        </w:rPr>
        <w:t>ravessa</w:t>
      </w:r>
      <w:r w:rsidR="00632547" w:rsidRPr="00632547">
        <w:rPr>
          <w:rFonts w:ascii="Arial" w:hAnsi="Arial" w:cs="Arial"/>
          <w:b/>
          <w:sz w:val="22"/>
          <w:szCs w:val="22"/>
        </w:rPr>
        <w:t xml:space="preserve"> Ema Lucia Casteletto</w:t>
      </w:r>
      <w:r w:rsidR="00632547">
        <w:rPr>
          <w:rFonts w:ascii="Arial" w:hAnsi="Arial" w:cs="Arial"/>
          <w:b/>
          <w:sz w:val="22"/>
          <w:szCs w:val="22"/>
        </w:rPr>
        <w:t>,</w:t>
      </w:r>
      <w:r w:rsidR="00632547" w:rsidRPr="00632547">
        <w:rPr>
          <w:rFonts w:ascii="Arial" w:hAnsi="Arial" w:cs="Arial"/>
          <w:b/>
          <w:sz w:val="22"/>
          <w:szCs w:val="22"/>
        </w:rPr>
        <w:t xml:space="preserve"> Jardim Mateus</w:t>
      </w:r>
      <w:r w:rsidR="006E0589" w:rsidRPr="006E0589">
        <w:rPr>
          <w:rFonts w:ascii="Arial" w:hAnsi="Arial" w:cs="Arial"/>
          <w:b/>
          <w:sz w:val="22"/>
          <w:szCs w:val="22"/>
        </w:rPr>
        <w:t>, conforme especifica.</w:t>
      </w:r>
    </w:p>
    <w:p w14:paraId="031BA963" w14:textId="77777777" w:rsidR="006E0589" w:rsidRPr="006E0589" w:rsidRDefault="006E0589" w:rsidP="006E0589">
      <w:pPr>
        <w:spacing w:line="360" w:lineRule="auto"/>
        <w:ind w:firstLine="1418"/>
        <w:jc w:val="both"/>
        <w:rPr>
          <w:rFonts w:ascii="Arial" w:hAnsi="Arial" w:cs="Arial"/>
          <w:b/>
          <w:sz w:val="22"/>
          <w:szCs w:val="22"/>
        </w:rPr>
      </w:pPr>
    </w:p>
    <w:p w14:paraId="573DE0BA" w14:textId="77777777" w:rsidR="006E0589" w:rsidRPr="006E0589" w:rsidRDefault="006E0589" w:rsidP="006E0589">
      <w:pPr>
        <w:spacing w:line="360" w:lineRule="auto"/>
        <w:ind w:firstLine="1418"/>
        <w:jc w:val="both"/>
        <w:rPr>
          <w:rFonts w:ascii="Arial" w:hAnsi="Arial" w:cs="Arial"/>
          <w:b/>
          <w:sz w:val="22"/>
          <w:szCs w:val="22"/>
        </w:rPr>
      </w:pPr>
    </w:p>
    <w:p w14:paraId="7BE32E63" w14:textId="77777777" w:rsidR="006E0589" w:rsidRPr="006E0589" w:rsidRDefault="006E0589" w:rsidP="006E0589">
      <w:pPr>
        <w:spacing w:line="360" w:lineRule="auto"/>
        <w:ind w:firstLine="1418"/>
        <w:jc w:val="both"/>
        <w:rPr>
          <w:rFonts w:ascii="Arial" w:hAnsi="Arial" w:cs="Arial"/>
          <w:b/>
          <w:sz w:val="22"/>
          <w:szCs w:val="22"/>
        </w:rPr>
      </w:pPr>
      <w:r w:rsidRPr="006E0589">
        <w:rPr>
          <w:rFonts w:ascii="Arial" w:hAnsi="Arial" w:cs="Arial"/>
          <w:b/>
          <w:sz w:val="22"/>
          <w:szCs w:val="22"/>
        </w:rPr>
        <w:tab/>
      </w:r>
      <w:r w:rsidRPr="006E0589">
        <w:rPr>
          <w:rFonts w:ascii="Arial" w:hAnsi="Arial" w:cs="Arial"/>
          <w:b/>
          <w:sz w:val="22"/>
          <w:szCs w:val="22"/>
        </w:rPr>
        <w:tab/>
        <w:t>Senhor Presidente:</w:t>
      </w:r>
    </w:p>
    <w:p w14:paraId="5577959B" w14:textId="77777777" w:rsidR="006E0589" w:rsidRPr="006E0589" w:rsidRDefault="006E0589" w:rsidP="006E0589">
      <w:pPr>
        <w:spacing w:line="360" w:lineRule="auto"/>
        <w:ind w:firstLine="1418"/>
        <w:jc w:val="both"/>
        <w:rPr>
          <w:rFonts w:ascii="Arial" w:hAnsi="Arial" w:cs="Arial"/>
          <w:b/>
          <w:sz w:val="22"/>
          <w:szCs w:val="22"/>
        </w:rPr>
      </w:pPr>
    </w:p>
    <w:p w14:paraId="67B34F12" w14:textId="77777777" w:rsidR="006E0589" w:rsidRPr="006E0589" w:rsidRDefault="006E0589" w:rsidP="006E0589">
      <w:pPr>
        <w:spacing w:line="360" w:lineRule="auto"/>
        <w:ind w:firstLine="1418"/>
        <w:jc w:val="both"/>
        <w:rPr>
          <w:rFonts w:ascii="Arial" w:hAnsi="Arial" w:cs="Arial"/>
          <w:b/>
          <w:sz w:val="22"/>
          <w:szCs w:val="22"/>
        </w:rPr>
      </w:pPr>
      <w:r w:rsidRPr="006E0589">
        <w:rPr>
          <w:rFonts w:ascii="Arial" w:hAnsi="Arial" w:cs="Arial"/>
          <w:b/>
          <w:sz w:val="22"/>
          <w:szCs w:val="22"/>
        </w:rPr>
        <w:tab/>
      </w:r>
    </w:p>
    <w:p w14:paraId="64ED57BA" w14:textId="77777777" w:rsidR="006E0589" w:rsidRPr="006E0589" w:rsidRDefault="006E0589" w:rsidP="006E0589">
      <w:pPr>
        <w:spacing w:line="360" w:lineRule="auto"/>
        <w:ind w:firstLine="1418"/>
        <w:jc w:val="both"/>
        <w:rPr>
          <w:rFonts w:ascii="Arial" w:hAnsi="Arial" w:cs="Arial"/>
          <w:sz w:val="22"/>
          <w:szCs w:val="22"/>
        </w:rPr>
      </w:pPr>
      <w:r w:rsidRPr="006E0589">
        <w:rPr>
          <w:rFonts w:ascii="Arial" w:hAnsi="Arial" w:cs="Arial"/>
          <w:b/>
          <w:sz w:val="22"/>
          <w:szCs w:val="22"/>
        </w:rPr>
        <w:t xml:space="preserve">INDICO </w:t>
      </w:r>
      <w:r w:rsidRPr="006E0589">
        <w:rPr>
          <w:rFonts w:ascii="Arial" w:hAnsi="Arial" w:cs="Arial"/>
          <w:sz w:val="22"/>
          <w:szCs w:val="22"/>
        </w:rPr>
        <w:t xml:space="preserve">ao Sr. Prefeito Municipal, nos termos do Regimento Interno desta Casa de Leis, que se digne Sua Excelência determinar ao setor competente da Administração, </w:t>
      </w:r>
      <w:r w:rsidR="00484F90" w:rsidRPr="00484F90">
        <w:rPr>
          <w:rFonts w:ascii="Arial" w:hAnsi="Arial" w:cs="Arial"/>
          <w:sz w:val="22"/>
          <w:szCs w:val="22"/>
        </w:rPr>
        <w:t xml:space="preserve">a execução de melhorias na sinalização de trânsito da </w:t>
      </w:r>
      <w:r w:rsidR="00632547">
        <w:rPr>
          <w:rFonts w:ascii="Arial" w:hAnsi="Arial" w:cs="Arial"/>
          <w:sz w:val="22"/>
          <w:szCs w:val="22"/>
        </w:rPr>
        <w:t>T</w:t>
      </w:r>
      <w:r w:rsidR="00DA5902">
        <w:rPr>
          <w:rFonts w:ascii="Arial" w:hAnsi="Arial" w:cs="Arial"/>
          <w:sz w:val="22"/>
          <w:szCs w:val="22"/>
        </w:rPr>
        <w:t>ravessa</w:t>
      </w:r>
      <w:r w:rsidR="00632547">
        <w:rPr>
          <w:rFonts w:ascii="Arial" w:hAnsi="Arial" w:cs="Arial"/>
          <w:sz w:val="22"/>
          <w:szCs w:val="22"/>
        </w:rPr>
        <w:t xml:space="preserve"> Ema Lucia Casteletto, </w:t>
      </w:r>
      <w:r w:rsidR="00632547" w:rsidRPr="00632547">
        <w:rPr>
          <w:rFonts w:ascii="Arial" w:hAnsi="Arial" w:cs="Arial"/>
          <w:sz w:val="22"/>
          <w:szCs w:val="22"/>
        </w:rPr>
        <w:t>Jardim Mateus</w:t>
      </w:r>
      <w:r w:rsidR="000A1B78">
        <w:rPr>
          <w:rFonts w:ascii="Arial" w:hAnsi="Arial" w:cs="Arial"/>
          <w:sz w:val="22"/>
          <w:szCs w:val="22"/>
        </w:rPr>
        <w:t>.</w:t>
      </w:r>
    </w:p>
    <w:p w14:paraId="004B73E2" w14:textId="77777777" w:rsidR="006E0589" w:rsidRPr="006E0589" w:rsidRDefault="006E0589" w:rsidP="006E0589">
      <w:pPr>
        <w:spacing w:line="360" w:lineRule="auto"/>
        <w:ind w:firstLine="1418"/>
        <w:jc w:val="both"/>
        <w:rPr>
          <w:rFonts w:ascii="Arial" w:hAnsi="Arial" w:cs="Arial"/>
          <w:sz w:val="22"/>
          <w:szCs w:val="22"/>
        </w:rPr>
      </w:pPr>
    </w:p>
    <w:p w14:paraId="69A95B7F" w14:textId="77777777" w:rsidR="00484F90" w:rsidRDefault="006E0589" w:rsidP="006E0589">
      <w:pPr>
        <w:spacing w:line="360" w:lineRule="auto"/>
        <w:ind w:firstLine="1418"/>
        <w:jc w:val="both"/>
        <w:rPr>
          <w:rFonts w:ascii="Arial" w:hAnsi="Arial" w:cs="Arial"/>
          <w:sz w:val="22"/>
          <w:szCs w:val="22"/>
        </w:rPr>
      </w:pPr>
      <w:r w:rsidRPr="006E0589">
        <w:rPr>
          <w:rFonts w:ascii="Arial" w:hAnsi="Arial" w:cs="Arial"/>
          <w:sz w:val="22"/>
          <w:szCs w:val="22"/>
        </w:rPr>
        <w:t>Tal medida se faz necessária uma vez q</w:t>
      </w:r>
      <w:r w:rsidR="000A1B78">
        <w:rPr>
          <w:rFonts w:ascii="Arial" w:hAnsi="Arial" w:cs="Arial"/>
          <w:sz w:val="22"/>
          <w:szCs w:val="22"/>
        </w:rPr>
        <w:t xml:space="preserve">ue </w:t>
      </w:r>
      <w:r w:rsidR="00DF2BDB">
        <w:rPr>
          <w:rFonts w:ascii="Arial" w:hAnsi="Arial" w:cs="Arial"/>
          <w:sz w:val="22"/>
          <w:szCs w:val="22"/>
        </w:rPr>
        <w:t>as regras de trâ</w:t>
      </w:r>
      <w:r w:rsidR="00DA5902">
        <w:rPr>
          <w:rFonts w:ascii="Arial" w:hAnsi="Arial" w:cs="Arial"/>
          <w:sz w:val="22"/>
          <w:szCs w:val="22"/>
        </w:rPr>
        <w:t xml:space="preserve">nsito impostas a esta travessa autorizam o ingresso tão somente de caminhões no sentido de entrada da via pelo “Clube Grêmio”, sendo que os mesmos detêm autorização apenas para irem até a altura do estacionamento do supermercado Covabra, e veículos menores e motocicletas somente podem transitar pela via no sentido contrário (via Rua Antonio Alves). </w:t>
      </w:r>
      <w:r w:rsidR="00484F90">
        <w:rPr>
          <w:rFonts w:ascii="Arial" w:hAnsi="Arial" w:cs="Arial"/>
          <w:sz w:val="22"/>
          <w:szCs w:val="22"/>
        </w:rPr>
        <w:t xml:space="preserve">Além disso, existe uma regra especifica para veículos estacionarem na rua, sendo permitido parar do lado esquerdo da mesma nos dias ímpares, e do lado direito nos dias pares. </w:t>
      </w:r>
    </w:p>
    <w:p w14:paraId="21281266" w14:textId="77777777" w:rsidR="00484F90" w:rsidRDefault="00484F90" w:rsidP="006E0589">
      <w:pPr>
        <w:spacing w:line="360" w:lineRule="auto"/>
        <w:ind w:firstLine="1418"/>
        <w:jc w:val="both"/>
        <w:rPr>
          <w:rFonts w:ascii="Arial" w:hAnsi="Arial" w:cs="Arial"/>
          <w:sz w:val="22"/>
          <w:szCs w:val="22"/>
        </w:rPr>
      </w:pPr>
    </w:p>
    <w:p w14:paraId="19568D34" w14:textId="77777777" w:rsidR="00484F90" w:rsidRDefault="00DA5902" w:rsidP="006E0589">
      <w:pPr>
        <w:spacing w:line="360" w:lineRule="auto"/>
        <w:ind w:firstLine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Ocorre que no dia a dia, essas regras não têm sido observadas por quase nenhum motorista. Ou seja, caminhões tem transitado na via no sentido que lhes é expressamente proibido, e veículos menores também tem utilizado o acesso via “Clube Grêmio” para passar pela Travessa, transitando pela mesma em total contramão.</w:t>
      </w:r>
      <w:r w:rsidR="00484F90">
        <w:rPr>
          <w:rFonts w:ascii="Arial" w:hAnsi="Arial" w:cs="Arial"/>
          <w:sz w:val="22"/>
          <w:szCs w:val="22"/>
        </w:rPr>
        <w:t xml:space="preserve"> Além disso, veículos estacionam em qualquer lado da rua sem observar a regra específica de dias e lados.</w:t>
      </w:r>
    </w:p>
    <w:p w14:paraId="2873B592" w14:textId="77777777" w:rsidR="00DA5902" w:rsidRDefault="00484F90" w:rsidP="006E0589">
      <w:pPr>
        <w:spacing w:line="360" w:lineRule="auto"/>
        <w:ind w:firstLine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7A0965EC" w14:textId="77777777" w:rsidR="00DA5902" w:rsidRDefault="00DA5902" w:rsidP="006E0589">
      <w:pPr>
        <w:spacing w:line="360" w:lineRule="auto"/>
        <w:ind w:firstLine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Essa situação vem gerando grande receio nos moradores da Travessa Ema Lucia Casteletto, que acreditam que a qualquer momento poderá ocorrer um acidente grave envolvendo esses veículos, uma vez que a rua não é dotada d</w:t>
      </w:r>
      <w:r w:rsidR="00DF2BDB">
        <w:rPr>
          <w:rFonts w:ascii="Arial" w:hAnsi="Arial" w:cs="Arial"/>
          <w:sz w:val="22"/>
          <w:szCs w:val="22"/>
        </w:rPr>
        <w:t xml:space="preserve">e largura </w:t>
      </w:r>
      <w:r w:rsidR="00DF2BDB">
        <w:rPr>
          <w:rFonts w:ascii="Arial" w:hAnsi="Arial" w:cs="Arial"/>
          <w:sz w:val="22"/>
          <w:szCs w:val="22"/>
        </w:rPr>
        <w:lastRenderedPageBreak/>
        <w:t>necessária para trâ</w:t>
      </w:r>
      <w:r>
        <w:rPr>
          <w:rFonts w:ascii="Arial" w:hAnsi="Arial" w:cs="Arial"/>
          <w:sz w:val="22"/>
          <w:szCs w:val="22"/>
        </w:rPr>
        <w:t>nsito nos dois sentidos, exatamente por isso que foram feitas regras específicas para o local.</w:t>
      </w:r>
    </w:p>
    <w:p w14:paraId="5597FE4D" w14:textId="77777777" w:rsidR="000A1B78" w:rsidRDefault="000A1B78" w:rsidP="006E0589">
      <w:pPr>
        <w:spacing w:line="360" w:lineRule="auto"/>
        <w:ind w:firstLine="1418"/>
        <w:jc w:val="both"/>
        <w:rPr>
          <w:rFonts w:ascii="Arial" w:hAnsi="Arial" w:cs="Arial"/>
          <w:sz w:val="22"/>
          <w:szCs w:val="22"/>
        </w:rPr>
      </w:pPr>
    </w:p>
    <w:p w14:paraId="4303BBA5" w14:textId="77777777" w:rsidR="00484F90" w:rsidRDefault="00484F90" w:rsidP="006E0589">
      <w:pPr>
        <w:spacing w:line="360" w:lineRule="auto"/>
        <w:ind w:firstLine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Assim, se faz necessário melhorar e ampliar as sinalizações de trânsito nas entradas e em toda a extensão da Travessa, tanto aquela horizontal quanto vertical, de modo a coibir essas ações </w:t>
      </w:r>
      <w:r w:rsidR="00251BE2">
        <w:rPr>
          <w:rFonts w:ascii="Arial" w:hAnsi="Arial" w:cs="Arial"/>
          <w:sz w:val="22"/>
          <w:szCs w:val="22"/>
        </w:rPr>
        <w:t>e garantir a segurança de todos.</w:t>
      </w:r>
    </w:p>
    <w:p w14:paraId="01428375" w14:textId="77777777" w:rsidR="00251BE2" w:rsidRDefault="00251BE2" w:rsidP="006E0589">
      <w:pPr>
        <w:spacing w:line="360" w:lineRule="auto"/>
        <w:ind w:firstLine="1418"/>
        <w:jc w:val="both"/>
        <w:rPr>
          <w:rFonts w:ascii="Arial" w:hAnsi="Arial" w:cs="Arial"/>
          <w:sz w:val="22"/>
          <w:szCs w:val="22"/>
        </w:rPr>
      </w:pPr>
    </w:p>
    <w:p w14:paraId="6FB9E329" w14:textId="77777777" w:rsidR="000A1B78" w:rsidRPr="006E0589" w:rsidRDefault="000A1B78" w:rsidP="006E0589">
      <w:pPr>
        <w:spacing w:line="360" w:lineRule="auto"/>
        <w:ind w:firstLine="1418"/>
        <w:jc w:val="both"/>
        <w:rPr>
          <w:rFonts w:ascii="Arial" w:hAnsi="Arial" w:cs="Arial"/>
          <w:bCs/>
          <w:sz w:val="22"/>
          <w:szCs w:val="22"/>
        </w:rPr>
      </w:pPr>
    </w:p>
    <w:p w14:paraId="494C9CEC" w14:textId="77777777" w:rsidR="00366E5F" w:rsidRPr="005E5B7D" w:rsidRDefault="00366E5F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5E5B7D">
        <w:rPr>
          <w:rFonts w:ascii="Arial" w:hAnsi="Arial" w:cs="Arial"/>
          <w:b/>
          <w:bCs/>
          <w:sz w:val="22"/>
          <w:szCs w:val="22"/>
        </w:rPr>
        <w:t xml:space="preserve">SALA DAS SESSÕES, </w:t>
      </w:r>
      <w:r w:rsidR="00632547">
        <w:rPr>
          <w:rFonts w:ascii="Arial" w:hAnsi="Arial" w:cs="Arial"/>
          <w:b/>
          <w:bCs/>
          <w:sz w:val="22"/>
          <w:szCs w:val="22"/>
        </w:rPr>
        <w:t>03 de novembro</w:t>
      </w:r>
      <w:r w:rsidRPr="005E5B7D">
        <w:rPr>
          <w:rFonts w:ascii="Arial" w:hAnsi="Arial" w:cs="Arial"/>
          <w:b/>
          <w:bCs/>
          <w:sz w:val="22"/>
          <w:szCs w:val="22"/>
        </w:rPr>
        <w:t xml:space="preserve"> de 2020.</w:t>
      </w:r>
    </w:p>
    <w:p w14:paraId="1B2CE6DF" w14:textId="77777777" w:rsidR="00366E5F" w:rsidRDefault="00366E5F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24A1CA63" w14:textId="77777777" w:rsidR="000A1B78" w:rsidRDefault="000A1B78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6DDDF57A" w14:textId="77777777" w:rsidR="000A1B78" w:rsidRPr="005E5B7D" w:rsidRDefault="000A1B78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771F4E64" w14:textId="77777777" w:rsidR="00366E5F" w:rsidRPr="005E5B7D" w:rsidRDefault="00366E5F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5E5B7D">
        <w:rPr>
          <w:rFonts w:ascii="Arial" w:hAnsi="Arial" w:cs="Arial"/>
          <w:b/>
          <w:bCs/>
          <w:sz w:val="22"/>
          <w:szCs w:val="22"/>
        </w:rPr>
        <w:t>WASHINGTON BORTOLOSSI</w:t>
      </w:r>
    </w:p>
    <w:p w14:paraId="070F42F3" w14:textId="77777777" w:rsidR="00E829F4" w:rsidRPr="005E5B7D" w:rsidRDefault="00366E5F" w:rsidP="002F4DD3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sz w:val="22"/>
          <w:szCs w:val="22"/>
        </w:rPr>
      </w:pPr>
      <w:r w:rsidRPr="005E5B7D">
        <w:rPr>
          <w:rFonts w:ascii="Arial" w:hAnsi="Arial" w:cs="Arial"/>
          <w:b/>
          <w:bCs/>
          <w:sz w:val="22"/>
          <w:szCs w:val="22"/>
        </w:rPr>
        <w:t>Vereador - Cidadania</w:t>
      </w:r>
    </w:p>
    <w:sectPr w:rsidR="00E829F4" w:rsidRPr="005E5B7D" w:rsidSect="00C544E4">
      <w:headerReference w:type="even" r:id="rId6"/>
      <w:headerReference w:type="default" r:id="rId7"/>
      <w:headerReference w:type="first" r:id="rId8"/>
      <w:pgSz w:w="11906" w:h="16838"/>
      <w:pgMar w:top="226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675ED1" w14:textId="77777777" w:rsidR="00516B20" w:rsidRDefault="00516B20">
      <w:r>
        <w:separator/>
      </w:r>
    </w:p>
  </w:endnote>
  <w:endnote w:type="continuationSeparator" w:id="0">
    <w:p w14:paraId="7BCB500D" w14:textId="77777777" w:rsidR="00516B20" w:rsidRDefault="00516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32C30E" w14:textId="77777777" w:rsidR="00516B20" w:rsidRDefault="00516B20">
      <w:r>
        <w:separator/>
      </w:r>
    </w:p>
  </w:footnote>
  <w:footnote w:type="continuationSeparator" w:id="0">
    <w:p w14:paraId="63CDA64B" w14:textId="77777777" w:rsidR="00516B20" w:rsidRDefault="00516B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62A44D" w14:textId="77777777" w:rsidR="009D472B" w:rsidRDefault="00516B2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206B9E" w14:textId="77777777" w:rsidR="009D472B" w:rsidRDefault="00516B20"/>
  <w:p w14:paraId="5BCD6377" w14:textId="77777777" w:rsidR="0068658D" w:rsidRDefault="00516B20">
    <w:r>
      <w:rPr>
        <w:noProof/>
      </w:rPr>
      <w:drawing>
        <wp:anchor distT="0" distB="0" distL="114300" distR="114300" simplePos="0" relativeHeight="251658240" behindDoc="0" locked="0" layoutInCell="1" allowOverlap="1" wp14:anchorId="3546BBF1" wp14:editId="75A4CE7C">
          <wp:simplePos x="0" y="0"/>
          <wp:positionH relativeFrom="margin">
            <wp:posOffset>5704205</wp:posOffset>
          </wp:positionH>
          <wp:positionV relativeFrom="margin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EA8DD1" w14:textId="77777777" w:rsidR="009D472B" w:rsidRDefault="00516B2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E5F"/>
    <w:rsid w:val="000A1B78"/>
    <w:rsid w:val="00251BE2"/>
    <w:rsid w:val="00262131"/>
    <w:rsid w:val="002F4DD3"/>
    <w:rsid w:val="00366E5F"/>
    <w:rsid w:val="00484F90"/>
    <w:rsid w:val="00516B20"/>
    <w:rsid w:val="005E5B7D"/>
    <w:rsid w:val="00632547"/>
    <w:rsid w:val="0068658D"/>
    <w:rsid w:val="006E0589"/>
    <w:rsid w:val="008828C9"/>
    <w:rsid w:val="0088460D"/>
    <w:rsid w:val="008F6BFA"/>
    <w:rsid w:val="00A5357A"/>
    <w:rsid w:val="00AE4A98"/>
    <w:rsid w:val="00C544E4"/>
    <w:rsid w:val="00C83DC2"/>
    <w:rsid w:val="00DA5902"/>
    <w:rsid w:val="00DF2BDB"/>
    <w:rsid w:val="00F511B8"/>
    <w:rsid w:val="00FE2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35257"/>
  <w15:chartTrackingRefBased/>
  <w15:docId w15:val="{350F9C82-1B90-4989-A35D-ED8436831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6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544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44E4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966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Sanches</dc:creator>
  <cp:keywords/>
  <dc:description/>
  <cp:lastModifiedBy>Victor de Souza Goes</cp:lastModifiedBy>
  <cp:revision>4</cp:revision>
  <cp:lastPrinted>2020-11-03T16:52:00Z</cp:lastPrinted>
  <dcterms:created xsi:type="dcterms:W3CDTF">2020-11-03T16:55:00Z</dcterms:created>
  <dcterms:modified xsi:type="dcterms:W3CDTF">2020-11-03T19:40:00Z</dcterms:modified>
</cp:coreProperties>
</file>